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9C87C" w14:textId="77777777" w:rsidR="002B402F" w:rsidRDefault="00000000">
      <w:pPr>
        <w:spacing w:after="0"/>
        <w:ind w:right="61"/>
        <w:jc w:val="center"/>
      </w:pPr>
      <w:r>
        <w:rPr>
          <w:rFonts w:ascii="Arial" w:eastAsia="Arial" w:hAnsi="Arial" w:cs="Arial"/>
          <w:b/>
          <w:u w:val="single" w:color="000000"/>
        </w:rPr>
        <w:t xml:space="preserve">Araştırma / </w:t>
      </w:r>
      <w:proofErr w:type="spellStart"/>
      <w:r>
        <w:rPr>
          <w:rFonts w:ascii="Arial" w:eastAsia="Arial" w:hAnsi="Arial" w:cs="Arial"/>
          <w:b/>
          <w:i/>
          <w:u w:val="single" w:color="000000"/>
        </w:rPr>
        <w:t>Original</w:t>
      </w:r>
      <w:proofErr w:type="spellEnd"/>
      <w:r>
        <w:rPr>
          <w:rFonts w:ascii="Arial" w:eastAsia="Arial" w:hAnsi="Arial" w:cs="Arial"/>
          <w:b/>
          <w:i/>
          <w:u w:val="single" w:color="000000"/>
        </w:rPr>
        <w:t xml:space="preserve"> </w:t>
      </w:r>
      <w:proofErr w:type="spellStart"/>
      <w:r>
        <w:rPr>
          <w:rFonts w:ascii="Arial" w:eastAsia="Arial" w:hAnsi="Arial" w:cs="Arial"/>
          <w:b/>
          <w:i/>
          <w:u w:val="single" w:color="000000"/>
        </w:rPr>
        <w:t>article</w:t>
      </w:r>
      <w:proofErr w:type="spellEnd"/>
      <w:r>
        <w:rPr>
          <w:rFonts w:ascii="Arial" w:eastAsia="Arial" w:hAnsi="Arial" w:cs="Arial"/>
          <w:b/>
          <w:i/>
        </w:rPr>
        <w:t xml:space="preserve"> </w:t>
      </w:r>
    </w:p>
    <w:p w14:paraId="76BD3408" w14:textId="77777777" w:rsidR="002B402F" w:rsidRDefault="00000000">
      <w:pPr>
        <w:spacing w:after="0"/>
      </w:pPr>
      <w:r>
        <w:rPr>
          <w:rFonts w:ascii="Arial" w:eastAsia="Arial" w:hAnsi="Arial" w:cs="Arial"/>
          <w:sz w:val="20"/>
        </w:rPr>
        <w:t xml:space="preserve"> </w:t>
      </w:r>
    </w:p>
    <w:p w14:paraId="538201D4" w14:textId="77777777" w:rsidR="002B402F" w:rsidRDefault="00000000">
      <w:pPr>
        <w:spacing w:after="0"/>
      </w:pPr>
      <w:r>
        <w:rPr>
          <w:rFonts w:ascii="Arial" w:eastAsia="Arial" w:hAnsi="Arial" w:cs="Arial"/>
          <w:sz w:val="20"/>
        </w:rPr>
        <w:t xml:space="preserve"> </w:t>
      </w:r>
    </w:p>
    <w:p w14:paraId="3D8D03A6" w14:textId="77777777" w:rsidR="002B402F" w:rsidRDefault="00000000">
      <w:pPr>
        <w:spacing w:after="0"/>
      </w:pPr>
      <w:r>
        <w:rPr>
          <w:rFonts w:ascii="Arial" w:eastAsia="Arial" w:hAnsi="Arial" w:cs="Arial"/>
          <w:sz w:val="20"/>
        </w:rPr>
        <w:t xml:space="preserve"> </w:t>
      </w:r>
    </w:p>
    <w:p w14:paraId="65D1C4C7" w14:textId="77777777" w:rsidR="002B402F" w:rsidRDefault="00000000">
      <w:pPr>
        <w:spacing w:after="0"/>
      </w:pPr>
      <w:r>
        <w:rPr>
          <w:rFonts w:ascii="Arial" w:eastAsia="Arial" w:hAnsi="Arial" w:cs="Arial"/>
          <w:sz w:val="20"/>
        </w:rPr>
        <w:t xml:space="preserve"> </w:t>
      </w:r>
    </w:p>
    <w:p w14:paraId="3B76FF74" w14:textId="77777777" w:rsidR="002B402F" w:rsidRDefault="00000000">
      <w:pPr>
        <w:spacing w:after="0"/>
      </w:pPr>
      <w:r>
        <w:rPr>
          <w:rFonts w:ascii="Arial" w:eastAsia="Arial" w:hAnsi="Arial" w:cs="Arial"/>
          <w:b/>
          <w:sz w:val="20"/>
        </w:rPr>
        <w:t xml:space="preserve"> </w:t>
      </w:r>
    </w:p>
    <w:p w14:paraId="5F32D3F7" w14:textId="77777777" w:rsidR="002B402F" w:rsidRDefault="00000000">
      <w:pPr>
        <w:spacing w:after="0"/>
      </w:pPr>
      <w:r>
        <w:rPr>
          <w:rFonts w:ascii="Arial" w:eastAsia="Arial" w:hAnsi="Arial" w:cs="Arial"/>
          <w:b/>
          <w:sz w:val="20"/>
        </w:rPr>
        <w:t xml:space="preserve"> </w:t>
      </w:r>
    </w:p>
    <w:p w14:paraId="3BFA87DE" w14:textId="77777777" w:rsidR="002B402F" w:rsidRDefault="00000000">
      <w:pPr>
        <w:spacing w:after="0"/>
      </w:pPr>
      <w:r>
        <w:rPr>
          <w:rFonts w:ascii="Arial" w:eastAsia="Arial" w:hAnsi="Arial" w:cs="Arial"/>
          <w:b/>
          <w:sz w:val="20"/>
        </w:rPr>
        <w:t xml:space="preserve"> </w:t>
      </w:r>
    </w:p>
    <w:p w14:paraId="153B2106" w14:textId="77777777" w:rsidR="002B402F" w:rsidRDefault="00000000">
      <w:pPr>
        <w:spacing w:after="147"/>
      </w:pPr>
      <w:r>
        <w:rPr>
          <w:rFonts w:ascii="Arial" w:eastAsia="Arial" w:hAnsi="Arial" w:cs="Arial"/>
          <w:b/>
          <w:sz w:val="20"/>
        </w:rPr>
        <w:t xml:space="preserve"> </w:t>
      </w:r>
    </w:p>
    <w:p w14:paraId="186EA0B3" w14:textId="77777777" w:rsidR="002B402F" w:rsidRDefault="00000000">
      <w:pPr>
        <w:spacing w:after="0" w:line="342" w:lineRule="auto"/>
        <w:ind w:left="707" w:firstLine="72"/>
      </w:pPr>
      <w:r>
        <w:rPr>
          <w:rFonts w:ascii="Arial" w:eastAsia="Arial" w:hAnsi="Arial" w:cs="Arial"/>
          <w:b/>
          <w:sz w:val="28"/>
        </w:rPr>
        <w:t xml:space="preserve">Sınır Kişilik Özellikleri Ölçeği Çocuk ve Ergen </w:t>
      </w:r>
      <w:proofErr w:type="gramStart"/>
      <w:r>
        <w:rPr>
          <w:rFonts w:ascii="Arial" w:eastAsia="Arial" w:hAnsi="Arial" w:cs="Arial"/>
          <w:b/>
          <w:sz w:val="28"/>
        </w:rPr>
        <w:t>Formunun  Türkçeye</w:t>
      </w:r>
      <w:proofErr w:type="gramEnd"/>
      <w:r>
        <w:rPr>
          <w:rFonts w:ascii="Arial" w:eastAsia="Arial" w:hAnsi="Arial" w:cs="Arial"/>
          <w:b/>
          <w:sz w:val="28"/>
        </w:rPr>
        <w:t xml:space="preserve"> uyarlanması: Geçerlilik ve güvenilirlik çalışması </w:t>
      </w:r>
    </w:p>
    <w:p w14:paraId="6717AB5F" w14:textId="77777777" w:rsidR="002B402F" w:rsidRDefault="00000000">
      <w:pPr>
        <w:spacing w:after="28"/>
      </w:pPr>
      <w:r>
        <w:rPr>
          <w:rFonts w:ascii="Arial" w:eastAsia="Arial" w:hAnsi="Arial" w:cs="Arial"/>
          <w:b/>
          <w:sz w:val="20"/>
        </w:rPr>
        <w:t xml:space="preserve"> </w:t>
      </w:r>
    </w:p>
    <w:p w14:paraId="12164C22" w14:textId="77777777" w:rsidR="002B402F" w:rsidRDefault="00000000">
      <w:pPr>
        <w:spacing w:after="2"/>
        <w:ind w:right="61"/>
        <w:jc w:val="center"/>
      </w:pPr>
      <w:r>
        <w:rPr>
          <w:rFonts w:ascii="Arial" w:eastAsia="Arial" w:hAnsi="Arial" w:cs="Arial"/>
          <w:b/>
        </w:rPr>
        <w:t>Sefa COŞĞUN,</w:t>
      </w:r>
      <w:r>
        <w:rPr>
          <w:rFonts w:ascii="Arial" w:eastAsia="Arial" w:hAnsi="Arial" w:cs="Arial"/>
          <w:b/>
          <w:vertAlign w:val="superscript"/>
        </w:rPr>
        <w:t>1</w:t>
      </w:r>
      <w:r>
        <w:rPr>
          <w:rFonts w:ascii="Arial" w:eastAsia="Arial" w:hAnsi="Arial" w:cs="Arial"/>
          <w:b/>
        </w:rPr>
        <w:t xml:space="preserve"> Süleyman ÇAKIROĞLU</w:t>
      </w:r>
      <w:r>
        <w:rPr>
          <w:rFonts w:ascii="Arial" w:eastAsia="Arial" w:hAnsi="Arial" w:cs="Arial"/>
          <w:b/>
          <w:vertAlign w:val="superscript"/>
        </w:rPr>
        <w:t xml:space="preserve">2 </w:t>
      </w:r>
    </w:p>
    <w:p w14:paraId="7C73680C" w14:textId="77777777" w:rsidR="002B402F" w:rsidRDefault="00000000">
      <w:pPr>
        <w:spacing w:after="23"/>
        <w:ind w:left="-5" w:hanging="10"/>
      </w:pPr>
      <w:r>
        <w:rPr>
          <w:rFonts w:ascii="Arial" w:eastAsia="Arial" w:hAnsi="Arial" w:cs="Arial"/>
          <w:b/>
          <w:sz w:val="16"/>
        </w:rPr>
        <w:t xml:space="preserve">_____________________________________________________________________________________________________ </w:t>
      </w:r>
    </w:p>
    <w:p w14:paraId="726BA14C" w14:textId="77777777" w:rsidR="002B402F" w:rsidRDefault="00000000">
      <w:pPr>
        <w:spacing w:after="72"/>
      </w:pPr>
      <w:r>
        <w:rPr>
          <w:rFonts w:ascii="Arial" w:eastAsia="Arial" w:hAnsi="Arial" w:cs="Arial"/>
          <w:sz w:val="20"/>
        </w:rPr>
        <w:t xml:space="preserve"> </w:t>
      </w:r>
    </w:p>
    <w:p w14:paraId="2617D413" w14:textId="77777777" w:rsidR="002B402F" w:rsidRDefault="00000000">
      <w:pPr>
        <w:spacing w:after="151" w:line="256" w:lineRule="auto"/>
        <w:ind w:left="-4" w:right="40" w:hanging="10"/>
        <w:jc w:val="both"/>
      </w:pPr>
      <w:r>
        <w:rPr>
          <w:rFonts w:ascii="Arial" w:eastAsia="Arial" w:hAnsi="Arial" w:cs="Arial"/>
          <w:b/>
          <w:i/>
          <w:sz w:val="20"/>
        </w:rPr>
        <w:t xml:space="preserve">ÖZ </w:t>
      </w:r>
      <w:r>
        <w:rPr>
          <w:rFonts w:ascii="Arial" w:eastAsia="Arial" w:hAnsi="Arial" w:cs="Arial"/>
          <w:i/>
          <w:sz w:val="20"/>
        </w:rPr>
        <w:t xml:space="preserve"> </w:t>
      </w:r>
    </w:p>
    <w:p w14:paraId="7B2FB34B" w14:textId="77777777" w:rsidR="002B402F" w:rsidRDefault="00000000">
      <w:pPr>
        <w:spacing w:after="253" w:line="249" w:lineRule="auto"/>
        <w:ind w:left="-13"/>
        <w:jc w:val="both"/>
      </w:pPr>
      <w:r>
        <w:rPr>
          <w:rFonts w:ascii="Arial" w:eastAsia="Arial" w:hAnsi="Arial" w:cs="Arial"/>
          <w:b/>
          <w:i/>
          <w:sz w:val="18"/>
        </w:rPr>
        <w:t>Amaç:</w:t>
      </w:r>
      <w:r>
        <w:rPr>
          <w:rFonts w:ascii="Arial" w:eastAsia="Arial" w:hAnsi="Arial" w:cs="Arial"/>
          <w:i/>
          <w:sz w:val="18"/>
        </w:rPr>
        <w:t xml:space="preserve"> Bu araştırma, Sınır Kişilik Özellikleri Çocuk ve Ergen Formunun (SKÖÖ-ÇEF) Türkçe geçerlilik ve güvenilirliğini ortaya koymak amacıyla yapılmıştır. </w:t>
      </w:r>
      <w:r>
        <w:rPr>
          <w:rFonts w:ascii="Arial" w:eastAsia="Arial" w:hAnsi="Arial" w:cs="Arial"/>
          <w:b/>
          <w:i/>
          <w:sz w:val="18"/>
        </w:rPr>
        <w:t>Yöntem:</w:t>
      </w:r>
      <w:r>
        <w:rPr>
          <w:rFonts w:ascii="Arial" w:eastAsia="Arial" w:hAnsi="Arial" w:cs="Arial"/>
          <w:i/>
          <w:sz w:val="18"/>
        </w:rPr>
        <w:t xml:space="preserve"> Araştırmanın toplum örneklemi iki farklı okulda öğrenim görmekte olan 12-18 yaşları arasındaki 267 öğrenciden, klinik örneklem kişilik bozukluğu olmayan 15 ve sınır kişilik bozukluğu (SKB) olan 13 hastadan oluşmuştur. Veri toplama aracı olarak Sınır Kişilik Özellikleri Ölçeği-Çocuk ve Ergen Formu, Güçler ve Güçlükler Anketi kullanılmıştır. Klinik örneklemde SCID-II ile yarı-yapılandırılmış görüşmeler yapılmıştır. Ölçeğin güvenilirliğini değerlendirmek için test-tekrar test yöntemi ve Cronbach alfa katsayısı kullanılmıştır. Ölçeğin yapı geçerliliği doğrulayıcı faktör analizi ile değerlendirilmiş, ROC analizi ile ölçeğin kesme puanı test edilmiştir. </w:t>
      </w:r>
      <w:r>
        <w:rPr>
          <w:rFonts w:ascii="Arial" w:eastAsia="Arial" w:hAnsi="Arial" w:cs="Arial"/>
          <w:b/>
          <w:i/>
          <w:sz w:val="18"/>
        </w:rPr>
        <w:t>Bulgular:</w:t>
      </w:r>
      <w:r>
        <w:rPr>
          <w:rFonts w:ascii="Arial" w:eastAsia="Arial" w:hAnsi="Arial" w:cs="Arial"/>
          <w:i/>
          <w:sz w:val="18"/>
        </w:rPr>
        <w:t xml:space="preserve"> Çalışmamızda, ölçeğin iç tutarlılığının iyi olduğu gösterilmiştir (Cronbach α=0.83). Madde analizi ile sorunlu olduğu belirlenen beş madde, ek analizlerle değerlendirildikten sonra ikisinin ölçekte kalmasına karar verilmiştir. Doğrulayıcı faktör analizinde ölçeğin özgün faktör yapısı (duygusal düzensizlik, kimlik problemleri, olumsuz ilişkiler, kendine zarar verme) değerlendirildiğinde yeterli uyum iyiliği indeksleri sağlanamamıştır. </w:t>
      </w:r>
      <w:proofErr w:type="spellStart"/>
      <w:r>
        <w:rPr>
          <w:rFonts w:ascii="Arial" w:eastAsia="Arial" w:hAnsi="Arial" w:cs="Arial"/>
          <w:i/>
          <w:sz w:val="18"/>
        </w:rPr>
        <w:t>Bifaktör</w:t>
      </w:r>
      <w:proofErr w:type="spellEnd"/>
      <w:r>
        <w:rPr>
          <w:rFonts w:ascii="Arial" w:eastAsia="Arial" w:hAnsi="Arial" w:cs="Arial"/>
          <w:i/>
          <w:sz w:val="18"/>
        </w:rPr>
        <w:t xml:space="preserve"> (bir genel ve dört özgül faktör) model ile yeterli uyum indeksleri elde edilmiş, ölçek maddelerinin daha çok genel faktöre katkı sağladığı görülmüştür. Ölçeğin klinik geçerliliği değerlendirildiğinde, toplum örneklemi ve SKB örnekleminin SKÖÖ-ÇEF toplam puanları arasındaki farkın istatistiksel olarak anlamlı olduğu ve grupları büyük bir etki gücü (d=3.16) ile ayırabildiği görülmüştür. ROC analizi sonucunda kesme puanı 69 olarak belirlenmiştir. </w:t>
      </w:r>
      <w:r>
        <w:rPr>
          <w:rFonts w:ascii="Arial" w:eastAsia="Arial" w:hAnsi="Arial" w:cs="Arial"/>
          <w:b/>
          <w:i/>
          <w:sz w:val="18"/>
        </w:rPr>
        <w:t>Sonuç:</w:t>
      </w:r>
      <w:r>
        <w:rPr>
          <w:rFonts w:ascii="Arial" w:eastAsia="Arial" w:hAnsi="Arial" w:cs="Arial"/>
          <w:i/>
          <w:sz w:val="18"/>
        </w:rPr>
        <w:t xml:space="preserve"> Genel olarak sonuçlar SKÖÖ-ÇEF Türkçe sürümünün geçerli ve güvenilir bir araç olduğunu, çocuk ve ergenlerde </w:t>
      </w:r>
      <w:proofErr w:type="gramStart"/>
      <w:r>
        <w:rPr>
          <w:rFonts w:ascii="Arial" w:eastAsia="Arial" w:hAnsi="Arial" w:cs="Arial"/>
          <w:i/>
          <w:sz w:val="18"/>
        </w:rPr>
        <w:t xml:space="preserve">görülen </w:t>
      </w:r>
      <w:r>
        <w:rPr>
          <w:rFonts w:ascii="Arial" w:eastAsia="Arial" w:hAnsi="Arial" w:cs="Arial"/>
          <w:b/>
          <w:i/>
          <w:sz w:val="18"/>
        </w:rPr>
        <w:t xml:space="preserve"> </w:t>
      </w:r>
      <w:proofErr w:type="spellStart"/>
      <w:r>
        <w:rPr>
          <w:rFonts w:ascii="Arial" w:eastAsia="Arial" w:hAnsi="Arial" w:cs="Arial"/>
          <w:i/>
          <w:sz w:val="18"/>
        </w:rPr>
        <w:t>SKB’de</w:t>
      </w:r>
      <w:proofErr w:type="spellEnd"/>
      <w:proofErr w:type="gramEnd"/>
      <w:r>
        <w:rPr>
          <w:rFonts w:ascii="Arial" w:eastAsia="Arial" w:hAnsi="Arial" w:cs="Arial"/>
          <w:i/>
          <w:sz w:val="18"/>
        </w:rPr>
        <w:t xml:space="preserve"> tek boyutlu yapı için kanıtlar ortaya koymuştur.</w:t>
      </w:r>
      <w:r>
        <w:rPr>
          <w:rFonts w:ascii="Arial" w:eastAsia="Arial" w:hAnsi="Arial" w:cs="Arial"/>
          <w:b/>
          <w:i/>
          <w:sz w:val="18"/>
        </w:rPr>
        <w:t xml:space="preserve"> (Anadolu Psikiyatri </w:t>
      </w:r>
      <w:proofErr w:type="spellStart"/>
      <w:r>
        <w:rPr>
          <w:rFonts w:ascii="Arial" w:eastAsia="Arial" w:hAnsi="Arial" w:cs="Arial"/>
          <w:b/>
          <w:i/>
          <w:sz w:val="18"/>
        </w:rPr>
        <w:t>Derg</w:t>
      </w:r>
      <w:proofErr w:type="spellEnd"/>
      <w:r>
        <w:rPr>
          <w:rFonts w:ascii="Arial" w:eastAsia="Arial" w:hAnsi="Arial" w:cs="Arial"/>
          <w:b/>
          <w:i/>
          <w:sz w:val="18"/>
        </w:rPr>
        <w:t xml:space="preserve"> 2020; 21(Ek sayı.2):45-53)</w:t>
      </w:r>
      <w:r>
        <w:rPr>
          <w:rFonts w:ascii="Arial" w:eastAsia="Arial" w:hAnsi="Arial" w:cs="Arial"/>
          <w:i/>
          <w:sz w:val="18"/>
        </w:rPr>
        <w:t xml:space="preserve"> </w:t>
      </w:r>
    </w:p>
    <w:p w14:paraId="6FFE2EA4" w14:textId="77777777" w:rsidR="002B402F" w:rsidRDefault="00000000">
      <w:pPr>
        <w:spacing w:after="13" w:line="249" w:lineRule="auto"/>
        <w:ind w:left="-13"/>
        <w:jc w:val="both"/>
      </w:pPr>
      <w:r>
        <w:rPr>
          <w:rFonts w:ascii="Arial" w:eastAsia="Arial" w:hAnsi="Arial" w:cs="Arial"/>
          <w:b/>
          <w:i/>
          <w:sz w:val="18"/>
        </w:rPr>
        <w:t>Anahtar sözcükler:</w:t>
      </w:r>
      <w:r>
        <w:rPr>
          <w:rFonts w:ascii="Arial" w:eastAsia="Arial" w:hAnsi="Arial" w:cs="Arial"/>
          <w:i/>
          <w:sz w:val="18"/>
        </w:rPr>
        <w:t xml:space="preserve"> Çocuk, ergen, sınır kişilik bozukluğu, geçerlilik, güvenilirlik, </w:t>
      </w:r>
      <w:proofErr w:type="spellStart"/>
      <w:r>
        <w:rPr>
          <w:rFonts w:ascii="Arial" w:eastAsia="Arial" w:hAnsi="Arial" w:cs="Arial"/>
          <w:i/>
          <w:sz w:val="18"/>
        </w:rPr>
        <w:t>bifaktör</w:t>
      </w:r>
      <w:proofErr w:type="spellEnd"/>
      <w:r>
        <w:rPr>
          <w:rFonts w:ascii="Arial" w:eastAsia="Arial" w:hAnsi="Arial" w:cs="Arial"/>
          <w:i/>
          <w:sz w:val="18"/>
        </w:rPr>
        <w:t xml:space="preserve"> model </w:t>
      </w:r>
    </w:p>
    <w:p w14:paraId="05504716" w14:textId="77777777" w:rsidR="002B402F" w:rsidRDefault="00000000">
      <w:pPr>
        <w:spacing w:after="0"/>
      </w:pPr>
      <w:r>
        <w:rPr>
          <w:rFonts w:ascii="Arial" w:eastAsia="Arial" w:hAnsi="Arial" w:cs="Arial"/>
          <w:b/>
          <w:i/>
          <w:sz w:val="18"/>
        </w:rPr>
        <w:t xml:space="preserve"> </w:t>
      </w:r>
    </w:p>
    <w:p w14:paraId="73C3D40E" w14:textId="77777777" w:rsidR="002B402F" w:rsidRDefault="00000000">
      <w:pPr>
        <w:spacing w:after="0"/>
      </w:pPr>
      <w:r>
        <w:rPr>
          <w:rFonts w:ascii="Arial" w:eastAsia="Arial" w:hAnsi="Arial" w:cs="Arial"/>
          <w:b/>
          <w:i/>
          <w:sz w:val="18"/>
        </w:rPr>
        <w:t xml:space="preserve"> </w:t>
      </w:r>
    </w:p>
    <w:p w14:paraId="3AAB1EB6" w14:textId="77777777" w:rsidR="002B402F" w:rsidRDefault="00000000">
      <w:pPr>
        <w:spacing w:after="0"/>
      </w:pPr>
      <w:r>
        <w:rPr>
          <w:rFonts w:ascii="Arial" w:eastAsia="Arial" w:hAnsi="Arial" w:cs="Arial"/>
          <w:b/>
          <w:i/>
          <w:sz w:val="18"/>
        </w:rPr>
        <w:t xml:space="preserve"> </w:t>
      </w:r>
    </w:p>
    <w:p w14:paraId="51C60F3F" w14:textId="77777777" w:rsidR="002B402F" w:rsidRDefault="00000000">
      <w:pPr>
        <w:spacing w:after="78"/>
      </w:pPr>
      <w:r>
        <w:rPr>
          <w:rFonts w:ascii="Arial" w:eastAsia="Arial" w:hAnsi="Arial" w:cs="Arial"/>
          <w:b/>
          <w:i/>
          <w:sz w:val="18"/>
        </w:rPr>
        <w:t xml:space="preserve"> </w:t>
      </w:r>
    </w:p>
    <w:p w14:paraId="3643C9A4" w14:textId="77777777" w:rsidR="002B402F" w:rsidRDefault="00000000">
      <w:pPr>
        <w:spacing w:after="0"/>
        <w:ind w:left="10" w:right="60" w:hanging="10"/>
        <w:jc w:val="center"/>
      </w:pPr>
      <w:proofErr w:type="spellStart"/>
      <w:r>
        <w:rPr>
          <w:rFonts w:ascii="Arial" w:eastAsia="Arial" w:hAnsi="Arial" w:cs="Arial"/>
          <w:b/>
          <w:i/>
          <w:sz w:val="28"/>
        </w:rPr>
        <w:t>Borderline</w:t>
      </w:r>
      <w:proofErr w:type="spellEnd"/>
      <w:r>
        <w:rPr>
          <w:rFonts w:ascii="Arial" w:eastAsia="Arial" w:hAnsi="Arial" w:cs="Arial"/>
          <w:b/>
          <w:i/>
          <w:sz w:val="28"/>
        </w:rPr>
        <w:t xml:space="preserve"> </w:t>
      </w:r>
      <w:proofErr w:type="spellStart"/>
      <w:r>
        <w:rPr>
          <w:rFonts w:ascii="Arial" w:eastAsia="Arial" w:hAnsi="Arial" w:cs="Arial"/>
          <w:b/>
          <w:i/>
          <w:sz w:val="28"/>
        </w:rPr>
        <w:t>Personality</w:t>
      </w:r>
      <w:proofErr w:type="spellEnd"/>
      <w:r>
        <w:rPr>
          <w:rFonts w:ascii="Arial" w:eastAsia="Arial" w:hAnsi="Arial" w:cs="Arial"/>
          <w:b/>
          <w:i/>
          <w:sz w:val="28"/>
        </w:rPr>
        <w:t xml:space="preserve"> </w:t>
      </w:r>
      <w:proofErr w:type="spellStart"/>
      <w:r>
        <w:rPr>
          <w:rFonts w:ascii="Arial" w:eastAsia="Arial" w:hAnsi="Arial" w:cs="Arial"/>
          <w:b/>
          <w:i/>
          <w:sz w:val="28"/>
        </w:rPr>
        <w:t>Features</w:t>
      </w:r>
      <w:proofErr w:type="spellEnd"/>
      <w:r>
        <w:rPr>
          <w:rFonts w:ascii="Arial" w:eastAsia="Arial" w:hAnsi="Arial" w:cs="Arial"/>
          <w:b/>
          <w:i/>
          <w:sz w:val="28"/>
        </w:rPr>
        <w:t xml:space="preserve"> </w:t>
      </w:r>
      <w:proofErr w:type="spellStart"/>
      <w:r>
        <w:rPr>
          <w:rFonts w:ascii="Arial" w:eastAsia="Arial" w:hAnsi="Arial" w:cs="Arial"/>
          <w:b/>
          <w:i/>
          <w:sz w:val="28"/>
        </w:rPr>
        <w:t>Scale-Children</w:t>
      </w:r>
      <w:proofErr w:type="spellEnd"/>
      <w:r>
        <w:rPr>
          <w:rFonts w:ascii="Arial" w:eastAsia="Arial" w:hAnsi="Arial" w:cs="Arial"/>
          <w:b/>
          <w:i/>
          <w:sz w:val="28"/>
        </w:rPr>
        <w:t xml:space="preserve">:  </w:t>
      </w:r>
    </w:p>
    <w:p w14:paraId="619B65AD" w14:textId="77777777" w:rsidR="002B402F" w:rsidRDefault="00000000">
      <w:pPr>
        <w:spacing w:after="0"/>
        <w:ind w:left="10" w:right="61" w:hanging="10"/>
        <w:jc w:val="center"/>
      </w:pPr>
      <w:proofErr w:type="spellStart"/>
      <w:proofErr w:type="gramStart"/>
      <w:r>
        <w:rPr>
          <w:rFonts w:ascii="Arial" w:eastAsia="Arial" w:hAnsi="Arial" w:cs="Arial"/>
          <w:b/>
          <w:i/>
          <w:sz w:val="28"/>
        </w:rPr>
        <w:t>adaptation</w:t>
      </w:r>
      <w:proofErr w:type="spellEnd"/>
      <w:proofErr w:type="gramEnd"/>
      <w:r>
        <w:rPr>
          <w:rFonts w:ascii="Arial" w:eastAsia="Arial" w:hAnsi="Arial" w:cs="Arial"/>
          <w:b/>
          <w:i/>
          <w:sz w:val="28"/>
        </w:rPr>
        <w:t xml:space="preserve"> </w:t>
      </w:r>
      <w:proofErr w:type="spellStart"/>
      <w:r>
        <w:rPr>
          <w:rFonts w:ascii="Arial" w:eastAsia="Arial" w:hAnsi="Arial" w:cs="Arial"/>
          <w:b/>
          <w:i/>
          <w:sz w:val="28"/>
        </w:rPr>
        <w:t>to</w:t>
      </w:r>
      <w:proofErr w:type="spellEnd"/>
      <w:r>
        <w:rPr>
          <w:rFonts w:ascii="Arial" w:eastAsia="Arial" w:hAnsi="Arial" w:cs="Arial"/>
          <w:b/>
          <w:i/>
          <w:sz w:val="28"/>
        </w:rPr>
        <w:t xml:space="preserve"> </w:t>
      </w:r>
      <w:proofErr w:type="spellStart"/>
      <w:r>
        <w:rPr>
          <w:rFonts w:ascii="Arial" w:eastAsia="Arial" w:hAnsi="Arial" w:cs="Arial"/>
          <w:b/>
          <w:i/>
          <w:sz w:val="28"/>
        </w:rPr>
        <w:t>Turkish</w:t>
      </w:r>
      <w:proofErr w:type="spellEnd"/>
      <w:r>
        <w:rPr>
          <w:rFonts w:ascii="Arial" w:eastAsia="Arial" w:hAnsi="Arial" w:cs="Arial"/>
          <w:b/>
          <w:i/>
          <w:sz w:val="28"/>
        </w:rPr>
        <w:t xml:space="preserve">, </w:t>
      </w:r>
      <w:proofErr w:type="spellStart"/>
      <w:r>
        <w:rPr>
          <w:rFonts w:ascii="Arial" w:eastAsia="Arial" w:hAnsi="Arial" w:cs="Arial"/>
          <w:b/>
          <w:i/>
          <w:sz w:val="28"/>
        </w:rPr>
        <w:t>validity</w:t>
      </w:r>
      <w:proofErr w:type="spellEnd"/>
      <w:r>
        <w:rPr>
          <w:rFonts w:ascii="Arial" w:eastAsia="Arial" w:hAnsi="Arial" w:cs="Arial"/>
          <w:b/>
          <w:i/>
          <w:sz w:val="28"/>
        </w:rPr>
        <w:t xml:space="preserve"> </w:t>
      </w:r>
      <w:proofErr w:type="spellStart"/>
      <w:r>
        <w:rPr>
          <w:rFonts w:ascii="Arial" w:eastAsia="Arial" w:hAnsi="Arial" w:cs="Arial"/>
          <w:b/>
          <w:i/>
          <w:sz w:val="28"/>
        </w:rPr>
        <w:t>and</w:t>
      </w:r>
      <w:proofErr w:type="spellEnd"/>
      <w:r>
        <w:rPr>
          <w:rFonts w:ascii="Arial" w:eastAsia="Arial" w:hAnsi="Arial" w:cs="Arial"/>
          <w:b/>
          <w:i/>
          <w:sz w:val="28"/>
        </w:rPr>
        <w:t xml:space="preserve"> </w:t>
      </w:r>
      <w:proofErr w:type="spellStart"/>
      <w:r>
        <w:rPr>
          <w:rFonts w:ascii="Arial" w:eastAsia="Arial" w:hAnsi="Arial" w:cs="Arial"/>
          <w:b/>
          <w:i/>
          <w:sz w:val="28"/>
        </w:rPr>
        <w:t>reliability</w:t>
      </w:r>
      <w:proofErr w:type="spellEnd"/>
      <w:r>
        <w:rPr>
          <w:rFonts w:ascii="Arial" w:eastAsia="Arial" w:hAnsi="Arial" w:cs="Arial"/>
          <w:b/>
          <w:i/>
          <w:sz w:val="28"/>
        </w:rPr>
        <w:t xml:space="preserve"> </w:t>
      </w:r>
      <w:proofErr w:type="spellStart"/>
      <w:r>
        <w:rPr>
          <w:rFonts w:ascii="Arial" w:eastAsia="Arial" w:hAnsi="Arial" w:cs="Arial"/>
          <w:b/>
          <w:i/>
          <w:sz w:val="28"/>
        </w:rPr>
        <w:t>study</w:t>
      </w:r>
      <w:proofErr w:type="spellEnd"/>
      <w:r>
        <w:rPr>
          <w:rFonts w:ascii="Arial" w:eastAsia="Arial" w:hAnsi="Arial" w:cs="Arial"/>
          <w:i/>
          <w:sz w:val="28"/>
        </w:rPr>
        <w:t xml:space="preserve"> </w:t>
      </w:r>
    </w:p>
    <w:p w14:paraId="21989A88" w14:textId="77777777" w:rsidR="002B402F" w:rsidRDefault="00000000">
      <w:pPr>
        <w:spacing w:after="50"/>
      </w:pPr>
      <w:r>
        <w:rPr>
          <w:rFonts w:ascii="Arial" w:eastAsia="Arial" w:hAnsi="Arial" w:cs="Arial"/>
          <w:b/>
          <w:i/>
          <w:sz w:val="18"/>
        </w:rPr>
        <w:t xml:space="preserve"> </w:t>
      </w:r>
    </w:p>
    <w:p w14:paraId="766D1078" w14:textId="77777777" w:rsidR="002B402F" w:rsidRDefault="00000000">
      <w:pPr>
        <w:pStyle w:val="Balk1"/>
        <w:spacing w:after="147"/>
        <w:ind w:left="0" w:firstLine="0"/>
      </w:pPr>
      <w:r>
        <w:rPr>
          <w:i/>
          <w:sz w:val="18"/>
        </w:rPr>
        <w:t xml:space="preserve">ABSTRACT  </w:t>
      </w:r>
    </w:p>
    <w:p w14:paraId="511DCD38" w14:textId="77777777" w:rsidR="002B402F" w:rsidRDefault="00000000">
      <w:pPr>
        <w:spacing w:after="41" w:line="249" w:lineRule="auto"/>
        <w:ind w:left="-13"/>
        <w:jc w:val="both"/>
      </w:pPr>
      <w:proofErr w:type="spellStart"/>
      <w:r>
        <w:rPr>
          <w:rFonts w:ascii="Arial" w:eastAsia="Arial" w:hAnsi="Arial" w:cs="Arial"/>
          <w:b/>
          <w:i/>
          <w:sz w:val="18"/>
        </w:rPr>
        <w:t>Objective</w:t>
      </w:r>
      <w:proofErr w:type="spellEnd"/>
      <w:r>
        <w:rPr>
          <w:rFonts w:ascii="Arial" w:eastAsia="Arial" w:hAnsi="Arial" w:cs="Arial"/>
          <w:b/>
          <w:i/>
          <w:sz w:val="18"/>
        </w:rPr>
        <w:t xml:space="preserve">: </w:t>
      </w:r>
      <w:proofErr w:type="spellStart"/>
      <w:r>
        <w:rPr>
          <w:rFonts w:ascii="Arial" w:eastAsia="Arial" w:hAnsi="Arial" w:cs="Arial"/>
          <w:i/>
          <w:sz w:val="18"/>
        </w:rPr>
        <w:t>This</w:t>
      </w:r>
      <w:proofErr w:type="spellEnd"/>
      <w:r>
        <w:rPr>
          <w:rFonts w:ascii="Arial" w:eastAsia="Arial" w:hAnsi="Arial" w:cs="Arial"/>
          <w:i/>
          <w:sz w:val="18"/>
        </w:rPr>
        <w:t xml:space="preserve"> </w:t>
      </w:r>
      <w:proofErr w:type="spellStart"/>
      <w:r>
        <w:rPr>
          <w:rFonts w:ascii="Arial" w:eastAsia="Arial" w:hAnsi="Arial" w:cs="Arial"/>
          <w:i/>
          <w:sz w:val="18"/>
        </w:rPr>
        <w:t>research</w:t>
      </w:r>
      <w:proofErr w:type="spellEnd"/>
      <w:r>
        <w:rPr>
          <w:rFonts w:ascii="Arial" w:eastAsia="Arial" w:hAnsi="Arial" w:cs="Arial"/>
          <w:i/>
          <w:sz w:val="18"/>
        </w:rPr>
        <w:t xml:space="preserve"> </w:t>
      </w:r>
      <w:proofErr w:type="spellStart"/>
      <w:r>
        <w:rPr>
          <w:rFonts w:ascii="Arial" w:eastAsia="Arial" w:hAnsi="Arial" w:cs="Arial"/>
          <w:i/>
          <w:sz w:val="18"/>
        </w:rPr>
        <w:t>aims</w:t>
      </w:r>
      <w:proofErr w:type="spellEnd"/>
      <w:r>
        <w:rPr>
          <w:rFonts w:ascii="Arial" w:eastAsia="Arial" w:hAnsi="Arial" w:cs="Arial"/>
          <w:i/>
          <w:sz w:val="18"/>
        </w:rPr>
        <w:t xml:space="preserve"> </w:t>
      </w:r>
      <w:proofErr w:type="spellStart"/>
      <w:r>
        <w:rPr>
          <w:rFonts w:ascii="Arial" w:eastAsia="Arial" w:hAnsi="Arial" w:cs="Arial"/>
          <w:i/>
          <w:sz w:val="18"/>
        </w:rPr>
        <w:t>to</w:t>
      </w:r>
      <w:proofErr w:type="spellEnd"/>
      <w:r>
        <w:rPr>
          <w:rFonts w:ascii="Arial" w:eastAsia="Arial" w:hAnsi="Arial" w:cs="Arial"/>
          <w:i/>
          <w:sz w:val="18"/>
        </w:rPr>
        <w:t xml:space="preserve"> </w:t>
      </w:r>
      <w:proofErr w:type="spellStart"/>
      <w:r>
        <w:rPr>
          <w:rFonts w:ascii="Arial" w:eastAsia="Arial" w:hAnsi="Arial" w:cs="Arial"/>
          <w:i/>
          <w:sz w:val="18"/>
        </w:rPr>
        <w:t>investigate</w:t>
      </w:r>
      <w:proofErr w:type="spellEnd"/>
      <w:r>
        <w:rPr>
          <w:rFonts w:ascii="Arial" w:eastAsia="Arial" w:hAnsi="Arial" w:cs="Arial"/>
          <w:i/>
          <w:sz w:val="18"/>
        </w:rPr>
        <w:t xml:space="preserve"> </w:t>
      </w:r>
      <w:proofErr w:type="spellStart"/>
      <w:r>
        <w:rPr>
          <w:rFonts w:ascii="Arial" w:eastAsia="Arial" w:hAnsi="Arial" w:cs="Arial"/>
          <w:i/>
          <w:sz w:val="18"/>
        </w:rPr>
        <w:t>validity</w:t>
      </w:r>
      <w:proofErr w:type="spellEnd"/>
      <w:r>
        <w:rPr>
          <w:rFonts w:ascii="Arial" w:eastAsia="Arial" w:hAnsi="Arial" w:cs="Arial"/>
          <w:i/>
          <w:sz w:val="18"/>
        </w:rPr>
        <w:t xml:space="preserve"> </w:t>
      </w:r>
      <w:proofErr w:type="spellStart"/>
      <w:r>
        <w:rPr>
          <w:rFonts w:ascii="Arial" w:eastAsia="Arial" w:hAnsi="Arial" w:cs="Arial"/>
          <w:i/>
          <w:sz w:val="18"/>
        </w:rPr>
        <w:t>and</w:t>
      </w:r>
      <w:proofErr w:type="spellEnd"/>
      <w:r>
        <w:rPr>
          <w:rFonts w:ascii="Arial" w:eastAsia="Arial" w:hAnsi="Arial" w:cs="Arial"/>
          <w:i/>
          <w:sz w:val="18"/>
        </w:rPr>
        <w:t xml:space="preserve"> </w:t>
      </w:r>
      <w:proofErr w:type="spellStart"/>
      <w:r>
        <w:rPr>
          <w:rFonts w:ascii="Arial" w:eastAsia="Arial" w:hAnsi="Arial" w:cs="Arial"/>
          <w:i/>
          <w:sz w:val="18"/>
        </w:rPr>
        <w:t>reliability</w:t>
      </w:r>
      <w:proofErr w:type="spellEnd"/>
      <w:r>
        <w:rPr>
          <w:rFonts w:ascii="Arial" w:eastAsia="Arial" w:hAnsi="Arial" w:cs="Arial"/>
          <w:i/>
          <w:sz w:val="18"/>
        </w:rPr>
        <w:t xml:space="preserve"> of </w:t>
      </w:r>
      <w:proofErr w:type="spellStart"/>
      <w:r>
        <w:rPr>
          <w:rFonts w:ascii="Arial" w:eastAsia="Arial" w:hAnsi="Arial" w:cs="Arial"/>
          <w:i/>
          <w:sz w:val="18"/>
        </w:rPr>
        <w:t>Borderline</w:t>
      </w:r>
      <w:proofErr w:type="spellEnd"/>
      <w:r>
        <w:rPr>
          <w:rFonts w:ascii="Arial" w:eastAsia="Arial" w:hAnsi="Arial" w:cs="Arial"/>
          <w:i/>
          <w:sz w:val="18"/>
        </w:rPr>
        <w:t xml:space="preserve"> </w:t>
      </w:r>
      <w:proofErr w:type="spellStart"/>
      <w:r>
        <w:rPr>
          <w:rFonts w:ascii="Arial" w:eastAsia="Arial" w:hAnsi="Arial" w:cs="Arial"/>
          <w:i/>
          <w:sz w:val="18"/>
        </w:rPr>
        <w:t>Personality</w:t>
      </w:r>
      <w:proofErr w:type="spellEnd"/>
      <w:r>
        <w:rPr>
          <w:rFonts w:ascii="Arial" w:eastAsia="Arial" w:hAnsi="Arial" w:cs="Arial"/>
          <w:i/>
          <w:sz w:val="18"/>
        </w:rPr>
        <w:t xml:space="preserve"> </w:t>
      </w:r>
      <w:proofErr w:type="spellStart"/>
      <w:r>
        <w:rPr>
          <w:rFonts w:ascii="Arial" w:eastAsia="Arial" w:hAnsi="Arial" w:cs="Arial"/>
          <w:i/>
          <w:sz w:val="18"/>
        </w:rPr>
        <w:t>Features-Children</w:t>
      </w:r>
      <w:proofErr w:type="spellEnd"/>
      <w:r>
        <w:rPr>
          <w:rFonts w:ascii="Arial" w:eastAsia="Arial" w:hAnsi="Arial" w:cs="Arial"/>
          <w:i/>
          <w:sz w:val="18"/>
        </w:rPr>
        <w:t xml:space="preserve"> (BPFS-C) in </w:t>
      </w:r>
      <w:proofErr w:type="spellStart"/>
      <w:r>
        <w:rPr>
          <w:rFonts w:ascii="Arial" w:eastAsia="Arial" w:hAnsi="Arial" w:cs="Arial"/>
          <w:i/>
          <w:sz w:val="18"/>
        </w:rPr>
        <w:t>Turkish</w:t>
      </w:r>
      <w:proofErr w:type="spellEnd"/>
      <w:r>
        <w:rPr>
          <w:rFonts w:ascii="Arial" w:eastAsia="Arial" w:hAnsi="Arial" w:cs="Arial"/>
          <w:i/>
          <w:sz w:val="18"/>
        </w:rPr>
        <w:t xml:space="preserve"> </w:t>
      </w:r>
      <w:proofErr w:type="spellStart"/>
      <w:r>
        <w:rPr>
          <w:rFonts w:ascii="Arial" w:eastAsia="Arial" w:hAnsi="Arial" w:cs="Arial"/>
          <w:i/>
          <w:sz w:val="18"/>
        </w:rPr>
        <w:t>adolescent</w:t>
      </w:r>
      <w:proofErr w:type="spellEnd"/>
      <w:r>
        <w:rPr>
          <w:rFonts w:ascii="Arial" w:eastAsia="Arial" w:hAnsi="Arial" w:cs="Arial"/>
          <w:i/>
          <w:sz w:val="18"/>
        </w:rPr>
        <w:t xml:space="preserve"> </w:t>
      </w:r>
      <w:proofErr w:type="spellStart"/>
      <w:r>
        <w:rPr>
          <w:rFonts w:ascii="Arial" w:eastAsia="Arial" w:hAnsi="Arial" w:cs="Arial"/>
          <w:i/>
          <w:sz w:val="18"/>
        </w:rPr>
        <w:t>sample</w:t>
      </w:r>
      <w:proofErr w:type="spellEnd"/>
      <w:r>
        <w:rPr>
          <w:rFonts w:ascii="Arial" w:eastAsia="Arial" w:hAnsi="Arial" w:cs="Arial"/>
          <w:i/>
          <w:sz w:val="18"/>
        </w:rPr>
        <w:t xml:space="preserve">. </w:t>
      </w:r>
      <w:proofErr w:type="spellStart"/>
      <w:r>
        <w:rPr>
          <w:rFonts w:ascii="Arial" w:eastAsia="Arial" w:hAnsi="Arial" w:cs="Arial"/>
          <w:b/>
          <w:i/>
          <w:sz w:val="18"/>
        </w:rPr>
        <w:t>Methods</w:t>
      </w:r>
      <w:proofErr w:type="spellEnd"/>
      <w:r>
        <w:rPr>
          <w:rFonts w:ascii="Arial" w:eastAsia="Arial" w:hAnsi="Arial" w:cs="Arial"/>
          <w:b/>
          <w:i/>
          <w:sz w:val="18"/>
        </w:rPr>
        <w:t xml:space="preserve">: </w:t>
      </w:r>
      <w:proofErr w:type="spellStart"/>
      <w:r>
        <w:rPr>
          <w:rFonts w:ascii="Arial" w:eastAsia="Arial" w:hAnsi="Arial" w:cs="Arial"/>
          <w:i/>
          <w:sz w:val="18"/>
        </w:rPr>
        <w:t>The</w:t>
      </w:r>
      <w:proofErr w:type="spellEnd"/>
      <w:r>
        <w:rPr>
          <w:rFonts w:ascii="Arial" w:eastAsia="Arial" w:hAnsi="Arial" w:cs="Arial"/>
          <w:i/>
          <w:sz w:val="18"/>
        </w:rPr>
        <w:t xml:space="preserve"> </w:t>
      </w:r>
      <w:proofErr w:type="spellStart"/>
      <w:r>
        <w:rPr>
          <w:rFonts w:ascii="Arial" w:eastAsia="Arial" w:hAnsi="Arial" w:cs="Arial"/>
          <w:i/>
          <w:sz w:val="18"/>
        </w:rPr>
        <w:t>population</w:t>
      </w:r>
      <w:proofErr w:type="spellEnd"/>
      <w:r>
        <w:rPr>
          <w:rFonts w:ascii="Arial" w:eastAsia="Arial" w:hAnsi="Arial" w:cs="Arial"/>
          <w:i/>
          <w:sz w:val="18"/>
        </w:rPr>
        <w:t xml:space="preserve"> </w:t>
      </w:r>
      <w:proofErr w:type="spellStart"/>
      <w:r>
        <w:rPr>
          <w:rFonts w:ascii="Arial" w:eastAsia="Arial" w:hAnsi="Arial" w:cs="Arial"/>
          <w:i/>
          <w:sz w:val="18"/>
        </w:rPr>
        <w:t>sample</w:t>
      </w:r>
      <w:proofErr w:type="spellEnd"/>
      <w:r>
        <w:rPr>
          <w:rFonts w:ascii="Arial" w:eastAsia="Arial" w:hAnsi="Arial" w:cs="Arial"/>
          <w:i/>
          <w:sz w:val="18"/>
        </w:rPr>
        <w:t xml:space="preserve"> </w:t>
      </w:r>
      <w:proofErr w:type="spellStart"/>
      <w:r>
        <w:rPr>
          <w:rFonts w:ascii="Arial" w:eastAsia="Arial" w:hAnsi="Arial" w:cs="Arial"/>
          <w:i/>
          <w:sz w:val="18"/>
        </w:rPr>
        <w:t>consists</w:t>
      </w:r>
      <w:proofErr w:type="spellEnd"/>
      <w:r>
        <w:rPr>
          <w:rFonts w:ascii="Arial" w:eastAsia="Arial" w:hAnsi="Arial" w:cs="Arial"/>
          <w:i/>
          <w:sz w:val="18"/>
        </w:rPr>
        <w:t xml:space="preserve"> of 267 </w:t>
      </w:r>
      <w:proofErr w:type="spellStart"/>
      <w:r>
        <w:rPr>
          <w:rFonts w:ascii="Arial" w:eastAsia="Arial" w:hAnsi="Arial" w:cs="Arial"/>
          <w:i/>
          <w:sz w:val="18"/>
        </w:rPr>
        <w:t>students</w:t>
      </w:r>
      <w:proofErr w:type="spellEnd"/>
      <w:r>
        <w:rPr>
          <w:rFonts w:ascii="Arial" w:eastAsia="Arial" w:hAnsi="Arial" w:cs="Arial"/>
          <w:i/>
          <w:sz w:val="18"/>
        </w:rPr>
        <w:t xml:space="preserve"> </w:t>
      </w:r>
      <w:proofErr w:type="spellStart"/>
      <w:r>
        <w:rPr>
          <w:rFonts w:ascii="Arial" w:eastAsia="Arial" w:hAnsi="Arial" w:cs="Arial"/>
          <w:i/>
          <w:sz w:val="18"/>
        </w:rPr>
        <w:t>between</w:t>
      </w:r>
      <w:proofErr w:type="spellEnd"/>
      <w:r>
        <w:rPr>
          <w:rFonts w:ascii="Arial" w:eastAsia="Arial" w:hAnsi="Arial" w:cs="Arial"/>
          <w:i/>
          <w:sz w:val="18"/>
        </w:rPr>
        <w:t xml:space="preserve"> </w:t>
      </w:r>
      <w:proofErr w:type="spellStart"/>
      <w:r>
        <w:rPr>
          <w:rFonts w:ascii="Arial" w:eastAsia="Arial" w:hAnsi="Arial" w:cs="Arial"/>
          <w:i/>
          <w:sz w:val="18"/>
        </w:rPr>
        <w:t>the</w:t>
      </w:r>
      <w:proofErr w:type="spellEnd"/>
      <w:r>
        <w:rPr>
          <w:rFonts w:ascii="Arial" w:eastAsia="Arial" w:hAnsi="Arial" w:cs="Arial"/>
          <w:i/>
          <w:sz w:val="18"/>
        </w:rPr>
        <w:t xml:space="preserve"> </w:t>
      </w:r>
      <w:proofErr w:type="spellStart"/>
      <w:r>
        <w:rPr>
          <w:rFonts w:ascii="Arial" w:eastAsia="Arial" w:hAnsi="Arial" w:cs="Arial"/>
          <w:i/>
          <w:sz w:val="18"/>
        </w:rPr>
        <w:t>ages</w:t>
      </w:r>
      <w:proofErr w:type="spellEnd"/>
      <w:r>
        <w:rPr>
          <w:rFonts w:ascii="Arial" w:eastAsia="Arial" w:hAnsi="Arial" w:cs="Arial"/>
          <w:i/>
          <w:sz w:val="18"/>
        </w:rPr>
        <w:t xml:space="preserve"> of 12 </w:t>
      </w:r>
      <w:proofErr w:type="spellStart"/>
      <w:r>
        <w:rPr>
          <w:rFonts w:ascii="Arial" w:eastAsia="Arial" w:hAnsi="Arial" w:cs="Arial"/>
          <w:i/>
          <w:sz w:val="18"/>
        </w:rPr>
        <w:t>and</w:t>
      </w:r>
      <w:proofErr w:type="spellEnd"/>
      <w:r>
        <w:rPr>
          <w:rFonts w:ascii="Arial" w:eastAsia="Arial" w:hAnsi="Arial" w:cs="Arial"/>
          <w:i/>
          <w:sz w:val="18"/>
        </w:rPr>
        <w:t xml:space="preserve"> 18 </w:t>
      </w:r>
      <w:proofErr w:type="spellStart"/>
      <w:r>
        <w:rPr>
          <w:rFonts w:ascii="Arial" w:eastAsia="Arial" w:hAnsi="Arial" w:cs="Arial"/>
          <w:i/>
          <w:sz w:val="18"/>
        </w:rPr>
        <w:t>who</w:t>
      </w:r>
      <w:proofErr w:type="spellEnd"/>
      <w:r>
        <w:rPr>
          <w:rFonts w:ascii="Arial" w:eastAsia="Arial" w:hAnsi="Arial" w:cs="Arial"/>
          <w:i/>
          <w:sz w:val="18"/>
        </w:rPr>
        <w:t xml:space="preserve"> </w:t>
      </w:r>
      <w:proofErr w:type="spellStart"/>
      <w:r>
        <w:rPr>
          <w:rFonts w:ascii="Arial" w:eastAsia="Arial" w:hAnsi="Arial" w:cs="Arial"/>
          <w:i/>
          <w:sz w:val="18"/>
        </w:rPr>
        <w:t>study</w:t>
      </w:r>
      <w:proofErr w:type="spellEnd"/>
      <w:r>
        <w:rPr>
          <w:rFonts w:ascii="Arial" w:eastAsia="Arial" w:hAnsi="Arial" w:cs="Arial"/>
          <w:i/>
          <w:sz w:val="18"/>
        </w:rPr>
        <w:t xml:space="preserve"> in two </w:t>
      </w:r>
      <w:proofErr w:type="spellStart"/>
      <w:r>
        <w:rPr>
          <w:rFonts w:ascii="Arial" w:eastAsia="Arial" w:hAnsi="Arial" w:cs="Arial"/>
          <w:i/>
          <w:sz w:val="18"/>
        </w:rPr>
        <w:t>different</w:t>
      </w:r>
      <w:proofErr w:type="spellEnd"/>
      <w:r>
        <w:rPr>
          <w:rFonts w:ascii="Arial" w:eastAsia="Arial" w:hAnsi="Arial" w:cs="Arial"/>
          <w:i/>
          <w:sz w:val="18"/>
        </w:rPr>
        <w:t xml:space="preserve"> </w:t>
      </w:r>
      <w:proofErr w:type="spellStart"/>
      <w:r>
        <w:rPr>
          <w:rFonts w:ascii="Arial" w:eastAsia="Arial" w:hAnsi="Arial" w:cs="Arial"/>
          <w:i/>
          <w:sz w:val="18"/>
        </w:rPr>
        <w:t>schools</w:t>
      </w:r>
      <w:proofErr w:type="spellEnd"/>
      <w:r>
        <w:rPr>
          <w:rFonts w:ascii="Arial" w:eastAsia="Arial" w:hAnsi="Arial" w:cs="Arial"/>
          <w:i/>
          <w:sz w:val="18"/>
        </w:rPr>
        <w:t xml:space="preserve">. </w:t>
      </w:r>
      <w:proofErr w:type="spellStart"/>
      <w:r>
        <w:rPr>
          <w:rFonts w:ascii="Arial" w:eastAsia="Arial" w:hAnsi="Arial" w:cs="Arial"/>
          <w:i/>
          <w:sz w:val="18"/>
        </w:rPr>
        <w:t>The</w:t>
      </w:r>
      <w:proofErr w:type="spellEnd"/>
      <w:r>
        <w:rPr>
          <w:rFonts w:ascii="Arial" w:eastAsia="Arial" w:hAnsi="Arial" w:cs="Arial"/>
          <w:i/>
          <w:sz w:val="18"/>
        </w:rPr>
        <w:t xml:space="preserve"> </w:t>
      </w:r>
      <w:proofErr w:type="spellStart"/>
      <w:r>
        <w:rPr>
          <w:rFonts w:ascii="Arial" w:eastAsia="Arial" w:hAnsi="Arial" w:cs="Arial"/>
          <w:i/>
          <w:sz w:val="18"/>
        </w:rPr>
        <w:t>clinical</w:t>
      </w:r>
      <w:proofErr w:type="spellEnd"/>
      <w:r>
        <w:rPr>
          <w:rFonts w:ascii="Arial" w:eastAsia="Arial" w:hAnsi="Arial" w:cs="Arial"/>
          <w:i/>
          <w:sz w:val="18"/>
        </w:rPr>
        <w:t xml:space="preserve"> </w:t>
      </w:r>
      <w:proofErr w:type="spellStart"/>
      <w:r>
        <w:rPr>
          <w:rFonts w:ascii="Arial" w:eastAsia="Arial" w:hAnsi="Arial" w:cs="Arial"/>
          <w:i/>
          <w:sz w:val="18"/>
        </w:rPr>
        <w:t>sample</w:t>
      </w:r>
      <w:proofErr w:type="spellEnd"/>
      <w:r>
        <w:rPr>
          <w:rFonts w:ascii="Arial" w:eastAsia="Arial" w:hAnsi="Arial" w:cs="Arial"/>
          <w:i/>
          <w:sz w:val="18"/>
        </w:rPr>
        <w:t xml:space="preserve"> </w:t>
      </w:r>
      <w:proofErr w:type="spellStart"/>
      <w:r>
        <w:rPr>
          <w:rFonts w:ascii="Arial" w:eastAsia="Arial" w:hAnsi="Arial" w:cs="Arial"/>
          <w:i/>
          <w:sz w:val="18"/>
        </w:rPr>
        <w:t>consists</w:t>
      </w:r>
      <w:proofErr w:type="spellEnd"/>
      <w:r>
        <w:rPr>
          <w:rFonts w:ascii="Arial" w:eastAsia="Arial" w:hAnsi="Arial" w:cs="Arial"/>
          <w:i/>
          <w:sz w:val="18"/>
        </w:rPr>
        <w:t xml:space="preserve"> of 15 </w:t>
      </w:r>
      <w:proofErr w:type="spellStart"/>
      <w:r>
        <w:rPr>
          <w:rFonts w:ascii="Arial" w:eastAsia="Arial" w:hAnsi="Arial" w:cs="Arial"/>
          <w:i/>
          <w:sz w:val="18"/>
        </w:rPr>
        <w:t>patients</w:t>
      </w:r>
      <w:proofErr w:type="spellEnd"/>
      <w:r>
        <w:rPr>
          <w:rFonts w:ascii="Arial" w:eastAsia="Arial" w:hAnsi="Arial" w:cs="Arial"/>
          <w:i/>
          <w:sz w:val="18"/>
        </w:rPr>
        <w:t xml:space="preserve"> </w:t>
      </w:r>
      <w:proofErr w:type="spellStart"/>
      <w:r>
        <w:rPr>
          <w:rFonts w:ascii="Arial" w:eastAsia="Arial" w:hAnsi="Arial" w:cs="Arial"/>
          <w:i/>
          <w:sz w:val="18"/>
        </w:rPr>
        <w:t>without</w:t>
      </w:r>
      <w:proofErr w:type="spellEnd"/>
      <w:r>
        <w:rPr>
          <w:rFonts w:ascii="Arial" w:eastAsia="Arial" w:hAnsi="Arial" w:cs="Arial"/>
          <w:i/>
          <w:sz w:val="18"/>
        </w:rPr>
        <w:t xml:space="preserve"> a </w:t>
      </w:r>
      <w:proofErr w:type="spellStart"/>
      <w:r>
        <w:rPr>
          <w:rFonts w:ascii="Arial" w:eastAsia="Arial" w:hAnsi="Arial" w:cs="Arial"/>
          <w:i/>
          <w:sz w:val="18"/>
        </w:rPr>
        <w:t>personality</w:t>
      </w:r>
      <w:proofErr w:type="spellEnd"/>
      <w:r>
        <w:rPr>
          <w:rFonts w:ascii="Arial" w:eastAsia="Arial" w:hAnsi="Arial" w:cs="Arial"/>
          <w:i/>
          <w:sz w:val="18"/>
        </w:rPr>
        <w:t xml:space="preserve"> </w:t>
      </w:r>
      <w:proofErr w:type="spellStart"/>
      <w:r>
        <w:rPr>
          <w:rFonts w:ascii="Arial" w:eastAsia="Arial" w:hAnsi="Arial" w:cs="Arial"/>
          <w:i/>
          <w:sz w:val="18"/>
        </w:rPr>
        <w:t>disorder</w:t>
      </w:r>
      <w:proofErr w:type="spellEnd"/>
      <w:r>
        <w:rPr>
          <w:rFonts w:ascii="Arial" w:eastAsia="Arial" w:hAnsi="Arial" w:cs="Arial"/>
          <w:i/>
          <w:sz w:val="18"/>
        </w:rPr>
        <w:t xml:space="preserve"> </w:t>
      </w:r>
      <w:proofErr w:type="spellStart"/>
      <w:r>
        <w:rPr>
          <w:rFonts w:ascii="Arial" w:eastAsia="Arial" w:hAnsi="Arial" w:cs="Arial"/>
          <w:i/>
          <w:sz w:val="18"/>
        </w:rPr>
        <w:t>and</w:t>
      </w:r>
      <w:proofErr w:type="spellEnd"/>
      <w:r>
        <w:rPr>
          <w:rFonts w:ascii="Arial" w:eastAsia="Arial" w:hAnsi="Arial" w:cs="Arial"/>
          <w:i/>
          <w:sz w:val="18"/>
        </w:rPr>
        <w:t xml:space="preserve"> 13 </w:t>
      </w:r>
      <w:proofErr w:type="spellStart"/>
      <w:r>
        <w:rPr>
          <w:rFonts w:ascii="Arial" w:eastAsia="Arial" w:hAnsi="Arial" w:cs="Arial"/>
          <w:i/>
          <w:sz w:val="18"/>
        </w:rPr>
        <w:t>patients</w:t>
      </w:r>
      <w:proofErr w:type="spellEnd"/>
      <w:r>
        <w:rPr>
          <w:rFonts w:ascii="Arial" w:eastAsia="Arial" w:hAnsi="Arial" w:cs="Arial"/>
          <w:i/>
          <w:sz w:val="18"/>
        </w:rPr>
        <w:t xml:space="preserve"> </w:t>
      </w:r>
      <w:proofErr w:type="spellStart"/>
      <w:r>
        <w:rPr>
          <w:rFonts w:ascii="Arial" w:eastAsia="Arial" w:hAnsi="Arial" w:cs="Arial"/>
          <w:i/>
          <w:sz w:val="18"/>
        </w:rPr>
        <w:t>with</w:t>
      </w:r>
      <w:proofErr w:type="spellEnd"/>
      <w:r>
        <w:rPr>
          <w:rFonts w:ascii="Arial" w:eastAsia="Arial" w:hAnsi="Arial" w:cs="Arial"/>
          <w:i/>
          <w:sz w:val="18"/>
        </w:rPr>
        <w:t xml:space="preserve"> </w:t>
      </w:r>
      <w:proofErr w:type="spellStart"/>
      <w:r>
        <w:rPr>
          <w:rFonts w:ascii="Arial" w:eastAsia="Arial" w:hAnsi="Arial" w:cs="Arial"/>
          <w:i/>
          <w:sz w:val="18"/>
        </w:rPr>
        <w:t>borderline</w:t>
      </w:r>
      <w:proofErr w:type="spellEnd"/>
      <w:r>
        <w:rPr>
          <w:rFonts w:ascii="Arial" w:eastAsia="Arial" w:hAnsi="Arial" w:cs="Arial"/>
          <w:i/>
          <w:sz w:val="18"/>
        </w:rPr>
        <w:t xml:space="preserve"> </w:t>
      </w:r>
      <w:proofErr w:type="spellStart"/>
      <w:r>
        <w:rPr>
          <w:rFonts w:ascii="Arial" w:eastAsia="Arial" w:hAnsi="Arial" w:cs="Arial"/>
          <w:i/>
          <w:sz w:val="18"/>
        </w:rPr>
        <w:t>personality</w:t>
      </w:r>
      <w:proofErr w:type="spellEnd"/>
      <w:r>
        <w:rPr>
          <w:rFonts w:ascii="Arial" w:eastAsia="Arial" w:hAnsi="Arial" w:cs="Arial"/>
          <w:i/>
          <w:sz w:val="18"/>
        </w:rPr>
        <w:t xml:space="preserve"> </w:t>
      </w:r>
      <w:proofErr w:type="spellStart"/>
      <w:r>
        <w:rPr>
          <w:rFonts w:ascii="Arial" w:eastAsia="Arial" w:hAnsi="Arial" w:cs="Arial"/>
          <w:i/>
          <w:sz w:val="18"/>
        </w:rPr>
        <w:t>disorder</w:t>
      </w:r>
      <w:proofErr w:type="spellEnd"/>
      <w:r>
        <w:rPr>
          <w:rFonts w:ascii="Arial" w:eastAsia="Arial" w:hAnsi="Arial" w:cs="Arial"/>
          <w:i/>
          <w:sz w:val="18"/>
        </w:rPr>
        <w:t xml:space="preserve">. </w:t>
      </w:r>
      <w:proofErr w:type="spellStart"/>
      <w:r>
        <w:rPr>
          <w:rFonts w:ascii="Arial" w:eastAsia="Arial" w:hAnsi="Arial" w:cs="Arial"/>
          <w:i/>
          <w:sz w:val="18"/>
        </w:rPr>
        <w:t>Borderline</w:t>
      </w:r>
      <w:proofErr w:type="spellEnd"/>
      <w:r>
        <w:rPr>
          <w:rFonts w:ascii="Arial" w:eastAsia="Arial" w:hAnsi="Arial" w:cs="Arial"/>
          <w:i/>
          <w:sz w:val="18"/>
        </w:rPr>
        <w:t xml:space="preserve"> </w:t>
      </w:r>
      <w:proofErr w:type="spellStart"/>
      <w:r>
        <w:rPr>
          <w:rFonts w:ascii="Arial" w:eastAsia="Arial" w:hAnsi="Arial" w:cs="Arial"/>
          <w:i/>
          <w:sz w:val="18"/>
        </w:rPr>
        <w:t>Personality</w:t>
      </w:r>
      <w:proofErr w:type="spellEnd"/>
      <w:r>
        <w:rPr>
          <w:rFonts w:ascii="Arial" w:eastAsia="Arial" w:hAnsi="Arial" w:cs="Arial"/>
          <w:i/>
          <w:sz w:val="18"/>
        </w:rPr>
        <w:t xml:space="preserve"> </w:t>
      </w:r>
      <w:proofErr w:type="spellStart"/>
      <w:r>
        <w:rPr>
          <w:rFonts w:ascii="Arial" w:eastAsia="Arial" w:hAnsi="Arial" w:cs="Arial"/>
          <w:i/>
          <w:sz w:val="18"/>
        </w:rPr>
        <w:t>Features-Children</w:t>
      </w:r>
      <w:proofErr w:type="spellEnd"/>
      <w:r>
        <w:rPr>
          <w:rFonts w:ascii="Arial" w:eastAsia="Arial" w:hAnsi="Arial" w:cs="Arial"/>
          <w:i/>
          <w:sz w:val="18"/>
        </w:rPr>
        <w:t xml:space="preserve">, </w:t>
      </w:r>
      <w:proofErr w:type="spellStart"/>
      <w:r>
        <w:rPr>
          <w:rFonts w:ascii="Arial" w:eastAsia="Arial" w:hAnsi="Arial" w:cs="Arial"/>
          <w:i/>
          <w:sz w:val="18"/>
        </w:rPr>
        <w:t>Strengths</w:t>
      </w:r>
      <w:proofErr w:type="spellEnd"/>
      <w:r>
        <w:rPr>
          <w:rFonts w:ascii="Arial" w:eastAsia="Arial" w:hAnsi="Arial" w:cs="Arial"/>
          <w:i/>
          <w:sz w:val="18"/>
        </w:rPr>
        <w:t xml:space="preserve"> </w:t>
      </w:r>
      <w:proofErr w:type="spellStart"/>
      <w:r>
        <w:rPr>
          <w:rFonts w:ascii="Arial" w:eastAsia="Arial" w:hAnsi="Arial" w:cs="Arial"/>
          <w:i/>
          <w:sz w:val="18"/>
        </w:rPr>
        <w:t>and</w:t>
      </w:r>
      <w:proofErr w:type="spellEnd"/>
      <w:r>
        <w:rPr>
          <w:rFonts w:ascii="Arial" w:eastAsia="Arial" w:hAnsi="Arial" w:cs="Arial"/>
          <w:i/>
          <w:sz w:val="18"/>
        </w:rPr>
        <w:t xml:space="preserve"> </w:t>
      </w:r>
      <w:proofErr w:type="spellStart"/>
      <w:r>
        <w:rPr>
          <w:rFonts w:ascii="Arial" w:eastAsia="Arial" w:hAnsi="Arial" w:cs="Arial"/>
          <w:i/>
          <w:sz w:val="18"/>
        </w:rPr>
        <w:t>Difficulties</w:t>
      </w:r>
      <w:proofErr w:type="spellEnd"/>
      <w:r>
        <w:rPr>
          <w:rFonts w:ascii="Arial" w:eastAsia="Arial" w:hAnsi="Arial" w:cs="Arial"/>
          <w:i/>
          <w:sz w:val="18"/>
        </w:rPr>
        <w:t xml:space="preserve"> </w:t>
      </w:r>
      <w:proofErr w:type="spellStart"/>
      <w:r>
        <w:rPr>
          <w:rFonts w:ascii="Arial" w:eastAsia="Arial" w:hAnsi="Arial" w:cs="Arial"/>
          <w:i/>
          <w:sz w:val="18"/>
        </w:rPr>
        <w:t>Questionnaire</w:t>
      </w:r>
      <w:proofErr w:type="spellEnd"/>
      <w:r>
        <w:rPr>
          <w:rFonts w:ascii="Arial" w:eastAsia="Arial" w:hAnsi="Arial" w:cs="Arial"/>
          <w:i/>
          <w:sz w:val="18"/>
        </w:rPr>
        <w:t xml:space="preserve"> </w:t>
      </w:r>
      <w:proofErr w:type="spellStart"/>
      <w:r>
        <w:rPr>
          <w:rFonts w:ascii="Arial" w:eastAsia="Arial" w:hAnsi="Arial" w:cs="Arial"/>
          <w:i/>
          <w:sz w:val="18"/>
        </w:rPr>
        <w:t>were</w:t>
      </w:r>
      <w:proofErr w:type="spellEnd"/>
      <w:r>
        <w:rPr>
          <w:rFonts w:ascii="Arial" w:eastAsia="Arial" w:hAnsi="Arial" w:cs="Arial"/>
          <w:i/>
          <w:sz w:val="18"/>
        </w:rPr>
        <w:t xml:space="preserve"> </w:t>
      </w:r>
      <w:proofErr w:type="spellStart"/>
      <w:r>
        <w:rPr>
          <w:rFonts w:ascii="Arial" w:eastAsia="Arial" w:hAnsi="Arial" w:cs="Arial"/>
          <w:i/>
          <w:sz w:val="18"/>
        </w:rPr>
        <w:t>used</w:t>
      </w:r>
      <w:proofErr w:type="spellEnd"/>
      <w:r>
        <w:rPr>
          <w:rFonts w:ascii="Arial" w:eastAsia="Arial" w:hAnsi="Arial" w:cs="Arial"/>
          <w:i/>
          <w:sz w:val="18"/>
        </w:rPr>
        <w:t xml:space="preserve"> as data </w:t>
      </w:r>
      <w:proofErr w:type="spellStart"/>
      <w:r>
        <w:rPr>
          <w:rFonts w:ascii="Arial" w:eastAsia="Arial" w:hAnsi="Arial" w:cs="Arial"/>
          <w:i/>
          <w:sz w:val="18"/>
        </w:rPr>
        <w:t>collection</w:t>
      </w:r>
      <w:proofErr w:type="spellEnd"/>
      <w:r>
        <w:rPr>
          <w:rFonts w:ascii="Arial" w:eastAsia="Arial" w:hAnsi="Arial" w:cs="Arial"/>
          <w:i/>
          <w:sz w:val="18"/>
        </w:rPr>
        <w:t xml:space="preserve"> </w:t>
      </w:r>
      <w:proofErr w:type="spellStart"/>
      <w:r>
        <w:rPr>
          <w:rFonts w:ascii="Arial" w:eastAsia="Arial" w:hAnsi="Arial" w:cs="Arial"/>
          <w:i/>
          <w:sz w:val="18"/>
        </w:rPr>
        <w:t>tools</w:t>
      </w:r>
      <w:proofErr w:type="spellEnd"/>
      <w:r>
        <w:rPr>
          <w:rFonts w:ascii="Arial" w:eastAsia="Arial" w:hAnsi="Arial" w:cs="Arial"/>
          <w:i/>
          <w:sz w:val="18"/>
        </w:rPr>
        <w:t xml:space="preserve">. </w:t>
      </w:r>
      <w:proofErr w:type="spellStart"/>
      <w:r>
        <w:rPr>
          <w:rFonts w:ascii="Arial" w:eastAsia="Arial" w:hAnsi="Arial" w:cs="Arial"/>
          <w:i/>
          <w:sz w:val="18"/>
        </w:rPr>
        <w:t>In</w:t>
      </w:r>
      <w:proofErr w:type="spellEnd"/>
      <w:r>
        <w:rPr>
          <w:rFonts w:ascii="Arial" w:eastAsia="Arial" w:hAnsi="Arial" w:cs="Arial"/>
          <w:i/>
          <w:sz w:val="18"/>
        </w:rPr>
        <w:t xml:space="preserve"> </w:t>
      </w:r>
      <w:proofErr w:type="spellStart"/>
      <w:r>
        <w:rPr>
          <w:rFonts w:ascii="Arial" w:eastAsia="Arial" w:hAnsi="Arial" w:cs="Arial"/>
          <w:i/>
          <w:sz w:val="18"/>
        </w:rPr>
        <w:t>the</w:t>
      </w:r>
      <w:proofErr w:type="spellEnd"/>
      <w:r>
        <w:rPr>
          <w:rFonts w:ascii="Arial" w:eastAsia="Arial" w:hAnsi="Arial" w:cs="Arial"/>
          <w:i/>
          <w:sz w:val="18"/>
        </w:rPr>
        <w:t xml:space="preserve"> </w:t>
      </w:r>
      <w:proofErr w:type="spellStart"/>
      <w:r>
        <w:rPr>
          <w:rFonts w:ascii="Arial" w:eastAsia="Arial" w:hAnsi="Arial" w:cs="Arial"/>
          <w:i/>
          <w:sz w:val="18"/>
        </w:rPr>
        <w:t>clinical</w:t>
      </w:r>
      <w:proofErr w:type="spellEnd"/>
      <w:r>
        <w:rPr>
          <w:rFonts w:ascii="Arial" w:eastAsia="Arial" w:hAnsi="Arial" w:cs="Arial"/>
          <w:i/>
          <w:sz w:val="18"/>
        </w:rPr>
        <w:t xml:space="preserve"> </w:t>
      </w:r>
      <w:proofErr w:type="spellStart"/>
      <w:r>
        <w:rPr>
          <w:rFonts w:ascii="Arial" w:eastAsia="Arial" w:hAnsi="Arial" w:cs="Arial"/>
          <w:i/>
          <w:sz w:val="18"/>
        </w:rPr>
        <w:t>sample</w:t>
      </w:r>
      <w:proofErr w:type="spellEnd"/>
      <w:r>
        <w:rPr>
          <w:rFonts w:ascii="Arial" w:eastAsia="Arial" w:hAnsi="Arial" w:cs="Arial"/>
          <w:i/>
          <w:sz w:val="18"/>
        </w:rPr>
        <w:t>, semi-</w:t>
      </w:r>
      <w:proofErr w:type="spellStart"/>
      <w:r>
        <w:rPr>
          <w:rFonts w:ascii="Arial" w:eastAsia="Arial" w:hAnsi="Arial" w:cs="Arial"/>
          <w:i/>
          <w:sz w:val="18"/>
        </w:rPr>
        <w:t>structured</w:t>
      </w:r>
      <w:proofErr w:type="spellEnd"/>
      <w:r>
        <w:rPr>
          <w:rFonts w:ascii="Arial" w:eastAsia="Arial" w:hAnsi="Arial" w:cs="Arial"/>
          <w:i/>
          <w:sz w:val="18"/>
        </w:rPr>
        <w:t xml:space="preserve"> </w:t>
      </w:r>
      <w:proofErr w:type="spellStart"/>
      <w:r>
        <w:rPr>
          <w:rFonts w:ascii="Arial" w:eastAsia="Arial" w:hAnsi="Arial" w:cs="Arial"/>
          <w:i/>
          <w:sz w:val="18"/>
        </w:rPr>
        <w:t>interviews</w:t>
      </w:r>
      <w:proofErr w:type="spellEnd"/>
      <w:r>
        <w:rPr>
          <w:rFonts w:ascii="Arial" w:eastAsia="Arial" w:hAnsi="Arial" w:cs="Arial"/>
          <w:i/>
          <w:sz w:val="18"/>
        </w:rPr>
        <w:t xml:space="preserve"> </w:t>
      </w:r>
      <w:proofErr w:type="spellStart"/>
      <w:r>
        <w:rPr>
          <w:rFonts w:ascii="Arial" w:eastAsia="Arial" w:hAnsi="Arial" w:cs="Arial"/>
          <w:i/>
          <w:sz w:val="18"/>
        </w:rPr>
        <w:t>were</w:t>
      </w:r>
      <w:proofErr w:type="spellEnd"/>
      <w:r>
        <w:rPr>
          <w:rFonts w:ascii="Arial" w:eastAsia="Arial" w:hAnsi="Arial" w:cs="Arial"/>
          <w:i/>
          <w:sz w:val="18"/>
        </w:rPr>
        <w:t xml:space="preserve"> </w:t>
      </w:r>
      <w:proofErr w:type="spellStart"/>
      <w:r>
        <w:rPr>
          <w:rFonts w:ascii="Arial" w:eastAsia="Arial" w:hAnsi="Arial" w:cs="Arial"/>
          <w:i/>
          <w:sz w:val="18"/>
        </w:rPr>
        <w:t>conducted</w:t>
      </w:r>
      <w:proofErr w:type="spellEnd"/>
      <w:r>
        <w:rPr>
          <w:rFonts w:ascii="Arial" w:eastAsia="Arial" w:hAnsi="Arial" w:cs="Arial"/>
          <w:i/>
          <w:sz w:val="18"/>
        </w:rPr>
        <w:t xml:space="preserve"> </w:t>
      </w:r>
      <w:proofErr w:type="spellStart"/>
      <w:r>
        <w:rPr>
          <w:rFonts w:ascii="Arial" w:eastAsia="Arial" w:hAnsi="Arial" w:cs="Arial"/>
          <w:i/>
          <w:sz w:val="18"/>
        </w:rPr>
        <w:t>with</w:t>
      </w:r>
      <w:proofErr w:type="spellEnd"/>
      <w:r>
        <w:rPr>
          <w:rFonts w:ascii="Arial" w:eastAsia="Arial" w:hAnsi="Arial" w:cs="Arial"/>
          <w:i/>
          <w:sz w:val="18"/>
        </w:rPr>
        <w:t xml:space="preserve"> SCID-II. </w:t>
      </w:r>
      <w:proofErr w:type="spellStart"/>
      <w:r>
        <w:rPr>
          <w:rFonts w:ascii="Arial" w:eastAsia="Arial" w:hAnsi="Arial" w:cs="Arial"/>
          <w:i/>
          <w:sz w:val="18"/>
        </w:rPr>
        <w:t>The</w:t>
      </w:r>
      <w:proofErr w:type="spellEnd"/>
      <w:r>
        <w:rPr>
          <w:rFonts w:ascii="Arial" w:eastAsia="Arial" w:hAnsi="Arial" w:cs="Arial"/>
          <w:i/>
          <w:sz w:val="18"/>
        </w:rPr>
        <w:t xml:space="preserve"> test-</w:t>
      </w:r>
      <w:proofErr w:type="spellStart"/>
      <w:r>
        <w:rPr>
          <w:rFonts w:ascii="Arial" w:eastAsia="Arial" w:hAnsi="Arial" w:cs="Arial"/>
          <w:i/>
          <w:sz w:val="18"/>
        </w:rPr>
        <w:t>retest</w:t>
      </w:r>
      <w:proofErr w:type="spellEnd"/>
      <w:r>
        <w:rPr>
          <w:rFonts w:ascii="Arial" w:eastAsia="Arial" w:hAnsi="Arial" w:cs="Arial"/>
          <w:i/>
          <w:sz w:val="18"/>
        </w:rPr>
        <w:t xml:space="preserve"> </w:t>
      </w:r>
      <w:proofErr w:type="spellStart"/>
      <w:r>
        <w:rPr>
          <w:rFonts w:ascii="Arial" w:eastAsia="Arial" w:hAnsi="Arial" w:cs="Arial"/>
          <w:i/>
          <w:sz w:val="18"/>
        </w:rPr>
        <w:t>method</w:t>
      </w:r>
      <w:proofErr w:type="spellEnd"/>
      <w:r>
        <w:rPr>
          <w:rFonts w:ascii="Arial" w:eastAsia="Arial" w:hAnsi="Arial" w:cs="Arial"/>
          <w:i/>
          <w:sz w:val="18"/>
        </w:rPr>
        <w:t xml:space="preserve"> </w:t>
      </w:r>
      <w:proofErr w:type="spellStart"/>
      <w:r>
        <w:rPr>
          <w:rFonts w:ascii="Arial" w:eastAsia="Arial" w:hAnsi="Arial" w:cs="Arial"/>
          <w:i/>
          <w:sz w:val="18"/>
        </w:rPr>
        <w:t>and</w:t>
      </w:r>
      <w:proofErr w:type="spellEnd"/>
      <w:r>
        <w:rPr>
          <w:rFonts w:ascii="Arial" w:eastAsia="Arial" w:hAnsi="Arial" w:cs="Arial"/>
          <w:i/>
          <w:sz w:val="18"/>
        </w:rPr>
        <w:t xml:space="preserve"> </w:t>
      </w:r>
      <w:proofErr w:type="spellStart"/>
      <w:r>
        <w:rPr>
          <w:rFonts w:ascii="Arial" w:eastAsia="Arial" w:hAnsi="Arial" w:cs="Arial"/>
          <w:i/>
          <w:sz w:val="18"/>
        </w:rPr>
        <w:t>Cronbach's</w:t>
      </w:r>
      <w:proofErr w:type="spellEnd"/>
      <w:r>
        <w:rPr>
          <w:rFonts w:ascii="Arial" w:eastAsia="Arial" w:hAnsi="Arial" w:cs="Arial"/>
          <w:i/>
          <w:sz w:val="18"/>
        </w:rPr>
        <w:t xml:space="preserve"> </w:t>
      </w:r>
      <w:proofErr w:type="spellStart"/>
      <w:r>
        <w:rPr>
          <w:rFonts w:ascii="Arial" w:eastAsia="Arial" w:hAnsi="Arial" w:cs="Arial"/>
          <w:i/>
          <w:sz w:val="18"/>
        </w:rPr>
        <w:t>alpha</w:t>
      </w:r>
      <w:proofErr w:type="spellEnd"/>
      <w:r>
        <w:rPr>
          <w:rFonts w:ascii="Arial" w:eastAsia="Arial" w:hAnsi="Arial" w:cs="Arial"/>
          <w:i/>
          <w:sz w:val="18"/>
        </w:rPr>
        <w:t xml:space="preserve"> </w:t>
      </w:r>
      <w:proofErr w:type="spellStart"/>
      <w:r>
        <w:rPr>
          <w:rFonts w:ascii="Arial" w:eastAsia="Arial" w:hAnsi="Arial" w:cs="Arial"/>
          <w:i/>
          <w:sz w:val="18"/>
        </w:rPr>
        <w:t>coefficient</w:t>
      </w:r>
      <w:proofErr w:type="spellEnd"/>
      <w:r>
        <w:rPr>
          <w:rFonts w:ascii="Arial" w:eastAsia="Arial" w:hAnsi="Arial" w:cs="Arial"/>
          <w:i/>
          <w:sz w:val="18"/>
        </w:rPr>
        <w:t xml:space="preserve"> </w:t>
      </w:r>
      <w:proofErr w:type="spellStart"/>
      <w:r>
        <w:rPr>
          <w:rFonts w:ascii="Arial" w:eastAsia="Arial" w:hAnsi="Arial" w:cs="Arial"/>
          <w:i/>
          <w:sz w:val="18"/>
        </w:rPr>
        <w:t>were</w:t>
      </w:r>
      <w:proofErr w:type="spellEnd"/>
      <w:r>
        <w:rPr>
          <w:rFonts w:ascii="Arial" w:eastAsia="Arial" w:hAnsi="Arial" w:cs="Arial"/>
          <w:i/>
          <w:sz w:val="18"/>
        </w:rPr>
        <w:t xml:space="preserve"> </w:t>
      </w:r>
      <w:proofErr w:type="spellStart"/>
      <w:r>
        <w:rPr>
          <w:rFonts w:ascii="Arial" w:eastAsia="Arial" w:hAnsi="Arial" w:cs="Arial"/>
          <w:i/>
          <w:sz w:val="18"/>
        </w:rPr>
        <w:t>used</w:t>
      </w:r>
      <w:proofErr w:type="spellEnd"/>
      <w:r>
        <w:rPr>
          <w:rFonts w:ascii="Arial" w:eastAsia="Arial" w:hAnsi="Arial" w:cs="Arial"/>
          <w:i/>
          <w:sz w:val="18"/>
        </w:rPr>
        <w:t xml:space="preserve"> </w:t>
      </w:r>
      <w:proofErr w:type="spellStart"/>
      <w:r>
        <w:rPr>
          <w:rFonts w:ascii="Arial" w:eastAsia="Arial" w:hAnsi="Arial" w:cs="Arial"/>
          <w:i/>
          <w:sz w:val="18"/>
        </w:rPr>
        <w:t>to</w:t>
      </w:r>
      <w:proofErr w:type="spellEnd"/>
      <w:r>
        <w:rPr>
          <w:rFonts w:ascii="Arial" w:eastAsia="Arial" w:hAnsi="Arial" w:cs="Arial"/>
          <w:i/>
          <w:sz w:val="18"/>
        </w:rPr>
        <w:t xml:space="preserve"> </w:t>
      </w:r>
      <w:proofErr w:type="spellStart"/>
      <w:r>
        <w:rPr>
          <w:rFonts w:ascii="Arial" w:eastAsia="Arial" w:hAnsi="Arial" w:cs="Arial"/>
          <w:i/>
          <w:sz w:val="18"/>
        </w:rPr>
        <w:t>evaluate</w:t>
      </w:r>
      <w:proofErr w:type="spellEnd"/>
      <w:r>
        <w:rPr>
          <w:rFonts w:ascii="Arial" w:eastAsia="Arial" w:hAnsi="Arial" w:cs="Arial"/>
          <w:i/>
          <w:sz w:val="18"/>
        </w:rPr>
        <w:t xml:space="preserve"> </w:t>
      </w:r>
      <w:proofErr w:type="spellStart"/>
      <w:r>
        <w:rPr>
          <w:rFonts w:ascii="Arial" w:eastAsia="Arial" w:hAnsi="Arial" w:cs="Arial"/>
          <w:i/>
          <w:sz w:val="18"/>
        </w:rPr>
        <w:t>the</w:t>
      </w:r>
      <w:proofErr w:type="spellEnd"/>
      <w:r>
        <w:rPr>
          <w:rFonts w:ascii="Arial" w:eastAsia="Arial" w:hAnsi="Arial" w:cs="Arial"/>
          <w:i/>
          <w:sz w:val="18"/>
        </w:rPr>
        <w:t xml:space="preserve"> </w:t>
      </w:r>
      <w:proofErr w:type="spellStart"/>
      <w:r>
        <w:rPr>
          <w:rFonts w:ascii="Arial" w:eastAsia="Arial" w:hAnsi="Arial" w:cs="Arial"/>
          <w:i/>
          <w:sz w:val="18"/>
        </w:rPr>
        <w:lastRenderedPageBreak/>
        <w:t>reliability</w:t>
      </w:r>
      <w:proofErr w:type="spellEnd"/>
      <w:r>
        <w:rPr>
          <w:rFonts w:ascii="Arial" w:eastAsia="Arial" w:hAnsi="Arial" w:cs="Arial"/>
          <w:i/>
          <w:sz w:val="18"/>
        </w:rPr>
        <w:t xml:space="preserve"> of </w:t>
      </w:r>
      <w:proofErr w:type="spellStart"/>
      <w:r>
        <w:rPr>
          <w:rFonts w:ascii="Arial" w:eastAsia="Arial" w:hAnsi="Arial" w:cs="Arial"/>
          <w:i/>
          <w:sz w:val="18"/>
        </w:rPr>
        <w:t>the</w:t>
      </w:r>
      <w:proofErr w:type="spellEnd"/>
      <w:r>
        <w:rPr>
          <w:rFonts w:ascii="Arial" w:eastAsia="Arial" w:hAnsi="Arial" w:cs="Arial"/>
          <w:i/>
          <w:sz w:val="18"/>
        </w:rPr>
        <w:t xml:space="preserve"> </w:t>
      </w:r>
      <w:proofErr w:type="spellStart"/>
      <w:r>
        <w:rPr>
          <w:rFonts w:ascii="Arial" w:eastAsia="Arial" w:hAnsi="Arial" w:cs="Arial"/>
          <w:i/>
          <w:sz w:val="18"/>
        </w:rPr>
        <w:t>scale</w:t>
      </w:r>
      <w:proofErr w:type="spellEnd"/>
      <w:r>
        <w:rPr>
          <w:rFonts w:ascii="Arial" w:eastAsia="Arial" w:hAnsi="Arial" w:cs="Arial"/>
          <w:i/>
          <w:sz w:val="18"/>
        </w:rPr>
        <w:t xml:space="preserve">. </w:t>
      </w:r>
      <w:proofErr w:type="spellStart"/>
      <w:r>
        <w:rPr>
          <w:rFonts w:ascii="Arial" w:eastAsia="Arial" w:hAnsi="Arial" w:cs="Arial"/>
          <w:i/>
          <w:sz w:val="18"/>
        </w:rPr>
        <w:t>The</w:t>
      </w:r>
      <w:proofErr w:type="spellEnd"/>
      <w:r>
        <w:rPr>
          <w:rFonts w:ascii="Arial" w:eastAsia="Arial" w:hAnsi="Arial" w:cs="Arial"/>
          <w:i/>
          <w:sz w:val="18"/>
        </w:rPr>
        <w:t xml:space="preserve"> </w:t>
      </w:r>
      <w:proofErr w:type="spellStart"/>
      <w:r>
        <w:rPr>
          <w:rFonts w:ascii="Arial" w:eastAsia="Arial" w:hAnsi="Arial" w:cs="Arial"/>
          <w:i/>
          <w:sz w:val="18"/>
        </w:rPr>
        <w:t>construct</w:t>
      </w:r>
      <w:proofErr w:type="spellEnd"/>
      <w:r>
        <w:rPr>
          <w:rFonts w:ascii="Arial" w:eastAsia="Arial" w:hAnsi="Arial" w:cs="Arial"/>
          <w:i/>
          <w:sz w:val="18"/>
        </w:rPr>
        <w:t xml:space="preserve"> </w:t>
      </w:r>
      <w:proofErr w:type="spellStart"/>
      <w:r>
        <w:rPr>
          <w:rFonts w:ascii="Arial" w:eastAsia="Arial" w:hAnsi="Arial" w:cs="Arial"/>
          <w:i/>
          <w:sz w:val="18"/>
        </w:rPr>
        <w:t>validity</w:t>
      </w:r>
      <w:proofErr w:type="spellEnd"/>
      <w:r>
        <w:rPr>
          <w:rFonts w:ascii="Arial" w:eastAsia="Arial" w:hAnsi="Arial" w:cs="Arial"/>
          <w:i/>
          <w:sz w:val="18"/>
        </w:rPr>
        <w:t xml:space="preserve"> of </w:t>
      </w:r>
      <w:proofErr w:type="spellStart"/>
      <w:r>
        <w:rPr>
          <w:rFonts w:ascii="Arial" w:eastAsia="Arial" w:hAnsi="Arial" w:cs="Arial"/>
          <w:i/>
          <w:sz w:val="18"/>
        </w:rPr>
        <w:t>the</w:t>
      </w:r>
      <w:proofErr w:type="spellEnd"/>
      <w:r>
        <w:rPr>
          <w:rFonts w:ascii="Arial" w:eastAsia="Arial" w:hAnsi="Arial" w:cs="Arial"/>
          <w:i/>
          <w:sz w:val="18"/>
        </w:rPr>
        <w:t xml:space="preserve"> </w:t>
      </w:r>
      <w:proofErr w:type="spellStart"/>
      <w:r>
        <w:rPr>
          <w:rFonts w:ascii="Arial" w:eastAsia="Arial" w:hAnsi="Arial" w:cs="Arial"/>
          <w:i/>
          <w:sz w:val="18"/>
        </w:rPr>
        <w:t>scale</w:t>
      </w:r>
      <w:proofErr w:type="spellEnd"/>
      <w:r>
        <w:rPr>
          <w:rFonts w:ascii="Arial" w:eastAsia="Arial" w:hAnsi="Arial" w:cs="Arial"/>
          <w:i/>
          <w:sz w:val="18"/>
        </w:rPr>
        <w:t xml:space="preserve"> </w:t>
      </w:r>
      <w:proofErr w:type="spellStart"/>
      <w:r>
        <w:rPr>
          <w:rFonts w:ascii="Arial" w:eastAsia="Arial" w:hAnsi="Arial" w:cs="Arial"/>
          <w:i/>
          <w:sz w:val="18"/>
        </w:rPr>
        <w:t>was</w:t>
      </w:r>
      <w:proofErr w:type="spellEnd"/>
      <w:r>
        <w:rPr>
          <w:rFonts w:ascii="Arial" w:eastAsia="Arial" w:hAnsi="Arial" w:cs="Arial"/>
          <w:i/>
          <w:sz w:val="18"/>
        </w:rPr>
        <w:t xml:space="preserve"> </w:t>
      </w:r>
      <w:proofErr w:type="spellStart"/>
      <w:r>
        <w:rPr>
          <w:rFonts w:ascii="Arial" w:eastAsia="Arial" w:hAnsi="Arial" w:cs="Arial"/>
          <w:i/>
          <w:sz w:val="18"/>
        </w:rPr>
        <w:t>evaluated</w:t>
      </w:r>
      <w:proofErr w:type="spellEnd"/>
      <w:r>
        <w:rPr>
          <w:rFonts w:ascii="Arial" w:eastAsia="Arial" w:hAnsi="Arial" w:cs="Arial"/>
          <w:i/>
          <w:sz w:val="18"/>
        </w:rPr>
        <w:t xml:space="preserve"> </w:t>
      </w:r>
      <w:proofErr w:type="spellStart"/>
      <w:r>
        <w:rPr>
          <w:rFonts w:ascii="Arial" w:eastAsia="Arial" w:hAnsi="Arial" w:cs="Arial"/>
          <w:i/>
          <w:sz w:val="18"/>
        </w:rPr>
        <w:t>by</w:t>
      </w:r>
      <w:proofErr w:type="spellEnd"/>
      <w:r>
        <w:rPr>
          <w:rFonts w:ascii="Arial" w:eastAsia="Arial" w:hAnsi="Arial" w:cs="Arial"/>
          <w:i/>
          <w:sz w:val="18"/>
        </w:rPr>
        <w:t xml:space="preserve"> </w:t>
      </w:r>
      <w:proofErr w:type="spellStart"/>
      <w:r>
        <w:rPr>
          <w:rFonts w:ascii="Arial" w:eastAsia="Arial" w:hAnsi="Arial" w:cs="Arial"/>
          <w:i/>
          <w:sz w:val="18"/>
        </w:rPr>
        <w:t>using</w:t>
      </w:r>
      <w:proofErr w:type="spellEnd"/>
      <w:r>
        <w:rPr>
          <w:rFonts w:ascii="Arial" w:eastAsia="Arial" w:hAnsi="Arial" w:cs="Arial"/>
          <w:i/>
          <w:sz w:val="18"/>
        </w:rPr>
        <w:t xml:space="preserve"> </w:t>
      </w:r>
      <w:proofErr w:type="spellStart"/>
      <w:r>
        <w:rPr>
          <w:rFonts w:ascii="Arial" w:eastAsia="Arial" w:hAnsi="Arial" w:cs="Arial"/>
          <w:i/>
          <w:sz w:val="18"/>
        </w:rPr>
        <w:t>confirmatory</w:t>
      </w:r>
      <w:proofErr w:type="spellEnd"/>
      <w:r>
        <w:rPr>
          <w:rFonts w:ascii="Arial" w:eastAsia="Arial" w:hAnsi="Arial" w:cs="Arial"/>
          <w:i/>
          <w:sz w:val="18"/>
        </w:rPr>
        <w:t xml:space="preserve"> </w:t>
      </w:r>
      <w:proofErr w:type="spellStart"/>
      <w:r>
        <w:rPr>
          <w:rFonts w:ascii="Arial" w:eastAsia="Arial" w:hAnsi="Arial" w:cs="Arial"/>
          <w:i/>
          <w:sz w:val="18"/>
        </w:rPr>
        <w:t>factor</w:t>
      </w:r>
      <w:proofErr w:type="spellEnd"/>
      <w:r>
        <w:rPr>
          <w:rFonts w:ascii="Arial" w:eastAsia="Arial" w:hAnsi="Arial" w:cs="Arial"/>
          <w:i/>
          <w:sz w:val="18"/>
        </w:rPr>
        <w:t xml:space="preserve"> </w:t>
      </w:r>
      <w:proofErr w:type="spellStart"/>
      <w:r>
        <w:rPr>
          <w:rFonts w:ascii="Arial" w:eastAsia="Arial" w:hAnsi="Arial" w:cs="Arial"/>
          <w:i/>
          <w:sz w:val="18"/>
        </w:rPr>
        <w:t>analysis</w:t>
      </w:r>
      <w:proofErr w:type="spellEnd"/>
      <w:r>
        <w:rPr>
          <w:rFonts w:ascii="Arial" w:eastAsia="Arial" w:hAnsi="Arial" w:cs="Arial"/>
          <w:i/>
          <w:sz w:val="18"/>
        </w:rPr>
        <w:t xml:space="preserve">, </w:t>
      </w:r>
      <w:proofErr w:type="spellStart"/>
      <w:r>
        <w:rPr>
          <w:rFonts w:ascii="Arial" w:eastAsia="Arial" w:hAnsi="Arial" w:cs="Arial"/>
          <w:i/>
          <w:sz w:val="18"/>
        </w:rPr>
        <w:t>and</w:t>
      </w:r>
      <w:proofErr w:type="spellEnd"/>
      <w:r>
        <w:rPr>
          <w:rFonts w:ascii="Arial" w:eastAsia="Arial" w:hAnsi="Arial" w:cs="Arial"/>
          <w:i/>
          <w:sz w:val="18"/>
        </w:rPr>
        <w:t xml:space="preserve"> </w:t>
      </w:r>
      <w:proofErr w:type="spellStart"/>
      <w:r>
        <w:rPr>
          <w:rFonts w:ascii="Arial" w:eastAsia="Arial" w:hAnsi="Arial" w:cs="Arial"/>
          <w:i/>
          <w:sz w:val="18"/>
        </w:rPr>
        <w:t>the</w:t>
      </w:r>
      <w:proofErr w:type="spellEnd"/>
      <w:r>
        <w:rPr>
          <w:rFonts w:ascii="Arial" w:eastAsia="Arial" w:hAnsi="Arial" w:cs="Arial"/>
          <w:i/>
          <w:sz w:val="18"/>
        </w:rPr>
        <w:t xml:space="preserve"> </w:t>
      </w:r>
      <w:proofErr w:type="spellStart"/>
      <w:r>
        <w:rPr>
          <w:rFonts w:ascii="Arial" w:eastAsia="Arial" w:hAnsi="Arial" w:cs="Arial"/>
          <w:i/>
          <w:sz w:val="18"/>
        </w:rPr>
        <w:t>cut-off</w:t>
      </w:r>
      <w:proofErr w:type="spellEnd"/>
      <w:r>
        <w:rPr>
          <w:rFonts w:ascii="Arial" w:eastAsia="Arial" w:hAnsi="Arial" w:cs="Arial"/>
          <w:i/>
          <w:sz w:val="18"/>
        </w:rPr>
        <w:t xml:space="preserve"> </w:t>
      </w:r>
      <w:proofErr w:type="spellStart"/>
      <w:r>
        <w:rPr>
          <w:rFonts w:ascii="Arial" w:eastAsia="Arial" w:hAnsi="Arial" w:cs="Arial"/>
          <w:i/>
          <w:sz w:val="18"/>
        </w:rPr>
        <w:t>score</w:t>
      </w:r>
      <w:proofErr w:type="spellEnd"/>
      <w:r>
        <w:rPr>
          <w:rFonts w:ascii="Arial" w:eastAsia="Arial" w:hAnsi="Arial" w:cs="Arial"/>
          <w:i/>
          <w:sz w:val="18"/>
        </w:rPr>
        <w:t xml:space="preserve"> of </w:t>
      </w:r>
      <w:proofErr w:type="spellStart"/>
      <w:r>
        <w:rPr>
          <w:rFonts w:ascii="Arial" w:eastAsia="Arial" w:hAnsi="Arial" w:cs="Arial"/>
          <w:i/>
          <w:sz w:val="18"/>
        </w:rPr>
        <w:t>the</w:t>
      </w:r>
      <w:proofErr w:type="spellEnd"/>
      <w:r>
        <w:rPr>
          <w:rFonts w:ascii="Arial" w:eastAsia="Arial" w:hAnsi="Arial" w:cs="Arial"/>
          <w:i/>
          <w:sz w:val="18"/>
        </w:rPr>
        <w:t xml:space="preserve"> </w:t>
      </w:r>
      <w:proofErr w:type="spellStart"/>
      <w:r>
        <w:rPr>
          <w:rFonts w:ascii="Arial" w:eastAsia="Arial" w:hAnsi="Arial" w:cs="Arial"/>
          <w:i/>
          <w:sz w:val="18"/>
        </w:rPr>
        <w:t>scale</w:t>
      </w:r>
      <w:proofErr w:type="spellEnd"/>
      <w:r>
        <w:rPr>
          <w:rFonts w:ascii="Arial" w:eastAsia="Arial" w:hAnsi="Arial" w:cs="Arial"/>
          <w:i/>
          <w:sz w:val="18"/>
        </w:rPr>
        <w:t xml:space="preserve"> </w:t>
      </w:r>
      <w:proofErr w:type="spellStart"/>
      <w:r>
        <w:rPr>
          <w:rFonts w:ascii="Arial" w:eastAsia="Arial" w:hAnsi="Arial" w:cs="Arial"/>
          <w:i/>
          <w:sz w:val="18"/>
        </w:rPr>
        <w:t>was</w:t>
      </w:r>
      <w:proofErr w:type="spellEnd"/>
      <w:r>
        <w:rPr>
          <w:rFonts w:ascii="Arial" w:eastAsia="Arial" w:hAnsi="Arial" w:cs="Arial"/>
          <w:i/>
          <w:sz w:val="18"/>
        </w:rPr>
        <w:t xml:space="preserve"> </w:t>
      </w:r>
      <w:proofErr w:type="spellStart"/>
      <w:r>
        <w:rPr>
          <w:rFonts w:ascii="Arial" w:eastAsia="Arial" w:hAnsi="Arial" w:cs="Arial"/>
          <w:i/>
          <w:sz w:val="18"/>
        </w:rPr>
        <w:t>tested</w:t>
      </w:r>
      <w:proofErr w:type="spellEnd"/>
      <w:r>
        <w:rPr>
          <w:rFonts w:ascii="Arial" w:eastAsia="Arial" w:hAnsi="Arial" w:cs="Arial"/>
          <w:i/>
          <w:sz w:val="18"/>
        </w:rPr>
        <w:t xml:space="preserve"> </w:t>
      </w:r>
      <w:proofErr w:type="spellStart"/>
      <w:r>
        <w:rPr>
          <w:rFonts w:ascii="Arial" w:eastAsia="Arial" w:hAnsi="Arial" w:cs="Arial"/>
          <w:i/>
          <w:sz w:val="18"/>
        </w:rPr>
        <w:t>by</w:t>
      </w:r>
      <w:proofErr w:type="spellEnd"/>
      <w:r>
        <w:rPr>
          <w:rFonts w:ascii="Arial" w:eastAsia="Arial" w:hAnsi="Arial" w:cs="Arial"/>
          <w:i/>
          <w:sz w:val="18"/>
        </w:rPr>
        <w:t xml:space="preserve"> ROC </w:t>
      </w:r>
      <w:proofErr w:type="spellStart"/>
      <w:r>
        <w:rPr>
          <w:rFonts w:ascii="Arial" w:eastAsia="Arial" w:hAnsi="Arial" w:cs="Arial"/>
          <w:i/>
          <w:sz w:val="18"/>
        </w:rPr>
        <w:t>analysis</w:t>
      </w:r>
      <w:proofErr w:type="spellEnd"/>
      <w:r>
        <w:rPr>
          <w:rFonts w:ascii="Arial" w:eastAsia="Arial" w:hAnsi="Arial" w:cs="Arial"/>
          <w:i/>
          <w:sz w:val="18"/>
        </w:rPr>
        <w:t xml:space="preserve">. </w:t>
      </w:r>
      <w:proofErr w:type="spellStart"/>
      <w:r>
        <w:rPr>
          <w:rFonts w:ascii="Arial" w:eastAsia="Arial" w:hAnsi="Arial" w:cs="Arial"/>
          <w:b/>
          <w:i/>
          <w:sz w:val="18"/>
        </w:rPr>
        <w:t>Results</w:t>
      </w:r>
      <w:proofErr w:type="spellEnd"/>
      <w:r>
        <w:rPr>
          <w:rFonts w:ascii="Arial" w:eastAsia="Arial" w:hAnsi="Arial" w:cs="Arial"/>
          <w:b/>
          <w:i/>
          <w:sz w:val="18"/>
        </w:rPr>
        <w:t xml:space="preserve">: </w:t>
      </w:r>
      <w:proofErr w:type="spellStart"/>
      <w:r>
        <w:rPr>
          <w:rFonts w:ascii="Arial" w:eastAsia="Arial" w:hAnsi="Arial" w:cs="Arial"/>
          <w:i/>
          <w:sz w:val="18"/>
        </w:rPr>
        <w:t>The</w:t>
      </w:r>
      <w:proofErr w:type="spellEnd"/>
      <w:r>
        <w:rPr>
          <w:rFonts w:ascii="Arial" w:eastAsia="Arial" w:hAnsi="Arial" w:cs="Arial"/>
          <w:i/>
          <w:sz w:val="18"/>
        </w:rPr>
        <w:t xml:space="preserve"> </w:t>
      </w:r>
      <w:proofErr w:type="spellStart"/>
      <w:r>
        <w:rPr>
          <w:rFonts w:ascii="Arial" w:eastAsia="Arial" w:hAnsi="Arial" w:cs="Arial"/>
          <w:i/>
          <w:sz w:val="18"/>
        </w:rPr>
        <w:t>scale's</w:t>
      </w:r>
      <w:proofErr w:type="spellEnd"/>
      <w:r>
        <w:rPr>
          <w:rFonts w:ascii="Arial" w:eastAsia="Arial" w:hAnsi="Arial" w:cs="Arial"/>
          <w:i/>
          <w:sz w:val="18"/>
        </w:rPr>
        <w:t xml:space="preserve"> </w:t>
      </w:r>
      <w:proofErr w:type="spellStart"/>
      <w:r>
        <w:rPr>
          <w:rFonts w:ascii="Arial" w:eastAsia="Arial" w:hAnsi="Arial" w:cs="Arial"/>
          <w:i/>
          <w:sz w:val="18"/>
        </w:rPr>
        <w:t>internal</w:t>
      </w:r>
      <w:proofErr w:type="spellEnd"/>
      <w:r>
        <w:rPr>
          <w:rFonts w:ascii="Arial" w:eastAsia="Arial" w:hAnsi="Arial" w:cs="Arial"/>
          <w:i/>
          <w:sz w:val="18"/>
        </w:rPr>
        <w:t xml:space="preserve"> </w:t>
      </w:r>
      <w:proofErr w:type="spellStart"/>
      <w:r>
        <w:rPr>
          <w:rFonts w:ascii="Arial" w:eastAsia="Arial" w:hAnsi="Arial" w:cs="Arial"/>
          <w:i/>
          <w:sz w:val="18"/>
        </w:rPr>
        <w:t>reliability</w:t>
      </w:r>
      <w:proofErr w:type="spellEnd"/>
      <w:r>
        <w:rPr>
          <w:rFonts w:ascii="Arial" w:eastAsia="Arial" w:hAnsi="Arial" w:cs="Arial"/>
          <w:i/>
          <w:sz w:val="18"/>
        </w:rPr>
        <w:t xml:space="preserve"> </w:t>
      </w:r>
      <w:proofErr w:type="spellStart"/>
      <w:r>
        <w:rPr>
          <w:rFonts w:ascii="Arial" w:eastAsia="Arial" w:hAnsi="Arial" w:cs="Arial"/>
          <w:i/>
          <w:sz w:val="18"/>
        </w:rPr>
        <w:t>was</w:t>
      </w:r>
      <w:proofErr w:type="spellEnd"/>
      <w:r>
        <w:rPr>
          <w:rFonts w:ascii="Arial" w:eastAsia="Arial" w:hAnsi="Arial" w:cs="Arial"/>
          <w:i/>
          <w:sz w:val="18"/>
        </w:rPr>
        <w:t xml:space="preserve"> </w:t>
      </w:r>
    </w:p>
    <w:p w14:paraId="7F56C078" w14:textId="77777777" w:rsidR="002B402F" w:rsidRDefault="00000000">
      <w:pPr>
        <w:spacing w:after="2" w:line="249" w:lineRule="auto"/>
        <w:ind w:left="-13"/>
        <w:jc w:val="both"/>
      </w:pPr>
      <w:proofErr w:type="spellStart"/>
      <w:proofErr w:type="gramStart"/>
      <w:r>
        <w:rPr>
          <w:rFonts w:ascii="Arial" w:eastAsia="Arial" w:hAnsi="Arial" w:cs="Arial"/>
          <w:i/>
          <w:sz w:val="18"/>
        </w:rPr>
        <w:t>shown</w:t>
      </w:r>
      <w:proofErr w:type="spellEnd"/>
      <w:proofErr w:type="gramEnd"/>
      <w:r>
        <w:rPr>
          <w:rFonts w:ascii="Arial" w:eastAsia="Arial" w:hAnsi="Arial" w:cs="Arial"/>
          <w:i/>
          <w:sz w:val="18"/>
        </w:rPr>
        <w:t xml:space="preserve"> </w:t>
      </w:r>
      <w:proofErr w:type="spellStart"/>
      <w:r>
        <w:rPr>
          <w:rFonts w:ascii="Arial" w:eastAsia="Arial" w:hAnsi="Arial" w:cs="Arial"/>
          <w:i/>
          <w:sz w:val="18"/>
        </w:rPr>
        <w:t>to</w:t>
      </w:r>
      <w:proofErr w:type="spellEnd"/>
      <w:r>
        <w:rPr>
          <w:rFonts w:ascii="Arial" w:eastAsia="Arial" w:hAnsi="Arial" w:cs="Arial"/>
          <w:i/>
          <w:sz w:val="18"/>
        </w:rPr>
        <w:t xml:space="preserve"> be </w:t>
      </w:r>
      <w:proofErr w:type="spellStart"/>
      <w:r>
        <w:rPr>
          <w:rFonts w:ascii="Arial" w:eastAsia="Arial" w:hAnsi="Arial" w:cs="Arial"/>
          <w:i/>
          <w:sz w:val="18"/>
        </w:rPr>
        <w:t>good</w:t>
      </w:r>
      <w:proofErr w:type="spellEnd"/>
      <w:r>
        <w:rPr>
          <w:rFonts w:ascii="Arial" w:eastAsia="Arial" w:hAnsi="Arial" w:cs="Arial"/>
          <w:i/>
          <w:sz w:val="18"/>
        </w:rPr>
        <w:t xml:space="preserve"> (Cronbach α=0.83). </w:t>
      </w:r>
      <w:proofErr w:type="spellStart"/>
      <w:r>
        <w:rPr>
          <w:rFonts w:ascii="Arial" w:eastAsia="Arial" w:hAnsi="Arial" w:cs="Arial"/>
          <w:i/>
          <w:sz w:val="18"/>
        </w:rPr>
        <w:t>In</w:t>
      </w:r>
      <w:proofErr w:type="spellEnd"/>
      <w:r>
        <w:rPr>
          <w:rFonts w:ascii="Arial" w:eastAsia="Arial" w:hAnsi="Arial" w:cs="Arial"/>
          <w:i/>
          <w:sz w:val="18"/>
        </w:rPr>
        <w:t xml:space="preserve"> </w:t>
      </w:r>
      <w:proofErr w:type="spellStart"/>
      <w:r>
        <w:rPr>
          <w:rFonts w:ascii="Arial" w:eastAsia="Arial" w:hAnsi="Arial" w:cs="Arial"/>
          <w:i/>
          <w:sz w:val="18"/>
        </w:rPr>
        <w:t>item</w:t>
      </w:r>
      <w:proofErr w:type="spellEnd"/>
      <w:r>
        <w:rPr>
          <w:rFonts w:ascii="Arial" w:eastAsia="Arial" w:hAnsi="Arial" w:cs="Arial"/>
          <w:i/>
          <w:sz w:val="18"/>
        </w:rPr>
        <w:t xml:space="preserve"> </w:t>
      </w:r>
      <w:proofErr w:type="spellStart"/>
      <w:r>
        <w:rPr>
          <w:rFonts w:ascii="Arial" w:eastAsia="Arial" w:hAnsi="Arial" w:cs="Arial"/>
          <w:i/>
          <w:sz w:val="18"/>
        </w:rPr>
        <w:t>analysis</w:t>
      </w:r>
      <w:proofErr w:type="spellEnd"/>
      <w:r>
        <w:rPr>
          <w:rFonts w:ascii="Arial" w:eastAsia="Arial" w:hAnsi="Arial" w:cs="Arial"/>
          <w:i/>
          <w:sz w:val="18"/>
        </w:rPr>
        <w:t xml:space="preserve">, </w:t>
      </w:r>
      <w:proofErr w:type="spellStart"/>
      <w:r>
        <w:rPr>
          <w:rFonts w:ascii="Arial" w:eastAsia="Arial" w:hAnsi="Arial" w:cs="Arial"/>
          <w:i/>
          <w:sz w:val="18"/>
        </w:rPr>
        <w:t>five</w:t>
      </w:r>
      <w:proofErr w:type="spellEnd"/>
      <w:r>
        <w:rPr>
          <w:rFonts w:ascii="Arial" w:eastAsia="Arial" w:hAnsi="Arial" w:cs="Arial"/>
          <w:i/>
          <w:sz w:val="18"/>
        </w:rPr>
        <w:t xml:space="preserve"> </w:t>
      </w:r>
      <w:proofErr w:type="spellStart"/>
      <w:r>
        <w:rPr>
          <w:rFonts w:ascii="Arial" w:eastAsia="Arial" w:hAnsi="Arial" w:cs="Arial"/>
          <w:i/>
          <w:sz w:val="18"/>
        </w:rPr>
        <w:t>items</w:t>
      </w:r>
      <w:proofErr w:type="spellEnd"/>
      <w:r>
        <w:rPr>
          <w:rFonts w:ascii="Arial" w:eastAsia="Arial" w:hAnsi="Arial" w:cs="Arial"/>
          <w:i/>
          <w:sz w:val="18"/>
        </w:rPr>
        <w:t xml:space="preserve"> </w:t>
      </w:r>
      <w:proofErr w:type="spellStart"/>
      <w:r>
        <w:rPr>
          <w:rFonts w:ascii="Arial" w:eastAsia="Arial" w:hAnsi="Arial" w:cs="Arial"/>
          <w:i/>
          <w:sz w:val="18"/>
        </w:rPr>
        <w:t>were</w:t>
      </w:r>
      <w:proofErr w:type="spellEnd"/>
      <w:r>
        <w:rPr>
          <w:rFonts w:ascii="Arial" w:eastAsia="Arial" w:hAnsi="Arial" w:cs="Arial"/>
          <w:i/>
          <w:sz w:val="18"/>
        </w:rPr>
        <w:t xml:space="preserve"> </w:t>
      </w:r>
      <w:proofErr w:type="spellStart"/>
      <w:r>
        <w:rPr>
          <w:rFonts w:ascii="Arial" w:eastAsia="Arial" w:hAnsi="Arial" w:cs="Arial"/>
          <w:i/>
          <w:sz w:val="18"/>
        </w:rPr>
        <w:t>problematic</w:t>
      </w:r>
      <w:proofErr w:type="spellEnd"/>
      <w:r>
        <w:rPr>
          <w:rFonts w:ascii="Arial" w:eastAsia="Arial" w:hAnsi="Arial" w:cs="Arial"/>
          <w:i/>
          <w:sz w:val="18"/>
        </w:rPr>
        <w:t xml:space="preserve">; </w:t>
      </w:r>
      <w:proofErr w:type="spellStart"/>
      <w:r>
        <w:rPr>
          <w:rFonts w:ascii="Arial" w:eastAsia="Arial" w:hAnsi="Arial" w:cs="Arial"/>
          <w:i/>
          <w:sz w:val="18"/>
        </w:rPr>
        <w:t>we</w:t>
      </w:r>
      <w:proofErr w:type="spellEnd"/>
      <w:r>
        <w:rPr>
          <w:rFonts w:ascii="Arial" w:eastAsia="Arial" w:hAnsi="Arial" w:cs="Arial"/>
          <w:i/>
          <w:sz w:val="18"/>
        </w:rPr>
        <w:t xml:space="preserve"> </w:t>
      </w:r>
      <w:proofErr w:type="spellStart"/>
      <w:r>
        <w:rPr>
          <w:rFonts w:ascii="Arial" w:eastAsia="Arial" w:hAnsi="Arial" w:cs="Arial"/>
          <w:i/>
          <w:sz w:val="18"/>
        </w:rPr>
        <w:t>decided</w:t>
      </w:r>
      <w:proofErr w:type="spellEnd"/>
      <w:r>
        <w:rPr>
          <w:rFonts w:ascii="Arial" w:eastAsia="Arial" w:hAnsi="Arial" w:cs="Arial"/>
          <w:i/>
          <w:sz w:val="18"/>
        </w:rPr>
        <w:t xml:space="preserve"> </w:t>
      </w:r>
      <w:proofErr w:type="spellStart"/>
      <w:r>
        <w:rPr>
          <w:rFonts w:ascii="Arial" w:eastAsia="Arial" w:hAnsi="Arial" w:cs="Arial"/>
          <w:i/>
          <w:sz w:val="18"/>
        </w:rPr>
        <w:t>to</w:t>
      </w:r>
      <w:proofErr w:type="spellEnd"/>
      <w:r>
        <w:rPr>
          <w:rFonts w:ascii="Arial" w:eastAsia="Arial" w:hAnsi="Arial" w:cs="Arial"/>
          <w:i/>
          <w:sz w:val="18"/>
        </w:rPr>
        <w:t xml:space="preserve"> </w:t>
      </w:r>
      <w:proofErr w:type="spellStart"/>
      <w:r>
        <w:rPr>
          <w:rFonts w:ascii="Arial" w:eastAsia="Arial" w:hAnsi="Arial" w:cs="Arial"/>
          <w:i/>
          <w:sz w:val="18"/>
        </w:rPr>
        <w:t>keep</w:t>
      </w:r>
      <w:proofErr w:type="spellEnd"/>
      <w:r>
        <w:rPr>
          <w:rFonts w:ascii="Arial" w:eastAsia="Arial" w:hAnsi="Arial" w:cs="Arial"/>
          <w:i/>
          <w:sz w:val="18"/>
        </w:rPr>
        <w:t xml:space="preserve"> two </w:t>
      </w:r>
      <w:proofErr w:type="spellStart"/>
      <w:r>
        <w:rPr>
          <w:rFonts w:ascii="Arial" w:eastAsia="Arial" w:hAnsi="Arial" w:cs="Arial"/>
          <w:i/>
          <w:sz w:val="18"/>
        </w:rPr>
        <w:t>items</w:t>
      </w:r>
      <w:proofErr w:type="spellEnd"/>
      <w:r>
        <w:rPr>
          <w:rFonts w:ascii="Arial" w:eastAsia="Arial" w:hAnsi="Arial" w:cs="Arial"/>
          <w:i/>
          <w:sz w:val="18"/>
        </w:rPr>
        <w:t xml:space="preserve"> </w:t>
      </w:r>
      <w:proofErr w:type="spellStart"/>
      <w:r>
        <w:rPr>
          <w:rFonts w:ascii="Arial" w:eastAsia="Arial" w:hAnsi="Arial" w:cs="Arial"/>
          <w:i/>
          <w:sz w:val="18"/>
        </w:rPr>
        <w:t>after</w:t>
      </w:r>
      <w:proofErr w:type="spellEnd"/>
      <w:r>
        <w:rPr>
          <w:rFonts w:ascii="Arial" w:eastAsia="Arial" w:hAnsi="Arial" w:cs="Arial"/>
          <w:i/>
          <w:sz w:val="18"/>
        </w:rPr>
        <w:t xml:space="preserve"> </w:t>
      </w:r>
      <w:proofErr w:type="spellStart"/>
      <w:r>
        <w:rPr>
          <w:rFonts w:ascii="Arial" w:eastAsia="Arial" w:hAnsi="Arial" w:cs="Arial"/>
          <w:i/>
          <w:sz w:val="18"/>
        </w:rPr>
        <w:t>additional</w:t>
      </w:r>
      <w:proofErr w:type="spellEnd"/>
      <w:r>
        <w:rPr>
          <w:rFonts w:ascii="Arial" w:eastAsia="Arial" w:hAnsi="Arial" w:cs="Arial"/>
          <w:i/>
          <w:sz w:val="18"/>
        </w:rPr>
        <w:t xml:space="preserve"> </w:t>
      </w:r>
      <w:proofErr w:type="spellStart"/>
      <w:r>
        <w:rPr>
          <w:rFonts w:ascii="Arial" w:eastAsia="Arial" w:hAnsi="Arial" w:cs="Arial"/>
          <w:i/>
          <w:sz w:val="18"/>
        </w:rPr>
        <w:t>analyzes</w:t>
      </w:r>
      <w:proofErr w:type="spellEnd"/>
      <w:r>
        <w:rPr>
          <w:rFonts w:ascii="Arial" w:eastAsia="Arial" w:hAnsi="Arial" w:cs="Arial"/>
          <w:i/>
          <w:sz w:val="18"/>
        </w:rPr>
        <w:t xml:space="preserve">. </w:t>
      </w:r>
      <w:proofErr w:type="spellStart"/>
      <w:r>
        <w:rPr>
          <w:rFonts w:ascii="Arial" w:eastAsia="Arial" w:hAnsi="Arial" w:cs="Arial"/>
          <w:i/>
          <w:sz w:val="18"/>
        </w:rPr>
        <w:t>When</w:t>
      </w:r>
      <w:proofErr w:type="spellEnd"/>
      <w:r>
        <w:rPr>
          <w:rFonts w:ascii="Arial" w:eastAsia="Arial" w:hAnsi="Arial" w:cs="Arial"/>
          <w:i/>
          <w:sz w:val="18"/>
        </w:rPr>
        <w:t xml:space="preserve"> </w:t>
      </w:r>
      <w:proofErr w:type="spellStart"/>
      <w:r>
        <w:rPr>
          <w:rFonts w:ascii="Arial" w:eastAsia="Arial" w:hAnsi="Arial" w:cs="Arial"/>
          <w:i/>
          <w:sz w:val="18"/>
        </w:rPr>
        <w:t>the</w:t>
      </w:r>
      <w:proofErr w:type="spellEnd"/>
      <w:r>
        <w:rPr>
          <w:rFonts w:ascii="Arial" w:eastAsia="Arial" w:hAnsi="Arial" w:cs="Arial"/>
          <w:i/>
          <w:sz w:val="18"/>
        </w:rPr>
        <w:t xml:space="preserve"> </w:t>
      </w:r>
      <w:proofErr w:type="spellStart"/>
      <w:r>
        <w:rPr>
          <w:rFonts w:ascii="Arial" w:eastAsia="Arial" w:hAnsi="Arial" w:cs="Arial"/>
          <w:i/>
          <w:sz w:val="18"/>
        </w:rPr>
        <w:t>original</w:t>
      </w:r>
      <w:proofErr w:type="spellEnd"/>
      <w:r>
        <w:rPr>
          <w:rFonts w:ascii="Arial" w:eastAsia="Arial" w:hAnsi="Arial" w:cs="Arial"/>
          <w:i/>
          <w:sz w:val="18"/>
        </w:rPr>
        <w:t xml:space="preserve"> </w:t>
      </w:r>
      <w:proofErr w:type="spellStart"/>
      <w:r>
        <w:rPr>
          <w:rFonts w:ascii="Arial" w:eastAsia="Arial" w:hAnsi="Arial" w:cs="Arial"/>
          <w:i/>
          <w:sz w:val="18"/>
        </w:rPr>
        <w:t>factor</w:t>
      </w:r>
      <w:proofErr w:type="spellEnd"/>
      <w:r>
        <w:rPr>
          <w:rFonts w:ascii="Arial" w:eastAsia="Arial" w:hAnsi="Arial" w:cs="Arial"/>
          <w:i/>
          <w:sz w:val="18"/>
        </w:rPr>
        <w:t xml:space="preserve"> </w:t>
      </w:r>
      <w:proofErr w:type="spellStart"/>
      <w:r>
        <w:rPr>
          <w:rFonts w:ascii="Arial" w:eastAsia="Arial" w:hAnsi="Arial" w:cs="Arial"/>
          <w:i/>
          <w:sz w:val="18"/>
        </w:rPr>
        <w:t>structure</w:t>
      </w:r>
      <w:proofErr w:type="spellEnd"/>
      <w:r>
        <w:rPr>
          <w:rFonts w:ascii="Arial" w:eastAsia="Arial" w:hAnsi="Arial" w:cs="Arial"/>
          <w:i/>
          <w:sz w:val="18"/>
        </w:rPr>
        <w:t xml:space="preserve"> of </w:t>
      </w:r>
      <w:proofErr w:type="spellStart"/>
      <w:r>
        <w:rPr>
          <w:rFonts w:ascii="Arial" w:eastAsia="Arial" w:hAnsi="Arial" w:cs="Arial"/>
          <w:i/>
          <w:sz w:val="18"/>
        </w:rPr>
        <w:t>the</w:t>
      </w:r>
      <w:proofErr w:type="spellEnd"/>
      <w:r>
        <w:rPr>
          <w:rFonts w:ascii="Arial" w:eastAsia="Arial" w:hAnsi="Arial" w:cs="Arial"/>
          <w:i/>
          <w:sz w:val="18"/>
        </w:rPr>
        <w:t xml:space="preserve"> </w:t>
      </w:r>
      <w:proofErr w:type="spellStart"/>
      <w:r>
        <w:rPr>
          <w:rFonts w:ascii="Arial" w:eastAsia="Arial" w:hAnsi="Arial" w:cs="Arial"/>
          <w:i/>
          <w:sz w:val="18"/>
        </w:rPr>
        <w:t>scale</w:t>
      </w:r>
      <w:proofErr w:type="spellEnd"/>
      <w:r>
        <w:rPr>
          <w:rFonts w:ascii="Arial" w:eastAsia="Arial" w:hAnsi="Arial" w:cs="Arial"/>
          <w:i/>
          <w:sz w:val="18"/>
        </w:rPr>
        <w:t xml:space="preserve"> (</w:t>
      </w:r>
      <w:proofErr w:type="spellStart"/>
      <w:r>
        <w:rPr>
          <w:rFonts w:ascii="Arial" w:eastAsia="Arial" w:hAnsi="Arial" w:cs="Arial"/>
          <w:i/>
          <w:sz w:val="18"/>
        </w:rPr>
        <w:t>affect</w:t>
      </w:r>
      <w:proofErr w:type="spellEnd"/>
      <w:r>
        <w:rPr>
          <w:rFonts w:ascii="Arial" w:eastAsia="Arial" w:hAnsi="Arial" w:cs="Arial"/>
          <w:i/>
          <w:sz w:val="18"/>
        </w:rPr>
        <w:t xml:space="preserve"> </w:t>
      </w:r>
      <w:proofErr w:type="spellStart"/>
      <w:r>
        <w:rPr>
          <w:rFonts w:ascii="Arial" w:eastAsia="Arial" w:hAnsi="Arial" w:cs="Arial"/>
          <w:i/>
          <w:sz w:val="18"/>
        </w:rPr>
        <w:t>instability</w:t>
      </w:r>
      <w:proofErr w:type="spellEnd"/>
      <w:r>
        <w:rPr>
          <w:rFonts w:ascii="Arial" w:eastAsia="Arial" w:hAnsi="Arial" w:cs="Arial"/>
          <w:i/>
          <w:sz w:val="18"/>
        </w:rPr>
        <w:t xml:space="preserve">, </w:t>
      </w:r>
      <w:proofErr w:type="spellStart"/>
      <w:r>
        <w:rPr>
          <w:rFonts w:ascii="Arial" w:eastAsia="Arial" w:hAnsi="Arial" w:cs="Arial"/>
          <w:i/>
          <w:sz w:val="18"/>
        </w:rPr>
        <w:t>identity</w:t>
      </w:r>
      <w:proofErr w:type="spellEnd"/>
      <w:r>
        <w:rPr>
          <w:rFonts w:ascii="Arial" w:eastAsia="Arial" w:hAnsi="Arial" w:cs="Arial"/>
          <w:i/>
          <w:sz w:val="18"/>
        </w:rPr>
        <w:t xml:space="preserve"> </w:t>
      </w:r>
      <w:proofErr w:type="spellStart"/>
      <w:r>
        <w:rPr>
          <w:rFonts w:ascii="Arial" w:eastAsia="Arial" w:hAnsi="Arial" w:cs="Arial"/>
          <w:i/>
          <w:sz w:val="18"/>
        </w:rPr>
        <w:t>problems</w:t>
      </w:r>
      <w:proofErr w:type="spellEnd"/>
      <w:r>
        <w:rPr>
          <w:rFonts w:ascii="Arial" w:eastAsia="Arial" w:hAnsi="Arial" w:cs="Arial"/>
          <w:i/>
          <w:sz w:val="18"/>
        </w:rPr>
        <w:t xml:space="preserve">, </w:t>
      </w:r>
      <w:proofErr w:type="spellStart"/>
      <w:proofErr w:type="gramStart"/>
      <w:r>
        <w:rPr>
          <w:rFonts w:ascii="Arial" w:eastAsia="Arial" w:hAnsi="Arial" w:cs="Arial"/>
          <w:i/>
          <w:sz w:val="18"/>
        </w:rPr>
        <w:t>negative</w:t>
      </w:r>
      <w:proofErr w:type="spellEnd"/>
      <w:r>
        <w:rPr>
          <w:rFonts w:ascii="Arial" w:eastAsia="Arial" w:hAnsi="Arial" w:cs="Arial"/>
          <w:i/>
          <w:sz w:val="18"/>
        </w:rPr>
        <w:t xml:space="preserve">  </w:t>
      </w:r>
      <w:r>
        <w:rPr>
          <w:rFonts w:ascii="Arial" w:eastAsia="Arial" w:hAnsi="Arial" w:cs="Arial"/>
          <w:sz w:val="16"/>
        </w:rPr>
        <w:t>_</w:t>
      </w:r>
      <w:proofErr w:type="gramEnd"/>
      <w:r>
        <w:rPr>
          <w:rFonts w:ascii="Arial" w:eastAsia="Arial" w:hAnsi="Arial" w:cs="Arial"/>
          <w:sz w:val="16"/>
        </w:rPr>
        <w:t xml:space="preserve">____________________________________________________________________________________________________ </w:t>
      </w:r>
    </w:p>
    <w:p w14:paraId="3E22C7B6" w14:textId="77777777" w:rsidR="002B402F" w:rsidRDefault="00000000">
      <w:pPr>
        <w:spacing w:after="41"/>
      </w:pPr>
      <w:r>
        <w:rPr>
          <w:rFonts w:ascii="Arial" w:eastAsia="Arial" w:hAnsi="Arial" w:cs="Arial"/>
          <w:sz w:val="14"/>
        </w:rPr>
        <w:t xml:space="preserve"> </w:t>
      </w:r>
    </w:p>
    <w:p w14:paraId="57545E5E" w14:textId="77777777" w:rsidR="002B402F" w:rsidRDefault="00000000">
      <w:pPr>
        <w:numPr>
          <w:ilvl w:val="0"/>
          <w:numId w:val="1"/>
        </w:numPr>
        <w:spacing w:after="51" w:line="262" w:lineRule="auto"/>
        <w:ind w:hanging="100"/>
      </w:pPr>
      <w:r>
        <w:rPr>
          <w:rFonts w:ascii="Arial" w:eastAsia="Arial" w:hAnsi="Arial" w:cs="Arial"/>
          <w:sz w:val="16"/>
        </w:rPr>
        <w:t xml:space="preserve">Uzm. Dr., Van Eğitim Araştırma Hastanesi, Çocuk ve Ergen Ruh Sağlığı </w:t>
      </w:r>
      <w:proofErr w:type="gramStart"/>
      <w:r>
        <w:rPr>
          <w:rFonts w:ascii="Arial" w:eastAsia="Arial" w:hAnsi="Arial" w:cs="Arial"/>
          <w:sz w:val="16"/>
        </w:rPr>
        <w:t>Klinikleri,  Van</w:t>
      </w:r>
      <w:proofErr w:type="gramEnd"/>
      <w:r>
        <w:rPr>
          <w:rFonts w:ascii="Arial" w:eastAsia="Arial" w:hAnsi="Arial" w:cs="Arial"/>
          <w:sz w:val="16"/>
        </w:rPr>
        <w:t xml:space="preserve">,  </w:t>
      </w:r>
    </w:p>
    <w:p w14:paraId="5AB52067" w14:textId="77777777" w:rsidR="002B402F" w:rsidRDefault="00000000">
      <w:pPr>
        <w:numPr>
          <w:ilvl w:val="0"/>
          <w:numId w:val="1"/>
        </w:numPr>
        <w:spacing w:after="31" w:line="262" w:lineRule="auto"/>
        <w:ind w:hanging="100"/>
      </w:pPr>
      <w:r>
        <w:rPr>
          <w:rFonts w:ascii="Arial" w:eastAsia="Arial" w:hAnsi="Arial" w:cs="Arial"/>
          <w:sz w:val="16"/>
        </w:rPr>
        <w:t xml:space="preserve">Uzm. Dr., Medeniyet Üniversitesi, Göztepe Eğitim ve Araştırma Hastanesi, Çocuk ve Ergen Ruh Sağlığı </w:t>
      </w:r>
      <w:proofErr w:type="gramStart"/>
      <w:r>
        <w:rPr>
          <w:rFonts w:ascii="Arial" w:eastAsia="Arial" w:hAnsi="Arial" w:cs="Arial"/>
          <w:sz w:val="16"/>
        </w:rPr>
        <w:t>Klinikleri,  İstanbul</w:t>
      </w:r>
      <w:proofErr w:type="gramEnd"/>
      <w:r>
        <w:rPr>
          <w:rFonts w:ascii="Arial" w:eastAsia="Arial" w:hAnsi="Arial" w:cs="Arial"/>
          <w:sz w:val="16"/>
        </w:rPr>
        <w:t xml:space="preserve"> </w:t>
      </w:r>
      <w:r>
        <w:rPr>
          <w:rFonts w:ascii="Arial" w:eastAsia="Arial" w:hAnsi="Arial" w:cs="Arial"/>
          <w:b/>
          <w:sz w:val="16"/>
        </w:rPr>
        <w:t xml:space="preserve">Yazışma adresi / </w:t>
      </w:r>
      <w:proofErr w:type="spellStart"/>
      <w:r>
        <w:rPr>
          <w:rFonts w:ascii="Arial" w:eastAsia="Arial" w:hAnsi="Arial" w:cs="Arial"/>
          <w:b/>
          <w:i/>
          <w:sz w:val="16"/>
        </w:rPr>
        <w:t>Correspondence</w:t>
      </w:r>
      <w:proofErr w:type="spellEnd"/>
      <w:r>
        <w:rPr>
          <w:rFonts w:ascii="Arial" w:eastAsia="Arial" w:hAnsi="Arial" w:cs="Arial"/>
          <w:b/>
          <w:i/>
          <w:sz w:val="16"/>
        </w:rPr>
        <w:t xml:space="preserve"> </w:t>
      </w:r>
      <w:proofErr w:type="spellStart"/>
      <w:r>
        <w:rPr>
          <w:rFonts w:ascii="Arial" w:eastAsia="Arial" w:hAnsi="Arial" w:cs="Arial"/>
          <w:b/>
          <w:i/>
          <w:sz w:val="16"/>
        </w:rPr>
        <w:t>address</w:t>
      </w:r>
      <w:proofErr w:type="spellEnd"/>
      <w:r>
        <w:rPr>
          <w:rFonts w:ascii="Arial" w:eastAsia="Arial" w:hAnsi="Arial" w:cs="Arial"/>
          <w:b/>
          <w:i/>
          <w:sz w:val="16"/>
        </w:rPr>
        <w:t>:</w:t>
      </w:r>
      <w:r>
        <w:rPr>
          <w:rFonts w:ascii="Arial" w:eastAsia="Arial" w:hAnsi="Arial" w:cs="Arial"/>
          <w:b/>
          <w:sz w:val="16"/>
        </w:rPr>
        <w:t xml:space="preserve">  </w:t>
      </w:r>
    </w:p>
    <w:p w14:paraId="71A8EA9A" w14:textId="77777777" w:rsidR="002B402F" w:rsidRDefault="00000000">
      <w:pPr>
        <w:spacing w:after="2" w:line="262" w:lineRule="auto"/>
        <w:ind w:left="-5" w:right="579" w:hanging="10"/>
      </w:pPr>
      <w:r>
        <w:rPr>
          <w:rFonts w:ascii="Arial" w:eastAsia="Arial" w:hAnsi="Arial" w:cs="Arial"/>
          <w:sz w:val="16"/>
        </w:rPr>
        <w:t xml:space="preserve">Uzm. Dr. Sefa COŞĞUN, Van Eğitim Araştırma Hastanesi, Çocuk ve Ergen Ruh Sağlığı </w:t>
      </w:r>
      <w:proofErr w:type="gramStart"/>
      <w:r>
        <w:rPr>
          <w:rFonts w:ascii="Arial" w:eastAsia="Arial" w:hAnsi="Arial" w:cs="Arial"/>
          <w:sz w:val="16"/>
        </w:rPr>
        <w:t>Klinikleri,</w:t>
      </w:r>
      <w:r>
        <w:rPr>
          <w:rFonts w:ascii="Arial" w:eastAsia="Arial" w:hAnsi="Arial" w:cs="Arial"/>
          <w:i/>
          <w:sz w:val="16"/>
        </w:rPr>
        <w:t xml:space="preserve">   </w:t>
      </w:r>
      <w:proofErr w:type="gramEnd"/>
      <w:r>
        <w:rPr>
          <w:rFonts w:ascii="Arial" w:eastAsia="Arial" w:hAnsi="Arial" w:cs="Arial"/>
          <w:sz w:val="16"/>
        </w:rPr>
        <w:t xml:space="preserve"> Van, Türkiye </w:t>
      </w:r>
      <w:r>
        <w:rPr>
          <w:rFonts w:ascii="Arial" w:eastAsia="Arial" w:hAnsi="Arial" w:cs="Arial"/>
          <w:b/>
          <w:sz w:val="16"/>
        </w:rPr>
        <w:t>E-mail:</w:t>
      </w:r>
      <w:r>
        <w:rPr>
          <w:rFonts w:ascii="Arial" w:eastAsia="Arial" w:hAnsi="Arial" w:cs="Arial"/>
          <w:sz w:val="16"/>
        </w:rPr>
        <w:t xml:space="preserve"> drsefacoskun@gmail.com </w:t>
      </w:r>
    </w:p>
    <w:p w14:paraId="783D1851" w14:textId="77777777" w:rsidR="002B402F" w:rsidRDefault="00000000">
      <w:pPr>
        <w:spacing w:after="73"/>
        <w:ind w:left="-5" w:hanging="10"/>
      </w:pPr>
      <w:r>
        <w:rPr>
          <w:rFonts w:ascii="Arial" w:eastAsia="Arial" w:hAnsi="Arial" w:cs="Arial"/>
          <w:b/>
          <w:sz w:val="16"/>
        </w:rPr>
        <w:t xml:space="preserve">Geliş tarihi: 02.09.2020,    Kabul tarihi: 07.10.2020;    </w:t>
      </w:r>
      <w:proofErr w:type="spellStart"/>
      <w:r>
        <w:rPr>
          <w:rFonts w:ascii="Arial" w:eastAsia="Arial" w:hAnsi="Arial" w:cs="Arial"/>
          <w:b/>
          <w:sz w:val="16"/>
        </w:rPr>
        <w:t>doi</w:t>
      </w:r>
      <w:proofErr w:type="spellEnd"/>
      <w:r>
        <w:rPr>
          <w:rFonts w:ascii="Arial" w:eastAsia="Arial" w:hAnsi="Arial" w:cs="Arial"/>
          <w:b/>
          <w:sz w:val="16"/>
        </w:rPr>
        <w:t xml:space="preserve">: </w:t>
      </w:r>
      <w:hyperlink r:id="rId7">
        <w:r>
          <w:rPr>
            <w:rFonts w:ascii="Arial" w:eastAsia="Arial" w:hAnsi="Arial" w:cs="Arial"/>
            <w:b/>
            <w:sz w:val="16"/>
          </w:rPr>
          <w:t xml:space="preserve">10.5455/apd.130373  </w:t>
        </w:r>
      </w:hyperlink>
      <w:r>
        <w:rPr>
          <w:rFonts w:ascii="Arial" w:eastAsia="Arial" w:hAnsi="Arial" w:cs="Arial"/>
          <w:b/>
          <w:sz w:val="16"/>
        </w:rPr>
        <w:t xml:space="preserve">    </w:t>
      </w:r>
    </w:p>
    <w:p w14:paraId="5ADADDBA" w14:textId="77777777" w:rsidR="002B402F" w:rsidRDefault="00000000">
      <w:pPr>
        <w:pStyle w:val="Balk1"/>
        <w:spacing w:after="182"/>
        <w:ind w:left="10" w:right="-14"/>
        <w:jc w:val="right"/>
      </w:pPr>
      <w:r>
        <w:t xml:space="preserve">Anadolu Psikiyatri </w:t>
      </w:r>
      <w:proofErr w:type="spellStart"/>
      <w:r>
        <w:t>Derg</w:t>
      </w:r>
      <w:proofErr w:type="spellEnd"/>
      <w:r>
        <w:t xml:space="preserve"> 2020; 21(Ek sayı.2):45-53 </w:t>
      </w:r>
    </w:p>
    <w:p w14:paraId="1978FD9E" w14:textId="77777777" w:rsidR="002B402F" w:rsidRDefault="00000000">
      <w:pPr>
        <w:spacing w:after="0"/>
        <w:jc w:val="right"/>
      </w:pPr>
      <w:r>
        <w:rPr>
          <w:rFonts w:ascii="Times New Roman" w:eastAsia="Times New Roman" w:hAnsi="Times New Roman" w:cs="Times New Roman"/>
          <w:sz w:val="24"/>
        </w:rPr>
        <w:t xml:space="preserve"> </w:t>
      </w:r>
    </w:p>
    <w:p w14:paraId="51A65018" w14:textId="77777777" w:rsidR="002B402F" w:rsidRDefault="00000000">
      <w:pPr>
        <w:spacing w:after="0"/>
      </w:pPr>
      <w:r>
        <w:rPr>
          <w:rFonts w:ascii="Times New Roman" w:eastAsia="Times New Roman" w:hAnsi="Times New Roman" w:cs="Times New Roman"/>
          <w:sz w:val="24"/>
        </w:rPr>
        <w:t xml:space="preserve"> </w:t>
      </w:r>
    </w:p>
    <w:p w14:paraId="745B7D4F" w14:textId="77777777" w:rsidR="002B402F" w:rsidRDefault="00000000">
      <w:pPr>
        <w:spacing w:after="0"/>
      </w:pPr>
      <w:r>
        <w:rPr>
          <w:rFonts w:ascii="Arial" w:eastAsia="Arial" w:hAnsi="Arial" w:cs="Arial"/>
          <w:sz w:val="18"/>
        </w:rPr>
        <w:t xml:space="preserve"> </w:t>
      </w:r>
    </w:p>
    <w:p w14:paraId="74E342AC" w14:textId="77777777" w:rsidR="002B402F" w:rsidRDefault="00000000">
      <w:pPr>
        <w:spacing w:after="20" w:line="249" w:lineRule="auto"/>
        <w:ind w:left="-13"/>
        <w:jc w:val="both"/>
      </w:pPr>
      <w:proofErr w:type="spellStart"/>
      <w:proofErr w:type="gramStart"/>
      <w:r>
        <w:rPr>
          <w:rFonts w:ascii="Arial" w:eastAsia="Arial" w:hAnsi="Arial" w:cs="Arial"/>
          <w:i/>
          <w:sz w:val="18"/>
        </w:rPr>
        <w:t>relationships</w:t>
      </w:r>
      <w:proofErr w:type="spellEnd"/>
      <w:proofErr w:type="gramEnd"/>
      <w:r>
        <w:rPr>
          <w:rFonts w:ascii="Arial" w:eastAsia="Arial" w:hAnsi="Arial" w:cs="Arial"/>
          <w:i/>
          <w:sz w:val="18"/>
        </w:rPr>
        <w:t>, self-</w:t>
      </w:r>
      <w:proofErr w:type="spellStart"/>
      <w:r>
        <w:rPr>
          <w:rFonts w:ascii="Arial" w:eastAsia="Arial" w:hAnsi="Arial" w:cs="Arial"/>
          <w:i/>
          <w:sz w:val="18"/>
        </w:rPr>
        <w:t>harm</w:t>
      </w:r>
      <w:proofErr w:type="spellEnd"/>
      <w:r>
        <w:rPr>
          <w:rFonts w:ascii="Arial" w:eastAsia="Arial" w:hAnsi="Arial" w:cs="Arial"/>
          <w:i/>
          <w:sz w:val="18"/>
        </w:rPr>
        <w:t xml:space="preserve">) </w:t>
      </w:r>
      <w:proofErr w:type="spellStart"/>
      <w:r>
        <w:rPr>
          <w:rFonts w:ascii="Arial" w:eastAsia="Arial" w:hAnsi="Arial" w:cs="Arial"/>
          <w:i/>
          <w:sz w:val="18"/>
        </w:rPr>
        <w:t>was</w:t>
      </w:r>
      <w:proofErr w:type="spellEnd"/>
      <w:r>
        <w:rPr>
          <w:rFonts w:ascii="Arial" w:eastAsia="Arial" w:hAnsi="Arial" w:cs="Arial"/>
          <w:i/>
          <w:sz w:val="18"/>
        </w:rPr>
        <w:t xml:space="preserve"> </w:t>
      </w:r>
      <w:proofErr w:type="spellStart"/>
      <w:r>
        <w:rPr>
          <w:rFonts w:ascii="Arial" w:eastAsia="Arial" w:hAnsi="Arial" w:cs="Arial"/>
          <w:i/>
          <w:sz w:val="18"/>
        </w:rPr>
        <w:t>evaluated</w:t>
      </w:r>
      <w:proofErr w:type="spellEnd"/>
      <w:r>
        <w:rPr>
          <w:rFonts w:ascii="Arial" w:eastAsia="Arial" w:hAnsi="Arial" w:cs="Arial"/>
          <w:i/>
          <w:sz w:val="18"/>
        </w:rPr>
        <w:t xml:space="preserve"> as a </w:t>
      </w:r>
      <w:proofErr w:type="spellStart"/>
      <w:r>
        <w:rPr>
          <w:rFonts w:ascii="Arial" w:eastAsia="Arial" w:hAnsi="Arial" w:cs="Arial"/>
          <w:i/>
          <w:sz w:val="18"/>
        </w:rPr>
        <w:t>result</w:t>
      </w:r>
      <w:proofErr w:type="spellEnd"/>
      <w:r>
        <w:rPr>
          <w:rFonts w:ascii="Arial" w:eastAsia="Arial" w:hAnsi="Arial" w:cs="Arial"/>
          <w:i/>
          <w:sz w:val="18"/>
        </w:rPr>
        <w:t xml:space="preserve"> of </w:t>
      </w:r>
      <w:proofErr w:type="spellStart"/>
      <w:r>
        <w:rPr>
          <w:rFonts w:ascii="Arial" w:eastAsia="Arial" w:hAnsi="Arial" w:cs="Arial"/>
          <w:i/>
          <w:sz w:val="18"/>
        </w:rPr>
        <w:t>the</w:t>
      </w:r>
      <w:proofErr w:type="spellEnd"/>
      <w:r>
        <w:rPr>
          <w:rFonts w:ascii="Arial" w:eastAsia="Arial" w:hAnsi="Arial" w:cs="Arial"/>
          <w:i/>
          <w:sz w:val="18"/>
        </w:rPr>
        <w:t xml:space="preserve"> </w:t>
      </w:r>
      <w:proofErr w:type="spellStart"/>
      <w:r>
        <w:rPr>
          <w:rFonts w:ascii="Arial" w:eastAsia="Arial" w:hAnsi="Arial" w:cs="Arial"/>
          <w:i/>
          <w:sz w:val="18"/>
        </w:rPr>
        <w:t>confirmatory</w:t>
      </w:r>
      <w:proofErr w:type="spellEnd"/>
      <w:r>
        <w:rPr>
          <w:rFonts w:ascii="Arial" w:eastAsia="Arial" w:hAnsi="Arial" w:cs="Arial"/>
          <w:i/>
          <w:sz w:val="18"/>
        </w:rPr>
        <w:t xml:space="preserve"> </w:t>
      </w:r>
      <w:proofErr w:type="spellStart"/>
      <w:r>
        <w:rPr>
          <w:rFonts w:ascii="Arial" w:eastAsia="Arial" w:hAnsi="Arial" w:cs="Arial"/>
          <w:i/>
          <w:sz w:val="18"/>
        </w:rPr>
        <w:t>factor</w:t>
      </w:r>
      <w:proofErr w:type="spellEnd"/>
      <w:r>
        <w:rPr>
          <w:rFonts w:ascii="Arial" w:eastAsia="Arial" w:hAnsi="Arial" w:cs="Arial"/>
          <w:i/>
          <w:sz w:val="18"/>
        </w:rPr>
        <w:t xml:space="preserve"> </w:t>
      </w:r>
      <w:proofErr w:type="spellStart"/>
      <w:r>
        <w:rPr>
          <w:rFonts w:ascii="Arial" w:eastAsia="Arial" w:hAnsi="Arial" w:cs="Arial"/>
          <w:i/>
          <w:sz w:val="18"/>
        </w:rPr>
        <w:t>analysis</w:t>
      </w:r>
      <w:proofErr w:type="spellEnd"/>
      <w:r>
        <w:rPr>
          <w:rFonts w:ascii="Arial" w:eastAsia="Arial" w:hAnsi="Arial" w:cs="Arial"/>
          <w:i/>
          <w:sz w:val="18"/>
        </w:rPr>
        <w:t xml:space="preserve">, </w:t>
      </w:r>
      <w:proofErr w:type="spellStart"/>
      <w:r>
        <w:rPr>
          <w:rFonts w:ascii="Arial" w:eastAsia="Arial" w:hAnsi="Arial" w:cs="Arial"/>
          <w:i/>
          <w:sz w:val="18"/>
        </w:rPr>
        <w:t>goodness</w:t>
      </w:r>
      <w:proofErr w:type="spellEnd"/>
      <w:r>
        <w:rPr>
          <w:rFonts w:ascii="Arial" w:eastAsia="Arial" w:hAnsi="Arial" w:cs="Arial"/>
          <w:i/>
          <w:sz w:val="18"/>
        </w:rPr>
        <w:t xml:space="preserve"> of fit </w:t>
      </w:r>
      <w:proofErr w:type="spellStart"/>
      <w:r>
        <w:rPr>
          <w:rFonts w:ascii="Arial" w:eastAsia="Arial" w:hAnsi="Arial" w:cs="Arial"/>
          <w:i/>
          <w:sz w:val="18"/>
        </w:rPr>
        <w:t>indices</w:t>
      </w:r>
      <w:proofErr w:type="spellEnd"/>
      <w:r>
        <w:rPr>
          <w:rFonts w:ascii="Arial" w:eastAsia="Arial" w:hAnsi="Arial" w:cs="Arial"/>
          <w:i/>
          <w:sz w:val="18"/>
        </w:rPr>
        <w:t xml:space="preserve"> </w:t>
      </w:r>
      <w:proofErr w:type="spellStart"/>
      <w:r>
        <w:rPr>
          <w:rFonts w:ascii="Arial" w:eastAsia="Arial" w:hAnsi="Arial" w:cs="Arial"/>
          <w:i/>
          <w:sz w:val="18"/>
        </w:rPr>
        <w:t>was</w:t>
      </w:r>
      <w:proofErr w:type="spellEnd"/>
      <w:r>
        <w:rPr>
          <w:rFonts w:ascii="Arial" w:eastAsia="Arial" w:hAnsi="Arial" w:cs="Arial"/>
          <w:i/>
          <w:sz w:val="18"/>
        </w:rPr>
        <w:t xml:space="preserve"> not </w:t>
      </w:r>
      <w:proofErr w:type="spellStart"/>
      <w:r>
        <w:rPr>
          <w:rFonts w:ascii="Arial" w:eastAsia="Arial" w:hAnsi="Arial" w:cs="Arial"/>
          <w:i/>
          <w:sz w:val="18"/>
        </w:rPr>
        <w:t>acceptable</w:t>
      </w:r>
      <w:proofErr w:type="spellEnd"/>
      <w:r>
        <w:rPr>
          <w:rFonts w:ascii="Arial" w:eastAsia="Arial" w:hAnsi="Arial" w:cs="Arial"/>
          <w:i/>
          <w:sz w:val="18"/>
        </w:rPr>
        <w:t xml:space="preserve">. </w:t>
      </w:r>
      <w:proofErr w:type="spellStart"/>
      <w:r>
        <w:rPr>
          <w:rFonts w:ascii="Arial" w:eastAsia="Arial" w:hAnsi="Arial" w:cs="Arial"/>
          <w:i/>
          <w:sz w:val="18"/>
        </w:rPr>
        <w:t>It</w:t>
      </w:r>
      <w:proofErr w:type="spellEnd"/>
      <w:r>
        <w:rPr>
          <w:rFonts w:ascii="Arial" w:eastAsia="Arial" w:hAnsi="Arial" w:cs="Arial"/>
          <w:i/>
          <w:sz w:val="18"/>
        </w:rPr>
        <w:t xml:space="preserve"> </w:t>
      </w:r>
      <w:proofErr w:type="spellStart"/>
      <w:r>
        <w:rPr>
          <w:rFonts w:ascii="Arial" w:eastAsia="Arial" w:hAnsi="Arial" w:cs="Arial"/>
          <w:i/>
          <w:sz w:val="18"/>
        </w:rPr>
        <w:t>was</w:t>
      </w:r>
      <w:proofErr w:type="spellEnd"/>
      <w:r>
        <w:rPr>
          <w:rFonts w:ascii="Arial" w:eastAsia="Arial" w:hAnsi="Arial" w:cs="Arial"/>
          <w:i/>
          <w:sz w:val="18"/>
        </w:rPr>
        <w:t xml:space="preserve"> </w:t>
      </w:r>
      <w:proofErr w:type="spellStart"/>
      <w:r>
        <w:rPr>
          <w:rFonts w:ascii="Arial" w:eastAsia="Arial" w:hAnsi="Arial" w:cs="Arial"/>
          <w:i/>
          <w:sz w:val="18"/>
        </w:rPr>
        <w:t>observed</w:t>
      </w:r>
      <w:proofErr w:type="spellEnd"/>
      <w:r>
        <w:rPr>
          <w:rFonts w:ascii="Arial" w:eastAsia="Arial" w:hAnsi="Arial" w:cs="Arial"/>
          <w:i/>
          <w:sz w:val="18"/>
        </w:rPr>
        <w:t xml:space="preserve"> </w:t>
      </w:r>
      <w:proofErr w:type="spellStart"/>
      <w:r>
        <w:rPr>
          <w:rFonts w:ascii="Arial" w:eastAsia="Arial" w:hAnsi="Arial" w:cs="Arial"/>
          <w:i/>
          <w:sz w:val="18"/>
        </w:rPr>
        <w:t>that</w:t>
      </w:r>
      <w:proofErr w:type="spellEnd"/>
      <w:r>
        <w:rPr>
          <w:rFonts w:ascii="Arial" w:eastAsia="Arial" w:hAnsi="Arial" w:cs="Arial"/>
          <w:i/>
          <w:sz w:val="18"/>
        </w:rPr>
        <w:t xml:space="preserve"> </w:t>
      </w:r>
      <w:proofErr w:type="spellStart"/>
      <w:r>
        <w:rPr>
          <w:rFonts w:ascii="Arial" w:eastAsia="Arial" w:hAnsi="Arial" w:cs="Arial"/>
          <w:i/>
          <w:sz w:val="18"/>
        </w:rPr>
        <w:t>the</w:t>
      </w:r>
      <w:proofErr w:type="spellEnd"/>
      <w:r>
        <w:rPr>
          <w:rFonts w:ascii="Arial" w:eastAsia="Arial" w:hAnsi="Arial" w:cs="Arial"/>
          <w:i/>
          <w:sz w:val="18"/>
        </w:rPr>
        <w:t xml:space="preserve"> </w:t>
      </w:r>
      <w:proofErr w:type="spellStart"/>
      <w:r>
        <w:rPr>
          <w:rFonts w:ascii="Arial" w:eastAsia="Arial" w:hAnsi="Arial" w:cs="Arial"/>
          <w:i/>
          <w:sz w:val="18"/>
        </w:rPr>
        <w:t>scale</w:t>
      </w:r>
      <w:proofErr w:type="spellEnd"/>
      <w:r>
        <w:rPr>
          <w:rFonts w:ascii="Arial" w:eastAsia="Arial" w:hAnsi="Arial" w:cs="Arial"/>
          <w:i/>
          <w:sz w:val="18"/>
        </w:rPr>
        <w:t xml:space="preserve"> </w:t>
      </w:r>
      <w:proofErr w:type="spellStart"/>
      <w:r>
        <w:rPr>
          <w:rFonts w:ascii="Arial" w:eastAsia="Arial" w:hAnsi="Arial" w:cs="Arial"/>
          <w:i/>
          <w:sz w:val="18"/>
        </w:rPr>
        <w:t>items</w:t>
      </w:r>
      <w:proofErr w:type="spellEnd"/>
      <w:r>
        <w:rPr>
          <w:rFonts w:ascii="Arial" w:eastAsia="Arial" w:hAnsi="Arial" w:cs="Arial"/>
          <w:i/>
          <w:sz w:val="18"/>
        </w:rPr>
        <w:t xml:space="preserve"> </w:t>
      </w:r>
      <w:proofErr w:type="spellStart"/>
      <w:r>
        <w:rPr>
          <w:rFonts w:ascii="Arial" w:eastAsia="Arial" w:hAnsi="Arial" w:cs="Arial"/>
          <w:i/>
          <w:sz w:val="18"/>
        </w:rPr>
        <w:t>with</w:t>
      </w:r>
      <w:proofErr w:type="spellEnd"/>
      <w:r>
        <w:rPr>
          <w:rFonts w:ascii="Arial" w:eastAsia="Arial" w:hAnsi="Arial" w:cs="Arial"/>
          <w:i/>
          <w:sz w:val="18"/>
        </w:rPr>
        <w:t xml:space="preserve"> </w:t>
      </w:r>
      <w:proofErr w:type="spellStart"/>
      <w:r>
        <w:rPr>
          <w:rFonts w:ascii="Arial" w:eastAsia="Arial" w:hAnsi="Arial" w:cs="Arial"/>
          <w:i/>
          <w:sz w:val="18"/>
        </w:rPr>
        <w:t>sufficient</w:t>
      </w:r>
      <w:proofErr w:type="spellEnd"/>
      <w:r>
        <w:rPr>
          <w:rFonts w:ascii="Arial" w:eastAsia="Arial" w:hAnsi="Arial" w:cs="Arial"/>
          <w:i/>
          <w:sz w:val="18"/>
        </w:rPr>
        <w:t xml:space="preserve"> fit </w:t>
      </w:r>
      <w:proofErr w:type="spellStart"/>
      <w:r>
        <w:rPr>
          <w:rFonts w:ascii="Arial" w:eastAsia="Arial" w:hAnsi="Arial" w:cs="Arial"/>
          <w:i/>
          <w:sz w:val="18"/>
        </w:rPr>
        <w:t>indexes</w:t>
      </w:r>
      <w:proofErr w:type="spellEnd"/>
      <w:r>
        <w:rPr>
          <w:rFonts w:ascii="Arial" w:eastAsia="Arial" w:hAnsi="Arial" w:cs="Arial"/>
          <w:i/>
          <w:sz w:val="18"/>
        </w:rPr>
        <w:t xml:space="preserve"> in </w:t>
      </w:r>
      <w:proofErr w:type="spellStart"/>
      <w:r>
        <w:rPr>
          <w:rFonts w:ascii="Arial" w:eastAsia="Arial" w:hAnsi="Arial" w:cs="Arial"/>
          <w:i/>
          <w:sz w:val="18"/>
        </w:rPr>
        <w:t>the</w:t>
      </w:r>
      <w:proofErr w:type="spellEnd"/>
      <w:r>
        <w:rPr>
          <w:rFonts w:ascii="Arial" w:eastAsia="Arial" w:hAnsi="Arial" w:cs="Arial"/>
          <w:i/>
          <w:sz w:val="18"/>
        </w:rPr>
        <w:t xml:space="preserve"> </w:t>
      </w:r>
      <w:proofErr w:type="spellStart"/>
      <w:r>
        <w:rPr>
          <w:rFonts w:ascii="Arial" w:eastAsia="Arial" w:hAnsi="Arial" w:cs="Arial"/>
          <w:i/>
          <w:sz w:val="18"/>
        </w:rPr>
        <w:t>bifactor</w:t>
      </w:r>
      <w:proofErr w:type="spellEnd"/>
      <w:r>
        <w:rPr>
          <w:rFonts w:ascii="Arial" w:eastAsia="Arial" w:hAnsi="Arial" w:cs="Arial"/>
          <w:i/>
          <w:sz w:val="18"/>
        </w:rPr>
        <w:t xml:space="preserve"> (a general </w:t>
      </w:r>
      <w:proofErr w:type="spellStart"/>
      <w:r>
        <w:rPr>
          <w:rFonts w:ascii="Arial" w:eastAsia="Arial" w:hAnsi="Arial" w:cs="Arial"/>
          <w:i/>
          <w:sz w:val="18"/>
        </w:rPr>
        <w:t>factor</w:t>
      </w:r>
      <w:proofErr w:type="spellEnd"/>
      <w:r>
        <w:rPr>
          <w:rFonts w:ascii="Arial" w:eastAsia="Arial" w:hAnsi="Arial" w:cs="Arial"/>
          <w:i/>
          <w:sz w:val="18"/>
        </w:rPr>
        <w:t xml:space="preserve"> </w:t>
      </w:r>
      <w:proofErr w:type="spellStart"/>
      <w:r>
        <w:rPr>
          <w:rFonts w:ascii="Arial" w:eastAsia="Arial" w:hAnsi="Arial" w:cs="Arial"/>
          <w:i/>
          <w:sz w:val="18"/>
        </w:rPr>
        <w:t>and</w:t>
      </w:r>
      <w:proofErr w:type="spellEnd"/>
      <w:r>
        <w:rPr>
          <w:rFonts w:ascii="Arial" w:eastAsia="Arial" w:hAnsi="Arial" w:cs="Arial"/>
          <w:i/>
          <w:sz w:val="18"/>
        </w:rPr>
        <w:t xml:space="preserve"> </w:t>
      </w:r>
      <w:proofErr w:type="spellStart"/>
      <w:r>
        <w:rPr>
          <w:rFonts w:ascii="Arial" w:eastAsia="Arial" w:hAnsi="Arial" w:cs="Arial"/>
          <w:i/>
          <w:sz w:val="18"/>
        </w:rPr>
        <w:t>four</w:t>
      </w:r>
      <w:proofErr w:type="spellEnd"/>
      <w:r>
        <w:rPr>
          <w:rFonts w:ascii="Arial" w:eastAsia="Arial" w:hAnsi="Arial" w:cs="Arial"/>
          <w:i/>
          <w:sz w:val="18"/>
        </w:rPr>
        <w:t xml:space="preserve"> </w:t>
      </w:r>
      <w:proofErr w:type="spellStart"/>
      <w:r>
        <w:rPr>
          <w:rFonts w:ascii="Arial" w:eastAsia="Arial" w:hAnsi="Arial" w:cs="Arial"/>
          <w:i/>
          <w:sz w:val="18"/>
        </w:rPr>
        <w:t>specific</w:t>
      </w:r>
      <w:proofErr w:type="spellEnd"/>
      <w:r>
        <w:rPr>
          <w:rFonts w:ascii="Arial" w:eastAsia="Arial" w:hAnsi="Arial" w:cs="Arial"/>
          <w:i/>
          <w:sz w:val="18"/>
        </w:rPr>
        <w:t xml:space="preserve"> </w:t>
      </w:r>
      <w:proofErr w:type="spellStart"/>
      <w:r>
        <w:rPr>
          <w:rFonts w:ascii="Arial" w:eastAsia="Arial" w:hAnsi="Arial" w:cs="Arial"/>
          <w:i/>
          <w:sz w:val="18"/>
        </w:rPr>
        <w:t>factors</w:t>
      </w:r>
      <w:proofErr w:type="spellEnd"/>
      <w:r>
        <w:rPr>
          <w:rFonts w:ascii="Arial" w:eastAsia="Arial" w:hAnsi="Arial" w:cs="Arial"/>
          <w:i/>
          <w:sz w:val="18"/>
        </w:rPr>
        <w:t xml:space="preserve">) model </w:t>
      </w:r>
      <w:proofErr w:type="spellStart"/>
      <w:r>
        <w:rPr>
          <w:rFonts w:ascii="Arial" w:eastAsia="Arial" w:hAnsi="Arial" w:cs="Arial"/>
          <w:i/>
          <w:sz w:val="18"/>
        </w:rPr>
        <w:t>mostly</w:t>
      </w:r>
      <w:proofErr w:type="spellEnd"/>
      <w:r>
        <w:rPr>
          <w:rFonts w:ascii="Arial" w:eastAsia="Arial" w:hAnsi="Arial" w:cs="Arial"/>
          <w:i/>
          <w:sz w:val="18"/>
        </w:rPr>
        <w:t xml:space="preserve"> </w:t>
      </w:r>
      <w:proofErr w:type="spellStart"/>
      <w:r>
        <w:rPr>
          <w:rFonts w:ascii="Arial" w:eastAsia="Arial" w:hAnsi="Arial" w:cs="Arial"/>
          <w:i/>
          <w:sz w:val="18"/>
        </w:rPr>
        <w:t>contributed</w:t>
      </w:r>
      <w:proofErr w:type="spellEnd"/>
      <w:r>
        <w:rPr>
          <w:rFonts w:ascii="Arial" w:eastAsia="Arial" w:hAnsi="Arial" w:cs="Arial"/>
          <w:i/>
          <w:sz w:val="18"/>
        </w:rPr>
        <w:t xml:space="preserve"> </w:t>
      </w:r>
      <w:proofErr w:type="spellStart"/>
      <w:r>
        <w:rPr>
          <w:rFonts w:ascii="Arial" w:eastAsia="Arial" w:hAnsi="Arial" w:cs="Arial"/>
          <w:i/>
          <w:sz w:val="18"/>
        </w:rPr>
        <w:t>to</w:t>
      </w:r>
      <w:proofErr w:type="spellEnd"/>
      <w:r>
        <w:rPr>
          <w:rFonts w:ascii="Arial" w:eastAsia="Arial" w:hAnsi="Arial" w:cs="Arial"/>
          <w:i/>
          <w:sz w:val="18"/>
        </w:rPr>
        <w:t xml:space="preserve"> </w:t>
      </w:r>
      <w:proofErr w:type="spellStart"/>
      <w:r>
        <w:rPr>
          <w:rFonts w:ascii="Arial" w:eastAsia="Arial" w:hAnsi="Arial" w:cs="Arial"/>
          <w:i/>
          <w:sz w:val="18"/>
        </w:rPr>
        <w:t>the</w:t>
      </w:r>
      <w:proofErr w:type="spellEnd"/>
      <w:r>
        <w:rPr>
          <w:rFonts w:ascii="Arial" w:eastAsia="Arial" w:hAnsi="Arial" w:cs="Arial"/>
          <w:i/>
          <w:sz w:val="18"/>
        </w:rPr>
        <w:t xml:space="preserve"> general </w:t>
      </w:r>
      <w:proofErr w:type="spellStart"/>
      <w:r>
        <w:rPr>
          <w:rFonts w:ascii="Arial" w:eastAsia="Arial" w:hAnsi="Arial" w:cs="Arial"/>
          <w:i/>
          <w:sz w:val="18"/>
        </w:rPr>
        <w:t>factor</w:t>
      </w:r>
      <w:proofErr w:type="spellEnd"/>
      <w:r>
        <w:rPr>
          <w:rFonts w:ascii="Arial" w:eastAsia="Arial" w:hAnsi="Arial" w:cs="Arial"/>
          <w:i/>
          <w:sz w:val="18"/>
        </w:rPr>
        <w:t xml:space="preserve">. </w:t>
      </w:r>
      <w:proofErr w:type="spellStart"/>
      <w:r>
        <w:rPr>
          <w:rFonts w:ascii="Arial" w:eastAsia="Arial" w:hAnsi="Arial" w:cs="Arial"/>
          <w:i/>
          <w:sz w:val="18"/>
        </w:rPr>
        <w:t>When</w:t>
      </w:r>
      <w:proofErr w:type="spellEnd"/>
      <w:r>
        <w:rPr>
          <w:rFonts w:ascii="Arial" w:eastAsia="Arial" w:hAnsi="Arial" w:cs="Arial"/>
          <w:i/>
          <w:sz w:val="18"/>
        </w:rPr>
        <w:t xml:space="preserve"> </w:t>
      </w:r>
      <w:proofErr w:type="spellStart"/>
      <w:r>
        <w:rPr>
          <w:rFonts w:ascii="Arial" w:eastAsia="Arial" w:hAnsi="Arial" w:cs="Arial"/>
          <w:i/>
          <w:sz w:val="18"/>
        </w:rPr>
        <w:t>the</w:t>
      </w:r>
      <w:proofErr w:type="spellEnd"/>
      <w:r>
        <w:rPr>
          <w:rFonts w:ascii="Arial" w:eastAsia="Arial" w:hAnsi="Arial" w:cs="Arial"/>
          <w:i/>
          <w:sz w:val="18"/>
        </w:rPr>
        <w:t xml:space="preserve"> </w:t>
      </w:r>
      <w:proofErr w:type="spellStart"/>
      <w:r>
        <w:rPr>
          <w:rFonts w:ascii="Arial" w:eastAsia="Arial" w:hAnsi="Arial" w:cs="Arial"/>
          <w:i/>
          <w:sz w:val="18"/>
        </w:rPr>
        <w:t>scale's</w:t>
      </w:r>
      <w:proofErr w:type="spellEnd"/>
      <w:r>
        <w:rPr>
          <w:rFonts w:ascii="Arial" w:eastAsia="Arial" w:hAnsi="Arial" w:cs="Arial"/>
          <w:i/>
          <w:sz w:val="18"/>
        </w:rPr>
        <w:t xml:space="preserve"> </w:t>
      </w:r>
      <w:proofErr w:type="spellStart"/>
      <w:r>
        <w:rPr>
          <w:rFonts w:ascii="Arial" w:eastAsia="Arial" w:hAnsi="Arial" w:cs="Arial"/>
          <w:i/>
          <w:sz w:val="18"/>
        </w:rPr>
        <w:t>clinical</w:t>
      </w:r>
      <w:proofErr w:type="spellEnd"/>
      <w:r>
        <w:rPr>
          <w:rFonts w:ascii="Arial" w:eastAsia="Arial" w:hAnsi="Arial" w:cs="Arial"/>
          <w:i/>
          <w:sz w:val="18"/>
        </w:rPr>
        <w:t xml:space="preserve"> </w:t>
      </w:r>
      <w:proofErr w:type="spellStart"/>
      <w:r>
        <w:rPr>
          <w:rFonts w:ascii="Arial" w:eastAsia="Arial" w:hAnsi="Arial" w:cs="Arial"/>
          <w:i/>
          <w:sz w:val="18"/>
        </w:rPr>
        <w:t>validity</w:t>
      </w:r>
      <w:proofErr w:type="spellEnd"/>
      <w:r>
        <w:rPr>
          <w:rFonts w:ascii="Arial" w:eastAsia="Arial" w:hAnsi="Arial" w:cs="Arial"/>
          <w:i/>
          <w:sz w:val="18"/>
        </w:rPr>
        <w:t xml:space="preserve"> </w:t>
      </w:r>
      <w:proofErr w:type="spellStart"/>
      <w:r>
        <w:rPr>
          <w:rFonts w:ascii="Arial" w:eastAsia="Arial" w:hAnsi="Arial" w:cs="Arial"/>
          <w:i/>
          <w:sz w:val="18"/>
        </w:rPr>
        <w:t>was</w:t>
      </w:r>
      <w:proofErr w:type="spellEnd"/>
      <w:r>
        <w:rPr>
          <w:rFonts w:ascii="Arial" w:eastAsia="Arial" w:hAnsi="Arial" w:cs="Arial"/>
          <w:i/>
          <w:sz w:val="18"/>
        </w:rPr>
        <w:t xml:space="preserve"> </w:t>
      </w:r>
      <w:proofErr w:type="spellStart"/>
      <w:r>
        <w:rPr>
          <w:rFonts w:ascii="Arial" w:eastAsia="Arial" w:hAnsi="Arial" w:cs="Arial"/>
          <w:i/>
          <w:sz w:val="18"/>
        </w:rPr>
        <w:t>evaluated</w:t>
      </w:r>
      <w:proofErr w:type="spellEnd"/>
      <w:r>
        <w:rPr>
          <w:rFonts w:ascii="Arial" w:eastAsia="Arial" w:hAnsi="Arial" w:cs="Arial"/>
          <w:i/>
          <w:sz w:val="18"/>
        </w:rPr>
        <w:t xml:space="preserve">, </w:t>
      </w:r>
      <w:proofErr w:type="spellStart"/>
      <w:r>
        <w:rPr>
          <w:rFonts w:ascii="Arial" w:eastAsia="Arial" w:hAnsi="Arial" w:cs="Arial"/>
          <w:i/>
          <w:sz w:val="18"/>
        </w:rPr>
        <w:t>population</w:t>
      </w:r>
      <w:proofErr w:type="spellEnd"/>
      <w:r>
        <w:rPr>
          <w:rFonts w:ascii="Arial" w:eastAsia="Arial" w:hAnsi="Arial" w:cs="Arial"/>
          <w:i/>
          <w:sz w:val="18"/>
        </w:rPr>
        <w:t xml:space="preserve"> </w:t>
      </w:r>
      <w:proofErr w:type="spellStart"/>
      <w:r>
        <w:rPr>
          <w:rFonts w:ascii="Arial" w:eastAsia="Arial" w:hAnsi="Arial" w:cs="Arial"/>
          <w:i/>
          <w:sz w:val="18"/>
        </w:rPr>
        <w:t>sample</w:t>
      </w:r>
      <w:proofErr w:type="spellEnd"/>
      <w:r>
        <w:rPr>
          <w:rFonts w:ascii="Arial" w:eastAsia="Arial" w:hAnsi="Arial" w:cs="Arial"/>
          <w:i/>
          <w:sz w:val="18"/>
        </w:rPr>
        <w:t xml:space="preserve"> </w:t>
      </w:r>
      <w:proofErr w:type="spellStart"/>
      <w:r>
        <w:rPr>
          <w:rFonts w:ascii="Arial" w:eastAsia="Arial" w:hAnsi="Arial" w:cs="Arial"/>
          <w:i/>
          <w:sz w:val="18"/>
        </w:rPr>
        <w:t>and</w:t>
      </w:r>
      <w:proofErr w:type="spellEnd"/>
      <w:r>
        <w:rPr>
          <w:rFonts w:ascii="Arial" w:eastAsia="Arial" w:hAnsi="Arial" w:cs="Arial"/>
          <w:i/>
          <w:sz w:val="18"/>
        </w:rPr>
        <w:t xml:space="preserve"> </w:t>
      </w:r>
      <w:proofErr w:type="spellStart"/>
      <w:r>
        <w:rPr>
          <w:rFonts w:ascii="Arial" w:eastAsia="Arial" w:hAnsi="Arial" w:cs="Arial"/>
          <w:i/>
          <w:sz w:val="18"/>
        </w:rPr>
        <w:t>patients</w:t>
      </w:r>
      <w:proofErr w:type="spellEnd"/>
      <w:r>
        <w:rPr>
          <w:rFonts w:ascii="Arial" w:eastAsia="Arial" w:hAnsi="Arial" w:cs="Arial"/>
          <w:i/>
          <w:sz w:val="18"/>
        </w:rPr>
        <w:t xml:space="preserve"> </w:t>
      </w:r>
      <w:proofErr w:type="spellStart"/>
      <w:r>
        <w:rPr>
          <w:rFonts w:ascii="Arial" w:eastAsia="Arial" w:hAnsi="Arial" w:cs="Arial"/>
          <w:i/>
          <w:sz w:val="18"/>
        </w:rPr>
        <w:t>with</w:t>
      </w:r>
      <w:proofErr w:type="spellEnd"/>
      <w:r>
        <w:rPr>
          <w:rFonts w:ascii="Arial" w:eastAsia="Arial" w:hAnsi="Arial" w:cs="Arial"/>
          <w:i/>
          <w:sz w:val="18"/>
        </w:rPr>
        <w:t xml:space="preserve"> </w:t>
      </w:r>
      <w:proofErr w:type="spellStart"/>
      <w:r>
        <w:rPr>
          <w:rFonts w:ascii="Arial" w:eastAsia="Arial" w:hAnsi="Arial" w:cs="Arial"/>
          <w:i/>
          <w:sz w:val="18"/>
        </w:rPr>
        <w:t>Borderline</w:t>
      </w:r>
      <w:proofErr w:type="spellEnd"/>
      <w:r>
        <w:rPr>
          <w:rFonts w:ascii="Arial" w:eastAsia="Arial" w:hAnsi="Arial" w:cs="Arial"/>
          <w:i/>
          <w:sz w:val="18"/>
        </w:rPr>
        <w:t xml:space="preserve"> </w:t>
      </w:r>
      <w:proofErr w:type="spellStart"/>
      <w:r>
        <w:rPr>
          <w:rFonts w:ascii="Arial" w:eastAsia="Arial" w:hAnsi="Arial" w:cs="Arial"/>
          <w:i/>
          <w:sz w:val="18"/>
        </w:rPr>
        <w:t>Personality</w:t>
      </w:r>
      <w:proofErr w:type="spellEnd"/>
      <w:r>
        <w:rPr>
          <w:rFonts w:ascii="Arial" w:eastAsia="Arial" w:hAnsi="Arial" w:cs="Arial"/>
          <w:i/>
          <w:sz w:val="18"/>
        </w:rPr>
        <w:t xml:space="preserve"> </w:t>
      </w:r>
      <w:proofErr w:type="spellStart"/>
      <w:r>
        <w:rPr>
          <w:rFonts w:ascii="Arial" w:eastAsia="Arial" w:hAnsi="Arial" w:cs="Arial"/>
          <w:i/>
          <w:sz w:val="18"/>
        </w:rPr>
        <w:t>Disorder</w:t>
      </w:r>
      <w:proofErr w:type="spellEnd"/>
      <w:r>
        <w:rPr>
          <w:rFonts w:ascii="Arial" w:eastAsia="Arial" w:hAnsi="Arial" w:cs="Arial"/>
          <w:i/>
          <w:sz w:val="18"/>
        </w:rPr>
        <w:t xml:space="preserve"> </w:t>
      </w:r>
      <w:proofErr w:type="spellStart"/>
      <w:r>
        <w:rPr>
          <w:rFonts w:ascii="Arial" w:eastAsia="Arial" w:hAnsi="Arial" w:cs="Arial"/>
          <w:i/>
          <w:sz w:val="18"/>
        </w:rPr>
        <w:t>were</w:t>
      </w:r>
      <w:proofErr w:type="spellEnd"/>
      <w:r>
        <w:rPr>
          <w:rFonts w:ascii="Arial" w:eastAsia="Arial" w:hAnsi="Arial" w:cs="Arial"/>
          <w:i/>
          <w:sz w:val="18"/>
        </w:rPr>
        <w:t xml:space="preserve"> </w:t>
      </w:r>
      <w:proofErr w:type="spellStart"/>
      <w:r>
        <w:rPr>
          <w:rFonts w:ascii="Arial" w:eastAsia="Arial" w:hAnsi="Arial" w:cs="Arial"/>
          <w:i/>
          <w:sz w:val="18"/>
        </w:rPr>
        <w:t>distinguished</w:t>
      </w:r>
      <w:proofErr w:type="spellEnd"/>
      <w:r>
        <w:rPr>
          <w:rFonts w:ascii="Arial" w:eastAsia="Arial" w:hAnsi="Arial" w:cs="Arial"/>
          <w:i/>
          <w:sz w:val="18"/>
        </w:rPr>
        <w:t xml:space="preserve"> </w:t>
      </w:r>
      <w:proofErr w:type="spellStart"/>
      <w:r>
        <w:rPr>
          <w:rFonts w:ascii="Arial" w:eastAsia="Arial" w:hAnsi="Arial" w:cs="Arial"/>
          <w:i/>
          <w:sz w:val="18"/>
        </w:rPr>
        <w:t>by</w:t>
      </w:r>
      <w:proofErr w:type="spellEnd"/>
      <w:r>
        <w:rPr>
          <w:rFonts w:ascii="Arial" w:eastAsia="Arial" w:hAnsi="Arial" w:cs="Arial"/>
          <w:i/>
          <w:sz w:val="18"/>
        </w:rPr>
        <w:t xml:space="preserve"> </w:t>
      </w:r>
      <w:proofErr w:type="spellStart"/>
      <w:r>
        <w:rPr>
          <w:rFonts w:ascii="Arial" w:eastAsia="Arial" w:hAnsi="Arial" w:cs="Arial"/>
          <w:i/>
          <w:sz w:val="18"/>
        </w:rPr>
        <w:t>the</w:t>
      </w:r>
      <w:proofErr w:type="spellEnd"/>
      <w:r>
        <w:rPr>
          <w:rFonts w:ascii="Arial" w:eastAsia="Arial" w:hAnsi="Arial" w:cs="Arial"/>
          <w:i/>
          <w:sz w:val="18"/>
        </w:rPr>
        <w:t xml:space="preserve"> total </w:t>
      </w:r>
      <w:proofErr w:type="spellStart"/>
      <w:r>
        <w:rPr>
          <w:rFonts w:ascii="Arial" w:eastAsia="Arial" w:hAnsi="Arial" w:cs="Arial"/>
          <w:i/>
          <w:sz w:val="18"/>
        </w:rPr>
        <w:t>scores</w:t>
      </w:r>
      <w:proofErr w:type="spellEnd"/>
      <w:r>
        <w:rPr>
          <w:rFonts w:ascii="Arial" w:eastAsia="Arial" w:hAnsi="Arial" w:cs="Arial"/>
          <w:i/>
          <w:sz w:val="18"/>
        </w:rPr>
        <w:t xml:space="preserve"> of BPFSC </w:t>
      </w:r>
      <w:proofErr w:type="spellStart"/>
      <w:r>
        <w:rPr>
          <w:rFonts w:ascii="Arial" w:eastAsia="Arial" w:hAnsi="Arial" w:cs="Arial"/>
          <w:i/>
          <w:sz w:val="18"/>
        </w:rPr>
        <w:t>with</w:t>
      </w:r>
      <w:proofErr w:type="spellEnd"/>
      <w:r>
        <w:rPr>
          <w:rFonts w:ascii="Arial" w:eastAsia="Arial" w:hAnsi="Arial" w:cs="Arial"/>
          <w:i/>
          <w:sz w:val="18"/>
        </w:rPr>
        <w:t xml:space="preserve"> a </w:t>
      </w:r>
      <w:proofErr w:type="spellStart"/>
      <w:r>
        <w:rPr>
          <w:rFonts w:ascii="Arial" w:eastAsia="Arial" w:hAnsi="Arial" w:cs="Arial"/>
          <w:i/>
          <w:sz w:val="18"/>
        </w:rPr>
        <w:t>statistical</w:t>
      </w:r>
      <w:proofErr w:type="spellEnd"/>
      <w:r>
        <w:rPr>
          <w:rFonts w:ascii="Arial" w:eastAsia="Arial" w:hAnsi="Arial" w:cs="Arial"/>
          <w:i/>
          <w:sz w:val="18"/>
        </w:rPr>
        <w:t xml:space="preserve"> </w:t>
      </w:r>
      <w:proofErr w:type="spellStart"/>
      <w:r>
        <w:rPr>
          <w:rFonts w:ascii="Arial" w:eastAsia="Arial" w:hAnsi="Arial" w:cs="Arial"/>
          <w:i/>
          <w:sz w:val="18"/>
        </w:rPr>
        <w:t>significance</w:t>
      </w:r>
      <w:proofErr w:type="spellEnd"/>
      <w:r>
        <w:rPr>
          <w:rFonts w:ascii="Arial" w:eastAsia="Arial" w:hAnsi="Arial" w:cs="Arial"/>
          <w:i/>
          <w:sz w:val="18"/>
        </w:rPr>
        <w:t xml:space="preserve"> </w:t>
      </w:r>
      <w:proofErr w:type="spellStart"/>
      <w:r>
        <w:rPr>
          <w:rFonts w:ascii="Arial" w:eastAsia="Arial" w:hAnsi="Arial" w:cs="Arial"/>
          <w:i/>
          <w:sz w:val="18"/>
        </w:rPr>
        <w:t>and</w:t>
      </w:r>
      <w:proofErr w:type="spellEnd"/>
      <w:r>
        <w:rPr>
          <w:rFonts w:ascii="Arial" w:eastAsia="Arial" w:hAnsi="Arial" w:cs="Arial"/>
          <w:i/>
          <w:sz w:val="18"/>
        </w:rPr>
        <w:t xml:space="preserve"> a </w:t>
      </w:r>
      <w:proofErr w:type="spellStart"/>
      <w:r>
        <w:rPr>
          <w:rFonts w:ascii="Arial" w:eastAsia="Arial" w:hAnsi="Arial" w:cs="Arial"/>
          <w:i/>
          <w:sz w:val="18"/>
        </w:rPr>
        <w:t>large</w:t>
      </w:r>
      <w:proofErr w:type="spellEnd"/>
      <w:r>
        <w:rPr>
          <w:rFonts w:ascii="Arial" w:eastAsia="Arial" w:hAnsi="Arial" w:cs="Arial"/>
          <w:i/>
          <w:sz w:val="18"/>
        </w:rPr>
        <w:t xml:space="preserve"> </w:t>
      </w:r>
      <w:proofErr w:type="spellStart"/>
      <w:r>
        <w:rPr>
          <w:rFonts w:ascii="Arial" w:eastAsia="Arial" w:hAnsi="Arial" w:cs="Arial"/>
          <w:i/>
          <w:sz w:val="18"/>
        </w:rPr>
        <w:t>effect</w:t>
      </w:r>
      <w:proofErr w:type="spellEnd"/>
      <w:r>
        <w:rPr>
          <w:rFonts w:ascii="Arial" w:eastAsia="Arial" w:hAnsi="Arial" w:cs="Arial"/>
          <w:i/>
          <w:sz w:val="18"/>
        </w:rPr>
        <w:t xml:space="preserve"> size (d=3.16). As a </w:t>
      </w:r>
      <w:proofErr w:type="spellStart"/>
      <w:r>
        <w:rPr>
          <w:rFonts w:ascii="Arial" w:eastAsia="Arial" w:hAnsi="Arial" w:cs="Arial"/>
          <w:i/>
          <w:sz w:val="18"/>
        </w:rPr>
        <w:t>result</w:t>
      </w:r>
      <w:proofErr w:type="spellEnd"/>
      <w:r>
        <w:rPr>
          <w:rFonts w:ascii="Arial" w:eastAsia="Arial" w:hAnsi="Arial" w:cs="Arial"/>
          <w:i/>
          <w:sz w:val="18"/>
        </w:rPr>
        <w:t xml:space="preserve"> of </w:t>
      </w:r>
      <w:proofErr w:type="spellStart"/>
      <w:r>
        <w:rPr>
          <w:rFonts w:ascii="Arial" w:eastAsia="Arial" w:hAnsi="Arial" w:cs="Arial"/>
          <w:i/>
          <w:sz w:val="18"/>
        </w:rPr>
        <w:t>the</w:t>
      </w:r>
      <w:proofErr w:type="spellEnd"/>
      <w:r>
        <w:rPr>
          <w:rFonts w:ascii="Arial" w:eastAsia="Arial" w:hAnsi="Arial" w:cs="Arial"/>
          <w:i/>
          <w:sz w:val="18"/>
        </w:rPr>
        <w:t xml:space="preserve"> ROC </w:t>
      </w:r>
      <w:proofErr w:type="spellStart"/>
      <w:r>
        <w:rPr>
          <w:rFonts w:ascii="Arial" w:eastAsia="Arial" w:hAnsi="Arial" w:cs="Arial"/>
          <w:i/>
          <w:sz w:val="18"/>
        </w:rPr>
        <w:t>analysis</w:t>
      </w:r>
      <w:proofErr w:type="spellEnd"/>
      <w:r>
        <w:rPr>
          <w:rFonts w:ascii="Arial" w:eastAsia="Arial" w:hAnsi="Arial" w:cs="Arial"/>
          <w:i/>
          <w:sz w:val="18"/>
        </w:rPr>
        <w:t xml:space="preserve">, </w:t>
      </w:r>
      <w:proofErr w:type="spellStart"/>
      <w:r>
        <w:rPr>
          <w:rFonts w:ascii="Arial" w:eastAsia="Arial" w:hAnsi="Arial" w:cs="Arial"/>
          <w:i/>
          <w:sz w:val="18"/>
        </w:rPr>
        <w:t>the</w:t>
      </w:r>
      <w:proofErr w:type="spellEnd"/>
      <w:r>
        <w:rPr>
          <w:rFonts w:ascii="Arial" w:eastAsia="Arial" w:hAnsi="Arial" w:cs="Arial"/>
          <w:i/>
          <w:sz w:val="18"/>
        </w:rPr>
        <w:t xml:space="preserve"> </w:t>
      </w:r>
      <w:proofErr w:type="spellStart"/>
      <w:r>
        <w:rPr>
          <w:rFonts w:ascii="Arial" w:eastAsia="Arial" w:hAnsi="Arial" w:cs="Arial"/>
          <w:i/>
          <w:sz w:val="18"/>
        </w:rPr>
        <w:t>cutoff</w:t>
      </w:r>
      <w:proofErr w:type="spellEnd"/>
      <w:r>
        <w:rPr>
          <w:rFonts w:ascii="Arial" w:eastAsia="Arial" w:hAnsi="Arial" w:cs="Arial"/>
          <w:i/>
          <w:sz w:val="18"/>
        </w:rPr>
        <w:t xml:space="preserve"> </w:t>
      </w:r>
      <w:proofErr w:type="spellStart"/>
      <w:r>
        <w:rPr>
          <w:rFonts w:ascii="Arial" w:eastAsia="Arial" w:hAnsi="Arial" w:cs="Arial"/>
          <w:i/>
          <w:sz w:val="18"/>
        </w:rPr>
        <w:t>score</w:t>
      </w:r>
      <w:proofErr w:type="spellEnd"/>
      <w:r>
        <w:rPr>
          <w:rFonts w:ascii="Arial" w:eastAsia="Arial" w:hAnsi="Arial" w:cs="Arial"/>
          <w:i/>
          <w:sz w:val="18"/>
        </w:rPr>
        <w:t xml:space="preserve"> </w:t>
      </w:r>
      <w:proofErr w:type="spellStart"/>
      <w:r>
        <w:rPr>
          <w:rFonts w:ascii="Arial" w:eastAsia="Arial" w:hAnsi="Arial" w:cs="Arial"/>
          <w:i/>
          <w:sz w:val="18"/>
        </w:rPr>
        <w:t>was</w:t>
      </w:r>
      <w:proofErr w:type="spellEnd"/>
      <w:r>
        <w:rPr>
          <w:rFonts w:ascii="Arial" w:eastAsia="Arial" w:hAnsi="Arial" w:cs="Arial"/>
          <w:i/>
          <w:sz w:val="18"/>
        </w:rPr>
        <w:t xml:space="preserve"> </w:t>
      </w:r>
      <w:proofErr w:type="spellStart"/>
      <w:r>
        <w:rPr>
          <w:rFonts w:ascii="Arial" w:eastAsia="Arial" w:hAnsi="Arial" w:cs="Arial"/>
          <w:i/>
          <w:sz w:val="18"/>
        </w:rPr>
        <w:t>determined</w:t>
      </w:r>
      <w:proofErr w:type="spellEnd"/>
      <w:r>
        <w:rPr>
          <w:rFonts w:ascii="Arial" w:eastAsia="Arial" w:hAnsi="Arial" w:cs="Arial"/>
          <w:i/>
          <w:sz w:val="18"/>
        </w:rPr>
        <w:t xml:space="preserve"> as 69. </w:t>
      </w:r>
      <w:proofErr w:type="spellStart"/>
      <w:r>
        <w:rPr>
          <w:rFonts w:ascii="Arial" w:eastAsia="Arial" w:hAnsi="Arial" w:cs="Arial"/>
          <w:b/>
          <w:i/>
          <w:sz w:val="18"/>
        </w:rPr>
        <w:t>Conclusion</w:t>
      </w:r>
      <w:proofErr w:type="spellEnd"/>
      <w:r>
        <w:rPr>
          <w:rFonts w:ascii="Arial" w:eastAsia="Arial" w:hAnsi="Arial" w:cs="Arial"/>
          <w:b/>
          <w:i/>
          <w:sz w:val="18"/>
        </w:rPr>
        <w:t>:</w:t>
      </w:r>
      <w:r>
        <w:rPr>
          <w:rFonts w:ascii="Arial" w:eastAsia="Arial" w:hAnsi="Arial" w:cs="Arial"/>
          <w:i/>
          <w:sz w:val="18"/>
        </w:rPr>
        <w:t xml:space="preserve"> </w:t>
      </w:r>
      <w:proofErr w:type="spellStart"/>
      <w:r>
        <w:rPr>
          <w:rFonts w:ascii="Arial" w:eastAsia="Arial" w:hAnsi="Arial" w:cs="Arial"/>
          <w:i/>
          <w:sz w:val="18"/>
        </w:rPr>
        <w:t>Overall</w:t>
      </w:r>
      <w:proofErr w:type="spellEnd"/>
      <w:r>
        <w:rPr>
          <w:rFonts w:ascii="Arial" w:eastAsia="Arial" w:hAnsi="Arial" w:cs="Arial"/>
          <w:i/>
          <w:sz w:val="18"/>
        </w:rPr>
        <w:t xml:space="preserve">, </w:t>
      </w:r>
      <w:proofErr w:type="spellStart"/>
      <w:r>
        <w:rPr>
          <w:rFonts w:ascii="Arial" w:eastAsia="Arial" w:hAnsi="Arial" w:cs="Arial"/>
          <w:i/>
          <w:sz w:val="18"/>
        </w:rPr>
        <w:t>the</w:t>
      </w:r>
      <w:proofErr w:type="spellEnd"/>
      <w:r>
        <w:rPr>
          <w:rFonts w:ascii="Arial" w:eastAsia="Arial" w:hAnsi="Arial" w:cs="Arial"/>
          <w:i/>
          <w:sz w:val="18"/>
        </w:rPr>
        <w:t xml:space="preserve"> </w:t>
      </w:r>
      <w:proofErr w:type="spellStart"/>
      <w:r>
        <w:rPr>
          <w:rFonts w:ascii="Arial" w:eastAsia="Arial" w:hAnsi="Arial" w:cs="Arial"/>
          <w:i/>
          <w:sz w:val="18"/>
        </w:rPr>
        <w:t>results</w:t>
      </w:r>
      <w:proofErr w:type="spellEnd"/>
      <w:r>
        <w:rPr>
          <w:rFonts w:ascii="Arial" w:eastAsia="Arial" w:hAnsi="Arial" w:cs="Arial"/>
          <w:i/>
          <w:sz w:val="18"/>
        </w:rPr>
        <w:t xml:space="preserve"> </w:t>
      </w:r>
      <w:proofErr w:type="spellStart"/>
      <w:r>
        <w:rPr>
          <w:rFonts w:ascii="Arial" w:eastAsia="Arial" w:hAnsi="Arial" w:cs="Arial"/>
          <w:i/>
          <w:sz w:val="18"/>
        </w:rPr>
        <w:t>revealed</w:t>
      </w:r>
      <w:proofErr w:type="spellEnd"/>
      <w:r>
        <w:rPr>
          <w:rFonts w:ascii="Arial" w:eastAsia="Arial" w:hAnsi="Arial" w:cs="Arial"/>
          <w:i/>
          <w:sz w:val="18"/>
        </w:rPr>
        <w:t xml:space="preserve"> </w:t>
      </w:r>
      <w:proofErr w:type="spellStart"/>
      <w:r>
        <w:rPr>
          <w:rFonts w:ascii="Arial" w:eastAsia="Arial" w:hAnsi="Arial" w:cs="Arial"/>
          <w:i/>
          <w:sz w:val="18"/>
        </w:rPr>
        <w:t>that</w:t>
      </w:r>
      <w:proofErr w:type="spellEnd"/>
      <w:r>
        <w:rPr>
          <w:rFonts w:ascii="Arial" w:eastAsia="Arial" w:hAnsi="Arial" w:cs="Arial"/>
          <w:i/>
          <w:sz w:val="18"/>
        </w:rPr>
        <w:t xml:space="preserve"> </w:t>
      </w:r>
      <w:proofErr w:type="spellStart"/>
      <w:r>
        <w:rPr>
          <w:rFonts w:ascii="Arial" w:eastAsia="Arial" w:hAnsi="Arial" w:cs="Arial"/>
          <w:i/>
          <w:sz w:val="18"/>
        </w:rPr>
        <w:t>the</w:t>
      </w:r>
      <w:proofErr w:type="spellEnd"/>
      <w:r>
        <w:rPr>
          <w:rFonts w:ascii="Arial" w:eastAsia="Arial" w:hAnsi="Arial" w:cs="Arial"/>
          <w:i/>
          <w:sz w:val="18"/>
        </w:rPr>
        <w:t xml:space="preserve"> </w:t>
      </w:r>
      <w:proofErr w:type="spellStart"/>
      <w:r>
        <w:rPr>
          <w:rFonts w:ascii="Arial" w:eastAsia="Arial" w:hAnsi="Arial" w:cs="Arial"/>
          <w:i/>
          <w:sz w:val="18"/>
        </w:rPr>
        <w:t>Turkish</w:t>
      </w:r>
      <w:proofErr w:type="spellEnd"/>
      <w:r>
        <w:rPr>
          <w:rFonts w:ascii="Arial" w:eastAsia="Arial" w:hAnsi="Arial" w:cs="Arial"/>
          <w:i/>
          <w:sz w:val="18"/>
        </w:rPr>
        <w:t xml:space="preserve"> </w:t>
      </w:r>
      <w:proofErr w:type="spellStart"/>
      <w:r>
        <w:rPr>
          <w:rFonts w:ascii="Arial" w:eastAsia="Arial" w:hAnsi="Arial" w:cs="Arial"/>
          <w:i/>
          <w:sz w:val="18"/>
        </w:rPr>
        <w:t>version</w:t>
      </w:r>
      <w:proofErr w:type="spellEnd"/>
      <w:r>
        <w:rPr>
          <w:rFonts w:ascii="Arial" w:eastAsia="Arial" w:hAnsi="Arial" w:cs="Arial"/>
          <w:i/>
          <w:sz w:val="18"/>
        </w:rPr>
        <w:t xml:space="preserve"> of </w:t>
      </w:r>
      <w:proofErr w:type="spellStart"/>
      <w:r>
        <w:rPr>
          <w:rFonts w:ascii="Arial" w:eastAsia="Arial" w:hAnsi="Arial" w:cs="Arial"/>
          <w:i/>
          <w:sz w:val="18"/>
        </w:rPr>
        <w:t>the</w:t>
      </w:r>
      <w:proofErr w:type="spellEnd"/>
      <w:r>
        <w:rPr>
          <w:rFonts w:ascii="Arial" w:eastAsia="Arial" w:hAnsi="Arial" w:cs="Arial"/>
          <w:i/>
          <w:sz w:val="18"/>
        </w:rPr>
        <w:t xml:space="preserve"> BPFS-C is a </w:t>
      </w:r>
      <w:proofErr w:type="spellStart"/>
      <w:r>
        <w:rPr>
          <w:rFonts w:ascii="Arial" w:eastAsia="Arial" w:hAnsi="Arial" w:cs="Arial"/>
          <w:i/>
          <w:sz w:val="18"/>
        </w:rPr>
        <w:t>valid</w:t>
      </w:r>
      <w:proofErr w:type="spellEnd"/>
      <w:r>
        <w:rPr>
          <w:rFonts w:ascii="Arial" w:eastAsia="Arial" w:hAnsi="Arial" w:cs="Arial"/>
          <w:i/>
          <w:sz w:val="18"/>
        </w:rPr>
        <w:t xml:space="preserve"> </w:t>
      </w:r>
      <w:proofErr w:type="spellStart"/>
      <w:r>
        <w:rPr>
          <w:rFonts w:ascii="Arial" w:eastAsia="Arial" w:hAnsi="Arial" w:cs="Arial"/>
          <w:i/>
          <w:sz w:val="18"/>
        </w:rPr>
        <w:t>and</w:t>
      </w:r>
      <w:proofErr w:type="spellEnd"/>
      <w:r>
        <w:rPr>
          <w:rFonts w:ascii="Arial" w:eastAsia="Arial" w:hAnsi="Arial" w:cs="Arial"/>
          <w:i/>
          <w:sz w:val="18"/>
        </w:rPr>
        <w:t xml:space="preserve"> </w:t>
      </w:r>
      <w:proofErr w:type="spellStart"/>
      <w:r>
        <w:rPr>
          <w:rFonts w:ascii="Arial" w:eastAsia="Arial" w:hAnsi="Arial" w:cs="Arial"/>
          <w:i/>
          <w:sz w:val="18"/>
        </w:rPr>
        <w:t>reliable</w:t>
      </w:r>
      <w:proofErr w:type="spellEnd"/>
      <w:r>
        <w:rPr>
          <w:rFonts w:ascii="Arial" w:eastAsia="Arial" w:hAnsi="Arial" w:cs="Arial"/>
          <w:i/>
          <w:sz w:val="18"/>
        </w:rPr>
        <w:t xml:space="preserve"> </w:t>
      </w:r>
      <w:proofErr w:type="spellStart"/>
      <w:r>
        <w:rPr>
          <w:rFonts w:ascii="Arial" w:eastAsia="Arial" w:hAnsi="Arial" w:cs="Arial"/>
          <w:i/>
          <w:sz w:val="18"/>
        </w:rPr>
        <w:t>tool</w:t>
      </w:r>
      <w:proofErr w:type="spellEnd"/>
      <w:r>
        <w:rPr>
          <w:rFonts w:ascii="Arial" w:eastAsia="Arial" w:hAnsi="Arial" w:cs="Arial"/>
          <w:i/>
          <w:sz w:val="18"/>
        </w:rPr>
        <w:t xml:space="preserve"> </w:t>
      </w:r>
      <w:proofErr w:type="spellStart"/>
      <w:r>
        <w:rPr>
          <w:rFonts w:ascii="Arial" w:eastAsia="Arial" w:hAnsi="Arial" w:cs="Arial"/>
          <w:i/>
          <w:sz w:val="18"/>
        </w:rPr>
        <w:t>and</w:t>
      </w:r>
      <w:proofErr w:type="spellEnd"/>
      <w:r>
        <w:rPr>
          <w:rFonts w:ascii="Arial" w:eastAsia="Arial" w:hAnsi="Arial" w:cs="Arial"/>
          <w:i/>
          <w:sz w:val="18"/>
        </w:rPr>
        <w:t xml:space="preserve"> </w:t>
      </w:r>
      <w:proofErr w:type="spellStart"/>
      <w:r>
        <w:rPr>
          <w:rFonts w:ascii="Arial" w:eastAsia="Arial" w:hAnsi="Arial" w:cs="Arial"/>
          <w:i/>
          <w:sz w:val="18"/>
        </w:rPr>
        <w:t>provided</w:t>
      </w:r>
      <w:proofErr w:type="spellEnd"/>
      <w:r>
        <w:rPr>
          <w:rFonts w:ascii="Arial" w:eastAsia="Arial" w:hAnsi="Arial" w:cs="Arial"/>
          <w:i/>
          <w:sz w:val="18"/>
        </w:rPr>
        <w:t xml:space="preserve"> </w:t>
      </w:r>
      <w:proofErr w:type="spellStart"/>
      <w:r>
        <w:rPr>
          <w:rFonts w:ascii="Arial" w:eastAsia="Arial" w:hAnsi="Arial" w:cs="Arial"/>
          <w:i/>
          <w:sz w:val="18"/>
        </w:rPr>
        <w:t>evidence</w:t>
      </w:r>
      <w:proofErr w:type="spellEnd"/>
      <w:r>
        <w:rPr>
          <w:rFonts w:ascii="Arial" w:eastAsia="Arial" w:hAnsi="Arial" w:cs="Arial"/>
          <w:i/>
          <w:sz w:val="18"/>
        </w:rPr>
        <w:t xml:space="preserve"> </w:t>
      </w:r>
      <w:proofErr w:type="spellStart"/>
      <w:r>
        <w:rPr>
          <w:rFonts w:ascii="Arial" w:eastAsia="Arial" w:hAnsi="Arial" w:cs="Arial"/>
          <w:i/>
          <w:sz w:val="18"/>
        </w:rPr>
        <w:t>for</w:t>
      </w:r>
      <w:proofErr w:type="spellEnd"/>
      <w:r>
        <w:rPr>
          <w:rFonts w:ascii="Arial" w:eastAsia="Arial" w:hAnsi="Arial" w:cs="Arial"/>
          <w:i/>
          <w:sz w:val="18"/>
        </w:rPr>
        <w:t xml:space="preserve"> a </w:t>
      </w:r>
      <w:proofErr w:type="spellStart"/>
      <w:r>
        <w:rPr>
          <w:rFonts w:ascii="Arial" w:eastAsia="Arial" w:hAnsi="Arial" w:cs="Arial"/>
          <w:i/>
          <w:sz w:val="18"/>
        </w:rPr>
        <w:t>unidimensional</w:t>
      </w:r>
      <w:proofErr w:type="spellEnd"/>
      <w:r>
        <w:rPr>
          <w:rFonts w:ascii="Arial" w:eastAsia="Arial" w:hAnsi="Arial" w:cs="Arial"/>
          <w:i/>
          <w:sz w:val="18"/>
        </w:rPr>
        <w:t xml:space="preserve"> </w:t>
      </w:r>
      <w:proofErr w:type="spellStart"/>
      <w:r>
        <w:rPr>
          <w:rFonts w:ascii="Arial" w:eastAsia="Arial" w:hAnsi="Arial" w:cs="Arial"/>
          <w:i/>
          <w:sz w:val="18"/>
        </w:rPr>
        <w:t>structure</w:t>
      </w:r>
      <w:proofErr w:type="spellEnd"/>
      <w:r>
        <w:rPr>
          <w:rFonts w:ascii="Arial" w:eastAsia="Arial" w:hAnsi="Arial" w:cs="Arial"/>
          <w:i/>
          <w:sz w:val="18"/>
        </w:rPr>
        <w:t xml:space="preserve"> </w:t>
      </w:r>
      <w:proofErr w:type="spellStart"/>
      <w:r>
        <w:rPr>
          <w:rFonts w:ascii="Arial" w:eastAsia="Arial" w:hAnsi="Arial" w:cs="Arial"/>
          <w:i/>
          <w:sz w:val="18"/>
        </w:rPr>
        <w:t>for</w:t>
      </w:r>
      <w:proofErr w:type="spellEnd"/>
      <w:r>
        <w:rPr>
          <w:rFonts w:ascii="Arial" w:eastAsia="Arial" w:hAnsi="Arial" w:cs="Arial"/>
          <w:i/>
          <w:sz w:val="18"/>
        </w:rPr>
        <w:t xml:space="preserve"> </w:t>
      </w:r>
      <w:proofErr w:type="spellStart"/>
      <w:r>
        <w:rPr>
          <w:rFonts w:ascii="Arial" w:eastAsia="Arial" w:hAnsi="Arial" w:cs="Arial"/>
          <w:i/>
          <w:sz w:val="18"/>
        </w:rPr>
        <w:t>children</w:t>
      </w:r>
      <w:proofErr w:type="spellEnd"/>
      <w:r>
        <w:rPr>
          <w:rFonts w:ascii="Arial" w:eastAsia="Arial" w:hAnsi="Arial" w:cs="Arial"/>
          <w:i/>
          <w:sz w:val="18"/>
        </w:rPr>
        <w:t xml:space="preserve"> </w:t>
      </w:r>
      <w:proofErr w:type="spellStart"/>
      <w:r>
        <w:rPr>
          <w:rFonts w:ascii="Arial" w:eastAsia="Arial" w:hAnsi="Arial" w:cs="Arial"/>
          <w:i/>
          <w:sz w:val="18"/>
        </w:rPr>
        <w:t>and</w:t>
      </w:r>
      <w:proofErr w:type="spellEnd"/>
      <w:r>
        <w:rPr>
          <w:rFonts w:ascii="Arial" w:eastAsia="Arial" w:hAnsi="Arial" w:cs="Arial"/>
          <w:i/>
          <w:sz w:val="18"/>
        </w:rPr>
        <w:t xml:space="preserve"> </w:t>
      </w:r>
      <w:proofErr w:type="spellStart"/>
      <w:r>
        <w:rPr>
          <w:rFonts w:ascii="Arial" w:eastAsia="Arial" w:hAnsi="Arial" w:cs="Arial"/>
          <w:i/>
          <w:sz w:val="18"/>
        </w:rPr>
        <w:t>adolescents</w:t>
      </w:r>
      <w:proofErr w:type="spellEnd"/>
      <w:r>
        <w:rPr>
          <w:rFonts w:ascii="Arial" w:eastAsia="Arial" w:hAnsi="Arial" w:cs="Arial"/>
          <w:i/>
          <w:sz w:val="18"/>
        </w:rPr>
        <w:t xml:space="preserve"> </w:t>
      </w:r>
      <w:proofErr w:type="spellStart"/>
      <w:r>
        <w:rPr>
          <w:rFonts w:ascii="Arial" w:eastAsia="Arial" w:hAnsi="Arial" w:cs="Arial"/>
          <w:i/>
          <w:sz w:val="18"/>
        </w:rPr>
        <w:t>with</w:t>
      </w:r>
      <w:proofErr w:type="spellEnd"/>
      <w:r>
        <w:rPr>
          <w:rFonts w:ascii="Arial" w:eastAsia="Arial" w:hAnsi="Arial" w:cs="Arial"/>
          <w:i/>
          <w:sz w:val="18"/>
        </w:rPr>
        <w:t xml:space="preserve"> </w:t>
      </w:r>
      <w:proofErr w:type="spellStart"/>
      <w:proofErr w:type="gramStart"/>
      <w:r>
        <w:rPr>
          <w:rFonts w:ascii="Arial" w:eastAsia="Arial" w:hAnsi="Arial" w:cs="Arial"/>
          <w:i/>
          <w:sz w:val="18"/>
        </w:rPr>
        <w:t>borderline</w:t>
      </w:r>
      <w:proofErr w:type="spellEnd"/>
      <w:r>
        <w:rPr>
          <w:rFonts w:ascii="Arial" w:eastAsia="Arial" w:hAnsi="Arial" w:cs="Arial"/>
          <w:i/>
          <w:sz w:val="18"/>
        </w:rPr>
        <w:t xml:space="preserve"> </w:t>
      </w:r>
      <w:r>
        <w:rPr>
          <w:rFonts w:ascii="Arial" w:eastAsia="Arial" w:hAnsi="Arial" w:cs="Arial"/>
          <w:b/>
          <w:i/>
          <w:sz w:val="18"/>
        </w:rPr>
        <w:t xml:space="preserve"> </w:t>
      </w:r>
      <w:proofErr w:type="spellStart"/>
      <w:r>
        <w:rPr>
          <w:rFonts w:ascii="Arial" w:eastAsia="Arial" w:hAnsi="Arial" w:cs="Arial"/>
          <w:i/>
          <w:sz w:val="18"/>
        </w:rPr>
        <w:t>personality</w:t>
      </w:r>
      <w:proofErr w:type="spellEnd"/>
      <w:proofErr w:type="gramEnd"/>
      <w:r>
        <w:rPr>
          <w:rFonts w:ascii="Arial" w:eastAsia="Arial" w:hAnsi="Arial" w:cs="Arial"/>
          <w:i/>
          <w:sz w:val="18"/>
        </w:rPr>
        <w:t xml:space="preserve"> </w:t>
      </w:r>
      <w:proofErr w:type="spellStart"/>
      <w:r>
        <w:rPr>
          <w:rFonts w:ascii="Arial" w:eastAsia="Arial" w:hAnsi="Arial" w:cs="Arial"/>
          <w:i/>
          <w:sz w:val="18"/>
        </w:rPr>
        <w:t>disorder</w:t>
      </w:r>
      <w:proofErr w:type="spellEnd"/>
      <w:r>
        <w:rPr>
          <w:rFonts w:ascii="Arial" w:eastAsia="Arial" w:hAnsi="Arial" w:cs="Arial"/>
          <w:i/>
          <w:sz w:val="18"/>
        </w:rPr>
        <w:t xml:space="preserve">. </w:t>
      </w:r>
      <w:r>
        <w:rPr>
          <w:rFonts w:ascii="Arial" w:eastAsia="Arial" w:hAnsi="Arial" w:cs="Arial"/>
          <w:b/>
          <w:i/>
          <w:sz w:val="18"/>
        </w:rPr>
        <w:t xml:space="preserve"> (</w:t>
      </w:r>
      <w:proofErr w:type="spellStart"/>
      <w:r>
        <w:rPr>
          <w:rFonts w:ascii="Arial" w:eastAsia="Arial" w:hAnsi="Arial" w:cs="Arial"/>
          <w:b/>
          <w:i/>
          <w:sz w:val="18"/>
        </w:rPr>
        <w:t>Anatolian</w:t>
      </w:r>
      <w:proofErr w:type="spellEnd"/>
      <w:r>
        <w:rPr>
          <w:rFonts w:ascii="Arial" w:eastAsia="Arial" w:hAnsi="Arial" w:cs="Arial"/>
          <w:b/>
          <w:i/>
          <w:sz w:val="18"/>
        </w:rPr>
        <w:t xml:space="preserve"> </w:t>
      </w:r>
      <w:proofErr w:type="spellStart"/>
      <w:r>
        <w:rPr>
          <w:rFonts w:ascii="Arial" w:eastAsia="Arial" w:hAnsi="Arial" w:cs="Arial"/>
          <w:b/>
          <w:i/>
          <w:sz w:val="18"/>
        </w:rPr>
        <w:t>Journal</w:t>
      </w:r>
      <w:proofErr w:type="spellEnd"/>
      <w:r>
        <w:rPr>
          <w:rFonts w:ascii="Arial" w:eastAsia="Arial" w:hAnsi="Arial" w:cs="Arial"/>
          <w:b/>
          <w:i/>
          <w:sz w:val="18"/>
        </w:rPr>
        <w:t xml:space="preserve"> of </w:t>
      </w:r>
      <w:proofErr w:type="spellStart"/>
      <w:r>
        <w:rPr>
          <w:rFonts w:ascii="Arial" w:eastAsia="Arial" w:hAnsi="Arial" w:cs="Arial"/>
          <w:b/>
          <w:i/>
          <w:sz w:val="18"/>
        </w:rPr>
        <w:t>Psychiatry</w:t>
      </w:r>
      <w:proofErr w:type="spellEnd"/>
      <w:r>
        <w:rPr>
          <w:rFonts w:ascii="Arial" w:eastAsia="Arial" w:hAnsi="Arial" w:cs="Arial"/>
          <w:b/>
          <w:i/>
          <w:sz w:val="18"/>
        </w:rPr>
        <w:t xml:space="preserve"> 2020; 21(Suppl.2):45-53)</w:t>
      </w:r>
      <w:r>
        <w:rPr>
          <w:rFonts w:ascii="Arial" w:eastAsia="Arial" w:hAnsi="Arial" w:cs="Arial"/>
          <w:i/>
          <w:sz w:val="18"/>
        </w:rPr>
        <w:t xml:space="preserve"> </w:t>
      </w:r>
      <w:proofErr w:type="spellStart"/>
      <w:r>
        <w:rPr>
          <w:rFonts w:ascii="Arial" w:eastAsia="Arial" w:hAnsi="Arial" w:cs="Arial"/>
          <w:b/>
          <w:i/>
          <w:sz w:val="18"/>
        </w:rPr>
        <w:t>Keywords</w:t>
      </w:r>
      <w:proofErr w:type="spellEnd"/>
      <w:r>
        <w:rPr>
          <w:rFonts w:ascii="Arial" w:eastAsia="Arial" w:hAnsi="Arial" w:cs="Arial"/>
          <w:b/>
          <w:i/>
          <w:sz w:val="18"/>
        </w:rPr>
        <w:t xml:space="preserve">: </w:t>
      </w:r>
      <w:proofErr w:type="spellStart"/>
      <w:r>
        <w:rPr>
          <w:rFonts w:ascii="Arial" w:eastAsia="Arial" w:hAnsi="Arial" w:cs="Arial"/>
          <w:i/>
          <w:sz w:val="18"/>
        </w:rPr>
        <w:t>child</w:t>
      </w:r>
      <w:proofErr w:type="spellEnd"/>
      <w:r>
        <w:rPr>
          <w:rFonts w:ascii="Arial" w:eastAsia="Arial" w:hAnsi="Arial" w:cs="Arial"/>
          <w:i/>
          <w:sz w:val="18"/>
        </w:rPr>
        <w:t xml:space="preserve">, </w:t>
      </w:r>
      <w:proofErr w:type="spellStart"/>
      <w:r>
        <w:rPr>
          <w:rFonts w:ascii="Arial" w:eastAsia="Arial" w:hAnsi="Arial" w:cs="Arial"/>
          <w:i/>
          <w:sz w:val="18"/>
        </w:rPr>
        <w:t>adolescent</w:t>
      </w:r>
      <w:proofErr w:type="spellEnd"/>
      <w:r>
        <w:rPr>
          <w:rFonts w:ascii="Arial" w:eastAsia="Arial" w:hAnsi="Arial" w:cs="Arial"/>
          <w:i/>
          <w:sz w:val="18"/>
        </w:rPr>
        <w:t xml:space="preserve">, </w:t>
      </w:r>
      <w:proofErr w:type="spellStart"/>
      <w:r>
        <w:rPr>
          <w:rFonts w:ascii="Arial" w:eastAsia="Arial" w:hAnsi="Arial" w:cs="Arial"/>
          <w:i/>
          <w:sz w:val="18"/>
        </w:rPr>
        <w:t>borderline</w:t>
      </w:r>
      <w:proofErr w:type="spellEnd"/>
      <w:r>
        <w:rPr>
          <w:rFonts w:ascii="Arial" w:eastAsia="Arial" w:hAnsi="Arial" w:cs="Arial"/>
          <w:i/>
          <w:sz w:val="18"/>
        </w:rPr>
        <w:t xml:space="preserve"> </w:t>
      </w:r>
      <w:proofErr w:type="spellStart"/>
      <w:r>
        <w:rPr>
          <w:rFonts w:ascii="Arial" w:eastAsia="Arial" w:hAnsi="Arial" w:cs="Arial"/>
          <w:i/>
          <w:sz w:val="18"/>
        </w:rPr>
        <w:t>personality</w:t>
      </w:r>
      <w:proofErr w:type="spellEnd"/>
      <w:r>
        <w:rPr>
          <w:rFonts w:ascii="Arial" w:eastAsia="Arial" w:hAnsi="Arial" w:cs="Arial"/>
          <w:i/>
          <w:sz w:val="18"/>
        </w:rPr>
        <w:t xml:space="preserve"> </w:t>
      </w:r>
      <w:proofErr w:type="spellStart"/>
      <w:r>
        <w:rPr>
          <w:rFonts w:ascii="Arial" w:eastAsia="Arial" w:hAnsi="Arial" w:cs="Arial"/>
          <w:i/>
          <w:sz w:val="18"/>
        </w:rPr>
        <w:t>disorder</w:t>
      </w:r>
      <w:proofErr w:type="spellEnd"/>
      <w:r>
        <w:rPr>
          <w:rFonts w:ascii="Arial" w:eastAsia="Arial" w:hAnsi="Arial" w:cs="Arial"/>
          <w:i/>
          <w:sz w:val="18"/>
        </w:rPr>
        <w:t xml:space="preserve">, </w:t>
      </w:r>
      <w:proofErr w:type="spellStart"/>
      <w:r>
        <w:rPr>
          <w:rFonts w:ascii="Arial" w:eastAsia="Arial" w:hAnsi="Arial" w:cs="Arial"/>
          <w:i/>
          <w:sz w:val="18"/>
        </w:rPr>
        <w:t>reliability</w:t>
      </w:r>
      <w:proofErr w:type="spellEnd"/>
      <w:r>
        <w:rPr>
          <w:rFonts w:ascii="Arial" w:eastAsia="Arial" w:hAnsi="Arial" w:cs="Arial"/>
          <w:i/>
          <w:sz w:val="18"/>
        </w:rPr>
        <w:t xml:space="preserve">, </w:t>
      </w:r>
      <w:proofErr w:type="spellStart"/>
      <w:r>
        <w:rPr>
          <w:rFonts w:ascii="Arial" w:eastAsia="Arial" w:hAnsi="Arial" w:cs="Arial"/>
          <w:i/>
          <w:sz w:val="18"/>
        </w:rPr>
        <w:t>validity</w:t>
      </w:r>
      <w:proofErr w:type="spellEnd"/>
      <w:r>
        <w:rPr>
          <w:rFonts w:ascii="Arial" w:eastAsia="Arial" w:hAnsi="Arial" w:cs="Arial"/>
          <w:i/>
          <w:sz w:val="18"/>
        </w:rPr>
        <w:t xml:space="preserve">, </w:t>
      </w:r>
      <w:proofErr w:type="spellStart"/>
      <w:r>
        <w:rPr>
          <w:rFonts w:ascii="Arial" w:eastAsia="Arial" w:hAnsi="Arial" w:cs="Arial"/>
          <w:i/>
          <w:sz w:val="18"/>
        </w:rPr>
        <w:t>bifactor</w:t>
      </w:r>
      <w:proofErr w:type="spellEnd"/>
      <w:r>
        <w:rPr>
          <w:rFonts w:ascii="Arial" w:eastAsia="Arial" w:hAnsi="Arial" w:cs="Arial"/>
          <w:i/>
          <w:sz w:val="18"/>
        </w:rPr>
        <w:t xml:space="preserve"> </w:t>
      </w:r>
    </w:p>
    <w:p w14:paraId="4D81ADCE" w14:textId="77777777" w:rsidR="002B402F" w:rsidRDefault="00000000">
      <w:pPr>
        <w:spacing w:after="3" w:line="270" w:lineRule="auto"/>
        <w:ind w:left="-4" w:hanging="10"/>
      </w:pPr>
      <w:r>
        <w:rPr>
          <w:rFonts w:ascii="Arial" w:eastAsia="Arial" w:hAnsi="Arial" w:cs="Arial"/>
          <w:sz w:val="16"/>
        </w:rPr>
        <w:t xml:space="preserve">_____________________________________________________________________________________________________ </w:t>
      </w:r>
    </w:p>
    <w:p w14:paraId="02F59247" w14:textId="77777777" w:rsidR="002B402F" w:rsidRDefault="002B402F">
      <w:pPr>
        <w:sectPr w:rsidR="002B402F">
          <w:headerReference w:type="even" r:id="rId8"/>
          <w:headerReference w:type="default" r:id="rId9"/>
          <w:footerReference w:type="even" r:id="rId10"/>
          <w:footerReference w:type="default" r:id="rId11"/>
          <w:headerReference w:type="first" r:id="rId12"/>
          <w:footerReference w:type="first" r:id="rId13"/>
          <w:pgSz w:w="11906" w:h="16838"/>
          <w:pgMar w:top="1811" w:right="1357" w:bottom="690" w:left="1417" w:header="1392" w:footer="708" w:gutter="0"/>
          <w:pgNumType w:start="45"/>
          <w:cols w:space="708"/>
        </w:sectPr>
      </w:pPr>
    </w:p>
    <w:p w14:paraId="21F96A7D" w14:textId="77777777" w:rsidR="002B402F" w:rsidRDefault="00000000">
      <w:pPr>
        <w:spacing w:after="42"/>
        <w:ind w:left="1"/>
      </w:pPr>
      <w:r>
        <w:rPr>
          <w:rFonts w:ascii="Arial" w:eastAsia="Arial" w:hAnsi="Arial" w:cs="Arial"/>
          <w:sz w:val="20"/>
        </w:rPr>
        <w:t xml:space="preserve"> </w:t>
      </w:r>
    </w:p>
    <w:p w14:paraId="7876F5D5" w14:textId="77777777" w:rsidR="002B402F" w:rsidRDefault="00000000">
      <w:pPr>
        <w:pStyle w:val="Balk1"/>
        <w:ind w:left="-4"/>
      </w:pPr>
      <w:r>
        <w:t xml:space="preserve">GİRİŞ </w:t>
      </w:r>
    </w:p>
    <w:p w14:paraId="06C1D49C" w14:textId="77777777" w:rsidR="002B402F" w:rsidRDefault="00000000">
      <w:pPr>
        <w:spacing w:after="40"/>
        <w:ind w:left="1"/>
      </w:pPr>
      <w:r>
        <w:rPr>
          <w:rFonts w:ascii="Arial" w:eastAsia="Arial" w:hAnsi="Arial" w:cs="Arial"/>
          <w:sz w:val="20"/>
        </w:rPr>
        <w:t xml:space="preserve"> </w:t>
      </w:r>
    </w:p>
    <w:p w14:paraId="55060B42" w14:textId="77777777" w:rsidR="002B402F" w:rsidRDefault="00000000">
      <w:pPr>
        <w:spacing w:after="34" w:line="285" w:lineRule="auto"/>
        <w:ind w:left="-5" w:hanging="9"/>
        <w:jc w:val="both"/>
      </w:pPr>
      <w:r>
        <w:rPr>
          <w:rFonts w:ascii="Arial" w:eastAsia="Arial" w:hAnsi="Arial" w:cs="Arial"/>
          <w:sz w:val="20"/>
        </w:rPr>
        <w:t>Sınır kişilik bozukluğu (SKB) duygudurumu düzenlemede zorluk, dürtüsel davranışlar ve kimlik problemleri ile karakterize ciddi işlev kaybına neden olan bir bozukluktur.</w:t>
      </w:r>
      <w:r>
        <w:rPr>
          <w:rFonts w:ascii="Arial" w:eastAsia="Arial" w:hAnsi="Arial" w:cs="Arial"/>
          <w:sz w:val="20"/>
          <w:vertAlign w:val="superscript"/>
        </w:rPr>
        <w:t>1</w:t>
      </w:r>
      <w:r>
        <w:rPr>
          <w:rFonts w:ascii="Arial" w:eastAsia="Arial" w:hAnsi="Arial" w:cs="Arial"/>
          <w:sz w:val="20"/>
        </w:rPr>
        <w:t xml:space="preserve"> Farklı örneklemlerle yapılan çalışmalarda çocuk ve ergenlerde SKB yaygınlığı %3-11 olarak bildirilmiştir.</w:t>
      </w:r>
      <w:r>
        <w:rPr>
          <w:rFonts w:ascii="Arial" w:eastAsia="Arial" w:hAnsi="Arial" w:cs="Arial"/>
          <w:sz w:val="20"/>
          <w:vertAlign w:val="superscript"/>
        </w:rPr>
        <w:t>1,2</w:t>
      </w:r>
      <w:r>
        <w:rPr>
          <w:rFonts w:ascii="Arial" w:eastAsia="Arial" w:hAnsi="Arial" w:cs="Arial"/>
          <w:b/>
          <w:sz w:val="20"/>
        </w:rPr>
        <w:t xml:space="preserve"> </w:t>
      </w:r>
      <w:r>
        <w:rPr>
          <w:rFonts w:ascii="Arial" w:eastAsia="Arial" w:hAnsi="Arial" w:cs="Arial"/>
          <w:sz w:val="20"/>
        </w:rPr>
        <w:t>SKB</w:t>
      </w:r>
      <w:r>
        <w:rPr>
          <w:rFonts w:ascii="Arial" w:eastAsia="Arial" w:hAnsi="Arial" w:cs="Arial"/>
          <w:b/>
          <w:sz w:val="20"/>
        </w:rPr>
        <w:t xml:space="preserve"> </w:t>
      </w:r>
      <w:r>
        <w:rPr>
          <w:rFonts w:ascii="Arial" w:eastAsia="Arial" w:hAnsi="Arial" w:cs="Arial"/>
          <w:sz w:val="20"/>
        </w:rPr>
        <w:t>özellikle duygudurum bozuklukları, anksiyete bozuklukları, madde kullanım bozukluğu, travma sonrası stres bozukluğu gibi birçok  eksen I bozukluğu ile birlikte görülebilmektedir.</w:t>
      </w:r>
      <w:r>
        <w:rPr>
          <w:rFonts w:ascii="Arial" w:eastAsia="Arial" w:hAnsi="Arial" w:cs="Arial"/>
          <w:sz w:val="20"/>
          <w:vertAlign w:val="superscript"/>
        </w:rPr>
        <w:t xml:space="preserve">3 </w:t>
      </w:r>
      <w:r>
        <w:rPr>
          <w:rFonts w:ascii="Arial" w:eastAsia="Arial" w:hAnsi="Arial" w:cs="Arial"/>
          <w:sz w:val="20"/>
        </w:rPr>
        <w:t>Ruhsal Bozuklukların Tanısal ve İstatistiksel El Kitabı’nın (DSM) ilk versiyonlarında kişilik bozukluğu erişkin dönem hastalığı olarak tanımlanmıştır.</w:t>
      </w:r>
      <w:r>
        <w:rPr>
          <w:rFonts w:ascii="Arial" w:eastAsia="Arial" w:hAnsi="Arial" w:cs="Arial"/>
          <w:sz w:val="20"/>
          <w:vertAlign w:val="superscript"/>
        </w:rPr>
        <w:t>4</w:t>
      </w:r>
      <w:r>
        <w:rPr>
          <w:rFonts w:ascii="Arial" w:eastAsia="Arial" w:hAnsi="Arial" w:cs="Arial"/>
          <w:sz w:val="20"/>
        </w:rPr>
        <w:t xml:space="preserve"> Klinisyenler ergenlik döneminde kişilik yapısının gelişmesini sürdürdüğünü ve kişilik bozukluğu tanısının çocuk ve ergenlerde damgalanmaya neden olabileceğini düşündüğünden, bu yaş grubunda kişilik bozukluğu tanısını kullanmaktan geri durmuşlardır.</w:t>
      </w:r>
      <w:r>
        <w:rPr>
          <w:rFonts w:ascii="Arial" w:eastAsia="Arial" w:hAnsi="Arial" w:cs="Arial"/>
          <w:sz w:val="20"/>
          <w:vertAlign w:val="superscript"/>
        </w:rPr>
        <w:t xml:space="preserve">5 </w:t>
      </w:r>
      <w:r>
        <w:rPr>
          <w:rFonts w:ascii="Arial" w:eastAsia="Arial" w:hAnsi="Arial" w:cs="Arial"/>
          <w:sz w:val="20"/>
        </w:rPr>
        <w:t xml:space="preserve">Bunlar mevcut araştırmaların erişkinlik dönemine odaklanmasına neden olmuş, kişilik bozukluklarının gelişimsel açıdan </w:t>
      </w:r>
      <w:r>
        <w:rPr>
          <w:rFonts w:ascii="Arial" w:eastAsia="Arial" w:hAnsi="Arial" w:cs="Arial"/>
          <w:sz w:val="20"/>
        </w:rPr>
        <w:t>incelenmesini, yaşam boyu gidişinin anlaşılmasını ve olguların erken müdahale şans-</w:t>
      </w:r>
    </w:p>
    <w:p w14:paraId="63EAD1B8" w14:textId="77777777" w:rsidR="002B402F" w:rsidRDefault="00000000">
      <w:pPr>
        <w:spacing w:after="5" w:line="285" w:lineRule="auto"/>
        <w:ind w:left="-5" w:hanging="9"/>
        <w:jc w:val="both"/>
      </w:pPr>
      <w:proofErr w:type="spellStart"/>
      <w:proofErr w:type="gramStart"/>
      <w:r>
        <w:rPr>
          <w:rFonts w:ascii="Arial" w:eastAsia="Arial" w:hAnsi="Arial" w:cs="Arial"/>
          <w:sz w:val="20"/>
        </w:rPr>
        <w:t>larını</w:t>
      </w:r>
      <w:proofErr w:type="spellEnd"/>
      <w:proofErr w:type="gramEnd"/>
      <w:r>
        <w:rPr>
          <w:rFonts w:ascii="Arial" w:eastAsia="Arial" w:hAnsi="Arial" w:cs="Arial"/>
          <w:sz w:val="20"/>
        </w:rPr>
        <w:t xml:space="preserve"> engellemiştir. </w:t>
      </w:r>
    </w:p>
    <w:p w14:paraId="427C6B84" w14:textId="77777777" w:rsidR="002B402F" w:rsidRDefault="00000000">
      <w:pPr>
        <w:spacing w:after="0"/>
      </w:pPr>
      <w:r>
        <w:rPr>
          <w:rFonts w:ascii="Arial" w:eastAsia="Arial" w:hAnsi="Arial" w:cs="Arial"/>
          <w:b/>
          <w:sz w:val="20"/>
        </w:rPr>
        <w:t xml:space="preserve"> </w:t>
      </w:r>
    </w:p>
    <w:p w14:paraId="3A358178" w14:textId="77777777" w:rsidR="002B402F" w:rsidRDefault="00000000">
      <w:pPr>
        <w:spacing w:after="51" w:line="250" w:lineRule="auto"/>
        <w:ind w:left="-5" w:hanging="9"/>
        <w:jc w:val="both"/>
      </w:pPr>
      <w:r>
        <w:rPr>
          <w:rFonts w:ascii="Arial" w:eastAsia="Arial" w:hAnsi="Arial" w:cs="Arial"/>
          <w:sz w:val="20"/>
        </w:rPr>
        <w:t xml:space="preserve">Çocuk ve ergenlik döneminde görülen SKB ile </w:t>
      </w:r>
    </w:p>
    <w:p w14:paraId="31B49C41" w14:textId="77777777" w:rsidR="002B402F" w:rsidRDefault="00000000">
      <w:pPr>
        <w:spacing w:after="224" w:line="285" w:lineRule="auto"/>
        <w:ind w:left="-5" w:hanging="9"/>
        <w:jc w:val="both"/>
      </w:pPr>
      <w:proofErr w:type="gramStart"/>
      <w:r>
        <w:rPr>
          <w:rFonts w:ascii="Arial" w:eastAsia="Arial" w:hAnsi="Arial" w:cs="Arial"/>
          <w:sz w:val="20"/>
        </w:rPr>
        <w:t>erişkinlik</w:t>
      </w:r>
      <w:proofErr w:type="gramEnd"/>
      <w:r>
        <w:rPr>
          <w:rFonts w:ascii="Arial" w:eastAsia="Arial" w:hAnsi="Arial" w:cs="Arial"/>
          <w:sz w:val="20"/>
        </w:rPr>
        <w:t xml:space="preserve"> döneminde görülen SKB, </w:t>
      </w:r>
      <w:proofErr w:type="spellStart"/>
      <w:r>
        <w:rPr>
          <w:rFonts w:ascii="Arial" w:eastAsia="Arial" w:hAnsi="Arial" w:cs="Arial"/>
          <w:sz w:val="20"/>
        </w:rPr>
        <w:t>ruhsaltoplumsal</w:t>
      </w:r>
      <w:proofErr w:type="spellEnd"/>
      <w:r>
        <w:rPr>
          <w:rFonts w:ascii="Arial" w:eastAsia="Arial" w:hAnsi="Arial" w:cs="Arial"/>
          <w:sz w:val="20"/>
        </w:rPr>
        <w:t xml:space="preserve"> risk etkenleri ve belirtiler açısından benzer bulunmuştur.</w:t>
      </w:r>
      <w:r>
        <w:rPr>
          <w:rFonts w:ascii="Arial" w:eastAsia="Arial" w:hAnsi="Arial" w:cs="Arial"/>
          <w:sz w:val="20"/>
          <w:vertAlign w:val="superscript"/>
        </w:rPr>
        <w:t>6</w:t>
      </w:r>
      <w:r>
        <w:rPr>
          <w:rFonts w:ascii="Arial" w:eastAsia="Arial" w:hAnsi="Arial" w:cs="Arial"/>
          <w:sz w:val="20"/>
        </w:rPr>
        <w:t xml:space="preserve"> Ergenlik döneminde başlayan SKB belirtilerinin erişkinlik dönemine doğru önemli ölçüde gerilediği görülmüş, fakat kişilerin yaşadığı ilişkisel sorunların sürdüğü bildirilmiştir.</w:t>
      </w:r>
      <w:r>
        <w:rPr>
          <w:rFonts w:ascii="Arial" w:eastAsia="Arial" w:hAnsi="Arial" w:cs="Arial"/>
          <w:sz w:val="20"/>
          <w:vertAlign w:val="superscript"/>
        </w:rPr>
        <w:t>7-9</w:t>
      </w:r>
      <w:r>
        <w:rPr>
          <w:rFonts w:ascii="Arial" w:eastAsia="Arial" w:hAnsi="Arial" w:cs="Arial"/>
          <w:sz w:val="20"/>
        </w:rPr>
        <w:t xml:space="preserve"> Bu veriler göz önüne alındığında, </w:t>
      </w:r>
      <w:proofErr w:type="spellStart"/>
      <w:r>
        <w:rPr>
          <w:rFonts w:ascii="Arial" w:eastAsia="Arial" w:hAnsi="Arial" w:cs="Arial"/>
          <w:sz w:val="20"/>
        </w:rPr>
        <w:t>SKB’nin</w:t>
      </w:r>
      <w:proofErr w:type="spellEnd"/>
      <w:r>
        <w:rPr>
          <w:rFonts w:ascii="Arial" w:eastAsia="Arial" w:hAnsi="Arial" w:cs="Arial"/>
          <w:sz w:val="20"/>
        </w:rPr>
        <w:t xml:space="preserve"> çocuk ve ergenlik döneminde başlayan ciddi işlev kaybına neden olan bir bozukluk olduğu görülmektedir. DSM-5 ve Hastalıkların Uluslararası Sınıflandırması-11’de (ICD-11) çocuk ve ergenler için tanımlamalar yapılmış, böylelikle çocuk ve ergenlerde kişilik bozuklukları tanısı konulabilir olmuştur. </w:t>
      </w:r>
      <w:r>
        <w:rPr>
          <w:rFonts w:ascii="Arial" w:eastAsia="Arial" w:hAnsi="Arial" w:cs="Arial"/>
          <w:sz w:val="20"/>
        </w:rPr>
        <w:tab/>
      </w:r>
      <w:r>
        <w:rPr>
          <w:rFonts w:ascii="Arial" w:eastAsia="Arial" w:hAnsi="Arial" w:cs="Arial"/>
          <w:sz w:val="20"/>
          <w:vertAlign w:val="superscript"/>
        </w:rPr>
        <w:t>10,11</w:t>
      </w:r>
      <w:r>
        <w:rPr>
          <w:rFonts w:ascii="Arial" w:eastAsia="Arial" w:hAnsi="Arial" w:cs="Arial"/>
          <w:sz w:val="20"/>
        </w:rPr>
        <w:t xml:space="preserve"> </w:t>
      </w:r>
    </w:p>
    <w:p w14:paraId="78DB4446" w14:textId="77777777" w:rsidR="002B402F" w:rsidRDefault="00000000">
      <w:pPr>
        <w:spacing w:after="37" w:line="285" w:lineRule="auto"/>
        <w:ind w:left="-5" w:hanging="9"/>
        <w:jc w:val="both"/>
      </w:pPr>
      <w:r>
        <w:rPr>
          <w:rFonts w:ascii="Arial" w:eastAsia="Arial" w:hAnsi="Arial" w:cs="Arial"/>
          <w:sz w:val="20"/>
        </w:rPr>
        <w:t xml:space="preserve">Çocuk ve ergenlik döneminde başlayan </w:t>
      </w:r>
      <w:proofErr w:type="spellStart"/>
      <w:r>
        <w:rPr>
          <w:rFonts w:ascii="Arial" w:eastAsia="Arial" w:hAnsi="Arial" w:cs="Arial"/>
          <w:sz w:val="20"/>
        </w:rPr>
        <w:t>SKB’de</w:t>
      </w:r>
      <w:proofErr w:type="spellEnd"/>
      <w:r>
        <w:rPr>
          <w:rFonts w:ascii="Arial" w:eastAsia="Arial" w:hAnsi="Arial" w:cs="Arial"/>
          <w:sz w:val="20"/>
        </w:rPr>
        <w:t xml:space="preserve"> gelişen kişilik yapısındaki ciddi bozulmaları önlemek için erken tanı ve müdahale önemlidir.</w:t>
      </w:r>
      <w:r>
        <w:rPr>
          <w:rFonts w:ascii="Arial" w:eastAsia="Arial" w:hAnsi="Arial" w:cs="Arial"/>
          <w:sz w:val="20"/>
          <w:vertAlign w:val="superscript"/>
        </w:rPr>
        <w:t>12</w:t>
      </w:r>
      <w:r>
        <w:rPr>
          <w:rFonts w:ascii="Arial" w:eastAsia="Arial" w:hAnsi="Arial" w:cs="Arial"/>
          <w:sz w:val="20"/>
        </w:rPr>
        <w:t xml:space="preserve"> </w:t>
      </w:r>
      <w:proofErr w:type="spellStart"/>
      <w:r>
        <w:rPr>
          <w:rFonts w:ascii="Arial" w:eastAsia="Arial" w:hAnsi="Arial" w:cs="Arial"/>
          <w:sz w:val="20"/>
        </w:rPr>
        <w:t>SKB’nin</w:t>
      </w:r>
      <w:proofErr w:type="spellEnd"/>
      <w:r>
        <w:rPr>
          <w:rFonts w:ascii="Arial" w:eastAsia="Arial" w:hAnsi="Arial" w:cs="Arial"/>
          <w:sz w:val="20"/>
        </w:rPr>
        <w:t xml:space="preserve"> erken tanısı ve müdahalede </w:t>
      </w:r>
      <w:r>
        <w:rPr>
          <w:rFonts w:ascii="Arial" w:eastAsia="Arial" w:hAnsi="Arial" w:cs="Arial"/>
          <w:sz w:val="20"/>
        </w:rPr>
        <w:lastRenderedPageBreak/>
        <w:t xml:space="preserve">bulunulabilmesi için özellikle çocuklar ve ergenler için tasarlanmış güvenilir ve geçerli değerlendirme araçlarına gerek vardır. Alan yazın incelendiğinde Türkçe geçerlilik ve güvenilirlik çalışmaları yapılmış çocuk ve ergenlerdeki </w:t>
      </w:r>
      <w:proofErr w:type="spellStart"/>
      <w:r>
        <w:rPr>
          <w:rFonts w:ascii="Arial" w:eastAsia="Arial" w:hAnsi="Arial" w:cs="Arial"/>
          <w:sz w:val="20"/>
        </w:rPr>
        <w:t>SKB’yi</w:t>
      </w:r>
      <w:proofErr w:type="spellEnd"/>
      <w:r>
        <w:rPr>
          <w:rFonts w:ascii="Arial" w:eastAsia="Arial" w:hAnsi="Arial" w:cs="Arial"/>
          <w:sz w:val="20"/>
        </w:rPr>
        <w:t xml:space="preserve"> değerlendiren bir ölçeğe rastlanmamıştır. Bu çalışmada </w:t>
      </w:r>
      <w:proofErr w:type="spellStart"/>
      <w:r>
        <w:rPr>
          <w:rFonts w:ascii="Arial" w:eastAsia="Arial" w:hAnsi="Arial" w:cs="Arial"/>
          <w:sz w:val="20"/>
        </w:rPr>
        <w:t>Crick</w:t>
      </w:r>
      <w:proofErr w:type="spellEnd"/>
      <w:r>
        <w:rPr>
          <w:rFonts w:ascii="Arial" w:eastAsia="Arial" w:hAnsi="Arial" w:cs="Arial"/>
          <w:sz w:val="20"/>
        </w:rPr>
        <w:t xml:space="preserve"> ve arkadaşları tarafından ‘Kişilik Değerlendirme Envanteri-</w:t>
      </w:r>
      <w:proofErr w:type="spellStart"/>
      <w:r>
        <w:rPr>
          <w:rFonts w:ascii="Arial" w:eastAsia="Arial" w:hAnsi="Arial" w:cs="Arial"/>
          <w:sz w:val="20"/>
        </w:rPr>
        <w:t>Borderline’dan</w:t>
      </w:r>
      <w:proofErr w:type="spellEnd"/>
      <w:r>
        <w:rPr>
          <w:rFonts w:ascii="Arial" w:eastAsia="Arial" w:hAnsi="Arial" w:cs="Arial"/>
          <w:sz w:val="20"/>
        </w:rPr>
        <w:t xml:space="preserve"> (PAI-BOR) uyarlanarak çocuk ve ergenler için hazırlanmış Sınır Kişilik Özellikleri Ölçeği-Çocuk ve Ergen Formunun (SKÖÖ-ÇEF) Türkçe geçerlilik ve güvenilirliği değerlendirilecektir.</w:t>
      </w:r>
      <w:r>
        <w:rPr>
          <w:rFonts w:ascii="Arial" w:eastAsia="Arial" w:hAnsi="Arial" w:cs="Arial"/>
          <w:sz w:val="20"/>
          <w:vertAlign w:val="superscript"/>
        </w:rPr>
        <w:t>13,14</w:t>
      </w:r>
      <w:r>
        <w:rPr>
          <w:rFonts w:ascii="Arial" w:eastAsia="Arial" w:hAnsi="Arial" w:cs="Arial"/>
          <w:sz w:val="20"/>
        </w:rPr>
        <w:t xml:space="preserve"> Alan yazında </w:t>
      </w:r>
      <w:proofErr w:type="spellStart"/>
      <w:r>
        <w:rPr>
          <w:rFonts w:ascii="Arial" w:eastAsia="Arial" w:hAnsi="Arial" w:cs="Arial"/>
          <w:sz w:val="20"/>
        </w:rPr>
        <w:t>SKÖÖÇEF’nin</w:t>
      </w:r>
      <w:proofErr w:type="spellEnd"/>
      <w:r>
        <w:rPr>
          <w:rFonts w:ascii="Arial" w:eastAsia="Arial" w:hAnsi="Arial" w:cs="Arial"/>
          <w:sz w:val="20"/>
        </w:rPr>
        <w:t xml:space="preserve"> geçerliliği, güvenilirliği ve faktör yapılarının değerlendirildiği çalışmalar vardır.</w:t>
      </w:r>
      <w:r>
        <w:rPr>
          <w:rFonts w:ascii="Arial" w:eastAsia="Arial" w:hAnsi="Arial" w:cs="Arial"/>
          <w:sz w:val="20"/>
          <w:vertAlign w:val="superscript"/>
        </w:rPr>
        <w:t>15-20</w:t>
      </w:r>
      <w:r>
        <w:rPr>
          <w:rFonts w:ascii="Arial" w:eastAsia="Arial" w:hAnsi="Arial" w:cs="Arial"/>
          <w:sz w:val="20"/>
        </w:rPr>
        <w:t xml:space="preserve"> </w:t>
      </w:r>
      <w:proofErr w:type="gramStart"/>
      <w:r>
        <w:rPr>
          <w:rFonts w:ascii="Arial" w:eastAsia="Arial" w:hAnsi="Arial" w:cs="Arial"/>
          <w:sz w:val="20"/>
        </w:rPr>
        <w:t>Bu</w:t>
      </w:r>
      <w:proofErr w:type="gramEnd"/>
      <w:r>
        <w:rPr>
          <w:rFonts w:ascii="Arial" w:eastAsia="Arial" w:hAnsi="Arial" w:cs="Arial"/>
          <w:sz w:val="20"/>
        </w:rPr>
        <w:t xml:space="preserve"> çalışmalarda ölçek maddeleri ve faktör yapıları için ek önerilerde bulunulmuştur. Ölçeğin iki kısa formu oluşturulmuş ve farklı faktör yapıları tanımlanmıştır.</w:t>
      </w:r>
      <w:r>
        <w:rPr>
          <w:rFonts w:ascii="Arial" w:eastAsia="Arial" w:hAnsi="Arial" w:cs="Arial"/>
          <w:sz w:val="20"/>
          <w:vertAlign w:val="superscript"/>
        </w:rPr>
        <w:t>16,18</w:t>
      </w:r>
      <w:r>
        <w:rPr>
          <w:rFonts w:ascii="Arial" w:eastAsia="Arial" w:hAnsi="Arial" w:cs="Arial"/>
          <w:sz w:val="20"/>
        </w:rPr>
        <w:t xml:space="preserve"> Ölçek yapısını daha iyi açıklayabilecek modeller incelenerek çocuk ve ergen </w:t>
      </w:r>
      <w:proofErr w:type="spellStart"/>
      <w:r>
        <w:rPr>
          <w:rFonts w:ascii="Arial" w:eastAsia="Arial" w:hAnsi="Arial" w:cs="Arial"/>
          <w:sz w:val="20"/>
        </w:rPr>
        <w:t>SKB’nin</w:t>
      </w:r>
      <w:proofErr w:type="spellEnd"/>
      <w:r>
        <w:rPr>
          <w:rFonts w:ascii="Arial" w:eastAsia="Arial" w:hAnsi="Arial" w:cs="Arial"/>
          <w:sz w:val="20"/>
        </w:rPr>
        <w:t xml:space="preserve"> yapısının tartışılmasının alan yazına katkı sağlayabileceği düşünülmüştür. </w:t>
      </w:r>
    </w:p>
    <w:p w14:paraId="0ED72965" w14:textId="77777777" w:rsidR="002B402F" w:rsidRDefault="00000000">
      <w:pPr>
        <w:spacing w:after="0"/>
        <w:ind w:left="1"/>
      </w:pPr>
      <w:r>
        <w:rPr>
          <w:rFonts w:ascii="Arial" w:eastAsia="Arial" w:hAnsi="Arial" w:cs="Arial"/>
          <w:sz w:val="20"/>
        </w:rPr>
        <w:t xml:space="preserve"> </w:t>
      </w:r>
    </w:p>
    <w:p w14:paraId="6F5BB3D2" w14:textId="77777777" w:rsidR="002B402F" w:rsidRDefault="00000000">
      <w:pPr>
        <w:pStyle w:val="Balk1"/>
        <w:spacing w:after="150"/>
        <w:ind w:left="-4"/>
      </w:pPr>
      <w:r>
        <w:t xml:space="preserve">YÖNTEM Örneklem ve prosedür </w:t>
      </w:r>
      <w:r>
        <w:rPr>
          <w:b w:val="0"/>
        </w:rPr>
        <w:t xml:space="preserve"> </w:t>
      </w:r>
    </w:p>
    <w:p w14:paraId="2C0E7EF8" w14:textId="77777777" w:rsidR="002B402F" w:rsidRDefault="00000000">
      <w:pPr>
        <w:spacing w:after="52"/>
        <w:ind w:left="1"/>
      </w:pPr>
      <w:r>
        <w:rPr>
          <w:rFonts w:ascii="Arial" w:eastAsia="Arial" w:hAnsi="Arial" w:cs="Arial"/>
          <w:b/>
          <w:sz w:val="20"/>
        </w:rPr>
        <w:t xml:space="preserve"> </w:t>
      </w:r>
    </w:p>
    <w:p w14:paraId="4329B75A" w14:textId="77777777" w:rsidR="002B402F" w:rsidRDefault="00000000">
      <w:pPr>
        <w:spacing w:after="5" w:line="285" w:lineRule="auto"/>
        <w:ind w:left="-5" w:hanging="9"/>
        <w:jc w:val="both"/>
      </w:pPr>
      <w:r>
        <w:rPr>
          <w:rFonts w:ascii="Arial" w:eastAsia="Arial" w:hAnsi="Arial" w:cs="Arial"/>
          <w:sz w:val="20"/>
        </w:rPr>
        <w:t xml:space="preserve">Araştırmanın toplum örneklemini iki farklı okulda öğrenim görmekte olan 12-18 yaşları arasındaki 267 öğrenci, klinik örneklemini SKB olan 13 olgu ve kişilik bozukluğu dışında herhangi bir psikiyatrik bozukluğu olan 15 olgu oluşturmuştur. Klinik örneklemi, herhangi bir yakınmayla kliniğe başvuran zihinsel yetersizliği, psikotik bozukluğu, bipolar bozukluğu ve otizm spektrum bozukluğu olmayan 12-18 yaşları arasındaki ergenler oluşturmuştur. Klinik örneklemdeki olgular kişilik bozukluğu açısından DSM-III-R Kişilik Bozuklukları için Yapılandırılmış Klinik Görüşme (SCID-II) ile değerlendirilmiştir. SKB tanı ölçütlerini karşılayan 13 ergen ve benzer özelliklere sahip, herhangi bir kişilik bozukluğu tanı ölçütlerini karşılamayan 15 ergen çalışmaya alınmıştır. Araştırmaya başlamadan önce olgulardan yazılı ve sözlü onam alınmıştır. Araştırmanın etik kurul kararı Van Eğitim ve Araştırma Hastanesi Etik Kurul’undan (Karar sayı: </w:t>
      </w:r>
    </w:p>
    <w:p w14:paraId="326BC792" w14:textId="77777777" w:rsidR="002B402F" w:rsidRDefault="00000000">
      <w:pPr>
        <w:spacing w:after="5" w:line="285" w:lineRule="auto"/>
        <w:ind w:left="-5" w:hanging="9"/>
        <w:jc w:val="both"/>
      </w:pPr>
      <w:r>
        <w:rPr>
          <w:rFonts w:ascii="Arial" w:eastAsia="Arial" w:hAnsi="Arial" w:cs="Arial"/>
          <w:sz w:val="20"/>
        </w:rPr>
        <w:t xml:space="preserve">2020/02) alınmıştır.  </w:t>
      </w:r>
    </w:p>
    <w:p w14:paraId="6BD3F7A4" w14:textId="77777777" w:rsidR="002B402F" w:rsidRDefault="00000000">
      <w:pPr>
        <w:spacing w:after="115"/>
        <w:ind w:left="1"/>
      </w:pPr>
      <w:r>
        <w:rPr>
          <w:rFonts w:ascii="Arial" w:eastAsia="Arial" w:hAnsi="Arial" w:cs="Arial"/>
          <w:b/>
          <w:sz w:val="20"/>
        </w:rPr>
        <w:t xml:space="preserve"> </w:t>
      </w:r>
    </w:p>
    <w:p w14:paraId="3DD032FC" w14:textId="77777777" w:rsidR="002B402F" w:rsidRDefault="00000000">
      <w:pPr>
        <w:pStyle w:val="Balk1"/>
        <w:tabs>
          <w:tab w:val="center" w:pos="1967"/>
        </w:tabs>
        <w:spacing w:after="209"/>
        <w:ind w:left="-14" w:firstLine="0"/>
      </w:pPr>
      <w:r>
        <w:t>Veri toplama araçları</w:t>
      </w:r>
      <w:r>
        <w:rPr>
          <w:i/>
        </w:rPr>
        <w:t xml:space="preserve"> </w:t>
      </w:r>
      <w:r>
        <w:rPr>
          <w:i/>
        </w:rPr>
        <w:tab/>
      </w:r>
      <w:r>
        <w:t xml:space="preserve"> </w:t>
      </w:r>
    </w:p>
    <w:p w14:paraId="7740B04E" w14:textId="77777777" w:rsidR="002B402F" w:rsidRDefault="00000000">
      <w:pPr>
        <w:spacing w:after="226" w:line="285" w:lineRule="auto"/>
        <w:ind w:left="-5" w:hanging="9"/>
        <w:jc w:val="both"/>
      </w:pPr>
      <w:r>
        <w:rPr>
          <w:rFonts w:ascii="Arial" w:eastAsia="Arial" w:hAnsi="Arial" w:cs="Arial"/>
          <w:b/>
          <w:i/>
          <w:sz w:val="20"/>
        </w:rPr>
        <w:t xml:space="preserve">Sosyodemografik Veri Formu: </w:t>
      </w:r>
      <w:r>
        <w:rPr>
          <w:rFonts w:ascii="Arial" w:eastAsia="Arial" w:hAnsi="Arial" w:cs="Arial"/>
          <w:sz w:val="20"/>
        </w:rPr>
        <w:t xml:space="preserve">Araştırmacılar tarafından oluşturulmuş form ile olguların yaş, cinsiyet, anne ve babaya ait </w:t>
      </w:r>
      <w:proofErr w:type="gramStart"/>
      <w:r>
        <w:rPr>
          <w:rFonts w:ascii="Arial" w:eastAsia="Arial" w:hAnsi="Arial" w:cs="Arial"/>
          <w:sz w:val="20"/>
        </w:rPr>
        <w:t>sosyodemografik  özellikler</w:t>
      </w:r>
      <w:proofErr w:type="gramEnd"/>
      <w:r>
        <w:rPr>
          <w:rFonts w:ascii="Arial" w:eastAsia="Arial" w:hAnsi="Arial" w:cs="Arial"/>
          <w:sz w:val="20"/>
        </w:rPr>
        <w:t xml:space="preserve"> değerlendirilmiştir. </w:t>
      </w:r>
    </w:p>
    <w:p w14:paraId="07B89A79" w14:textId="77777777" w:rsidR="002B402F" w:rsidRDefault="00000000">
      <w:pPr>
        <w:spacing w:after="29" w:line="256" w:lineRule="auto"/>
        <w:ind w:left="-4" w:right="40" w:hanging="10"/>
        <w:jc w:val="both"/>
      </w:pPr>
      <w:r>
        <w:rPr>
          <w:rFonts w:ascii="Arial" w:eastAsia="Arial" w:hAnsi="Arial" w:cs="Arial"/>
          <w:b/>
          <w:i/>
          <w:sz w:val="20"/>
        </w:rPr>
        <w:t>Sınır Kişilik Özellikleri Ölçeği-Çocuk ve Ergen Formu, SKÖÖ-ÇEF (</w:t>
      </w:r>
      <w:proofErr w:type="spellStart"/>
      <w:r>
        <w:rPr>
          <w:rFonts w:ascii="Arial" w:eastAsia="Arial" w:hAnsi="Arial" w:cs="Arial"/>
          <w:b/>
          <w:i/>
          <w:sz w:val="20"/>
        </w:rPr>
        <w:t>Borderline</w:t>
      </w:r>
      <w:proofErr w:type="spellEnd"/>
      <w:r>
        <w:rPr>
          <w:rFonts w:ascii="Arial" w:eastAsia="Arial" w:hAnsi="Arial" w:cs="Arial"/>
          <w:b/>
          <w:i/>
          <w:sz w:val="20"/>
        </w:rPr>
        <w:t xml:space="preserve"> </w:t>
      </w:r>
      <w:proofErr w:type="spellStart"/>
      <w:r>
        <w:rPr>
          <w:rFonts w:ascii="Arial" w:eastAsia="Arial" w:hAnsi="Arial" w:cs="Arial"/>
          <w:b/>
          <w:i/>
          <w:sz w:val="20"/>
        </w:rPr>
        <w:t>Personality</w:t>
      </w:r>
      <w:proofErr w:type="spellEnd"/>
      <w:r>
        <w:rPr>
          <w:rFonts w:ascii="Arial" w:eastAsia="Arial" w:hAnsi="Arial" w:cs="Arial"/>
          <w:b/>
          <w:i/>
          <w:sz w:val="20"/>
        </w:rPr>
        <w:t xml:space="preserve"> </w:t>
      </w:r>
      <w:proofErr w:type="spellStart"/>
      <w:r>
        <w:rPr>
          <w:rFonts w:ascii="Arial" w:eastAsia="Arial" w:hAnsi="Arial" w:cs="Arial"/>
          <w:b/>
          <w:i/>
          <w:sz w:val="20"/>
        </w:rPr>
        <w:t>Features</w:t>
      </w:r>
      <w:proofErr w:type="spellEnd"/>
      <w:r>
        <w:rPr>
          <w:rFonts w:ascii="Arial" w:eastAsia="Arial" w:hAnsi="Arial" w:cs="Arial"/>
          <w:b/>
          <w:i/>
          <w:sz w:val="20"/>
        </w:rPr>
        <w:t xml:space="preserve"> </w:t>
      </w:r>
      <w:proofErr w:type="spellStart"/>
      <w:r>
        <w:rPr>
          <w:rFonts w:ascii="Arial" w:eastAsia="Arial" w:hAnsi="Arial" w:cs="Arial"/>
          <w:b/>
          <w:i/>
          <w:sz w:val="20"/>
        </w:rPr>
        <w:t>Scale</w:t>
      </w:r>
      <w:proofErr w:type="spellEnd"/>
      <w:r>
        <w:rPr>
          <w:rFonts w:ascii="Arial" w:eastAsia="Arial" w:hAnsi="Arial" w:cs="Arial"/>
          <w:b/>
          <w:i/>
          <w:sz w:val="20"/>
        </w:rPr>
        <w:t xml:space="preserve"> </w:t>
      </w:r>
      <w:proofErr w:type="spellStart"/>
      <w:r>
        <w:rPr>
          <w:rFonts w:ascii="Arial" w:eastAsia="Arial" w:hAnsi="Arial" w:cs="Arial"/>
          <w:b/>
          <w:i/>
          <w:sz w:val="20"/>
        </w:rPr>
        <w:t>for</w:t>
      </w:r>
      <w:proofErr w:type="spellEnd"/>
      <w:r>
        <w:rPr>
          <w:rFonts w:ascii="Arial" w:eastAsia="Arial" w:hAnsi="Arial" w:cs="Arial"/>
          <w:b/>
          <w:i/>
          <w:sz w:val="20"/>
        </w:rPr>
        <w:t xml:space="preserve"> </w:t>
      </w:r>
      <w:proofErr w:type="spellStart"/>
      <w:r>
        <w:rPr>
          <w:rFonts w:ascii="Arial" w:eastAsia="Arial" w:hAnsi="Arial" w:cs="Arial"/>
          <w:b/>
          <w:i/>
          <w:sz w:val="20"/>
        </w:rPr>
        <w:t>Children</w:t>
      </w:r>
      <w:proofErr w:type="spellEnd"/>
      <w:r>
        <w:rPr>
          <w:rFonts w:ascii="Arial" w:eastAsia="Arial" w:hAnsi="Arial" w:cs="Arial"/>
          <w:b/>
          <w:i/>
          <w:sz w:val="20"/>
        </w:rPr>
        <w:t>-BPFS-</w:t>
      </w:r>
    </w:p>
    <w:p w14:paraId="500ACA6E" w14:textId="77777777" w:rsidR="002B402F" w:rsidRDefault="00000000">
      <w:pPr>
        <w:spacing w:after="5" w:line="285" w:lineRule="auto"/>
        <w:ind w:left="-5" w:hanging="9"/>
        <w:jc w:val="both"/>
      </w:pPr>
      <w:r>
        <w:rPr>
          <w:rFonts w:ascii="Arial" w:eastAsia="Arial" w:hAnsi="Arial" w:cs="Arial"/>
          <w:b/>
          <w:i/>
          <w:sz w:val="20"/>
        </w:rPr>
        <w:t>C):</w:t>
      </w:r>
      <w:r>
        <w:rPr>
          <w:rFonts w:ascii="Arial" w:eastAsia="Arial" w:hAnsi="Arial" w:cs="Arial"/>
          <w:sz w:val="20"/>
        </w:rPr>
        <w:t xml:space="preserve"> SKÖÖ-ÇEF dokuz yaş ve üzerindeki çocuklarda sınır kişilik özelliklerini değerlendirir. Yirmi dört maddeden oluşan ölçekte duygusal düzensizlik, kimlik problemleri, olumsuz ilişkiler ve kendine zarar verme alt boyutları vardır. Ölçeğin yanıt seçenekleri beşli </w:t>
      </w:r>
      <w:proofErr w:type="spellStart"/>
      <w:r>
        <w:rPr>
          <w:rFonts w:ascii="Arial" w:eastAsia="Arial" w:hAnsi="Arial" w:cs="Arial"/>
          <w:sz w:val="20"/>
        </w:rPr>
        <w:t>Likert</w:t>
      </w:r>
      <w:proofErr w:type="spellEnd"/>
      <w:r>
        <w:rPr>
          <w:rFonts w:ascii="Arial" w:eastAsia="Arial" w:hAnsi="Arial" w:cs="Arial"/>
          <w:sz w:val="20"/>
        </w:rPr>
        <w:t xml:space="preserve"> tipinde, ‘hiçbir zaman doğru </w:t>
      </w:r>
      <w:proofErr w:type="spellStart"/>
      <w:r>
        <w:rPr>
          <w:rFonts w:ascii="Arial" w:eastAsia="Arial" w:hAnsi="Arial" w:cs="Arial"/>
          <w:sz w:val="20"/>
        </w:rPr>
        <w:t>değil’den</w:t>
      </w:r>
      <w:proofErr w:type="spellEnd"/>
      <w:r>
        <w:rPr>
          <w:rFonts w:ascii="Arial" w:eastAsia="Arial" w:hAnsi="Arial" w:cs="Arial"/>
          <w:sz w:val="20"/>
        </w:rPr>
        <w:t xml:space="preserve"> (1) ‘her zaman </w:t>
      </w:r>
      <w:proofErr w:type="spellStart"/>
      <w:r>
        <w:rPr>
          <w:rFonts w:ascii="Arial" w:eastAsia="Arial" w:hAnsi="Arial" w:cs="Arial"/>
          <w:sz w:val="20"/>
        </w:rPr>
        <w:t>doğru’ya</w:t>
      </w:r>
      <w:proofErr w:type="spellEnd"/>
      <w:r>
        <w:rPr>
          <w:rFonts w:ascii="Arial" w:eastAsia="Arial" w:hAnsi="Arial" w:cs="Arial"/>
          <w:sz w:val="20"/>
        </w:rPr>
        <w:t xml:space="preserve"> (5) şeklinde düzenlenmiştir. Dört yüz kişilik toplum örneklemi ile değerlendirilen ölçeğin geçerli ve güvenir olduğu gösterilmiştir.</w:t>
      </w:r>
      <w:r>
        <w:rPr>
          <w:rFonts w:ascii="Arial" w:eastAsia="Arial" w:hAnsi="Arial" w:cs="Arial"/>
          <w:sz w:val="20"/>
          <w:vertAlign w:val="superscript"/>
        </w:rPr>
        <w:t>13</w:t>
      </w:r>
      <w:r>
        <w:rPr>
          <w:rFonts w:ascii="Arial" w:eastAsia="Arial" w:hAnsi="Arial" w:cs="Arial"/>
          <w:sz w:val="20"/>
        </w:rPr>
        <w:t xml:space="preserve"> Özgün ölçekte bir kesme puanı bulunmamakla birlikte, ölçekten alınan toplam puan arttıkça sınır </w:t>
      </w:r>
      <w:proofErr w:type="gramStart"/>
      <w:r>
        <w:rPr>
          <w:rFonts w:ascii="Arial" w:eastAsia="Arial" w:hAnsi="Arial" w:cs="Arial"/>
          <w:sz w:val="20"/>
        </w:rPr>
        <w:t>kişilik  özelliklerinin</w:t>
      </w:r>
      <w:proofErr w:type="gramEnd"/>
      <w:r>
        <w:rPr>
          <w:rFonts w:ascii="Arial" w:eastAsia="Arial" w:hAnsi="Arial" w:cs="Arial"/>
          <w:sz w:val="20"/>
        </w:rPr>
        <w:t xml:space="preserve"> arttığı belirtilmiştir.</w:t>
      </w:r>
      <w:r>
        <w:rPr>
          <w:rFonts w:ascii="Arial" w:eastAsia="Arial" w:hAnsi="Arial" w:cs="Arial"/>
          <w:b/>
          <w:sz w:val="20"/>
        </w:rPr>
        <w:t xml:space="preserve">  </w:t>
      </w:r>
      <w:r>
        <w:rPr>
          <w:rFonts w:ascii="Arial" w:eastAsia="Arial" w:hAnsi="Arial" w:cs="Arial"/>
          <w:b/>
          <w:i/>
          <w:sz w:val="20"/>
        </w:rPr>
        <w:t>DSM-III-R Kişilik Bozuklukları için Yapılandırılmış Klinik Görüşme (SCID-II):</w:t>
      </w:r>
      <w:r>
        <w:rPr>
          <w:rFonts w:ascii="Arial" w:eastAsia="Arial" w:hAnsi="Arial" w:cs="Arial"/>
          <w:sz w:val="20"/>
        </w:rPr>
        <w:t xml:space="preserve"> SCID-II, </w:t>
      </w:r>
      <w:proofErr w:type="spellStart"/>
      <w:r>
        <w:rPr>
          <w:rFonts w:ascii="Arial" w:eastAsia="Arial" w:hAnsi="Arial" w:cs="Arial"/>
          <w:sz w:val="20"/>
        </w:rPr>
        <w:t>DSMIII’te</w:t>
      </w:r>
      <w:proofErr w:type="spellEnd"/>
      <w:r>
        <w:rPr>
          <w:rFonts w:ascii="Arial" w:eastAsia="Arial" w:hAnsi="Arial" w:cs="Arial"/>
          <w:sz w:val="20"/>
        </w:rPr>
        <w:t xml:space="preserve"> tanımlanan 12 kişilik bozukluğu için hazırlanmış, Türkçe geçerlilik ve güvenilirliği yapılmış, yarı yapılandırılmış klinik görüşme formudur.</w:t>
      </w:r>
      <w:r>
        <w:rPr>
          <w:rFonts w:ascii="Arial" w:eastAsia="Arial" w:hAnsi="Arial" w:cs="Arial"/>
          <w:sz w:val="20"/>
          <w:vertAlign w:val="superscript"/>
        </w:rPr>
        <w:t>21</w:t>
      </w:r>
      <w:r>
        <w:rPr>
          <w:rFonts w:ascii="Arial" w:eastAsia="Arial" w:hAnsi="Arial" w:cs="Arial"/>
          <w:sz w:val="20"/>
        </w:rPr>
        <w:t xml:space="preserve"> DSM-</w:t>
      </w:r>
      <w:proofErr w:type="spellStart"/>
      <w:r>
        <w:rPr>
          <w:rFonts w:ascii="Arial" w:eastAsia="Arial" w:hAnsi="Arial" w:cs="Arial"/>
          <w:sz w:val="20"/>
        </w:rPr>
        <w:t>III’te</w:t>
      </w:r>
      <w:proofErr w:type="spellEnd"/>
      <w:r>
        <w:rPr>
          <w:rFonts w:ascii="Arial" w:eastAsia="Arial" w:hAnsi="Arial" w:cs="Arial"/>
          <w:sz w:val="20"/>
        </w:rPr>
        <w:t xml:space="preserve"> bulunan kişilik bozuklukları ve tanı ölçütleri çok fazla değişmeden DSM-5’e kadar geldiği için bu çalışmada SCID-II kullanılmıştır. Çocuk ve ergenlerle yapılan birçok çalışmada kullanılmıştır.</w:t>
      </w:r>
      <w:r>
        <w:rPr>
          <w:rFonts w:ascii="Arial" w:eastAsia="Arial" w:hAnsi="Arial" w:cs="Arial"/>
          <w:sz w:val="20"/>
          <w:vertAlign w:val="superscript"/>
        </w:rPr>
        <w:t>22,23</w:t>
      </w:r>
      <w:r>
        <w:rPr>
          <w:rFonts w:ascii="Arial" w:eastAsia="Arial" w:hAnsi="Arial" w:cs="Arial"/>
          <w:sz w:val="20"/>
        </w:rPr>
        <w:t xml:space="preserve"> </w:t>
      </w:r>
    </w:p>
    <w:p w14:paraId="4904B9D3" w14:textId="77777777" w:rsidR="002B402F" w:rsidRDefault="00000000">
      <w:pPr>
        <w:spacing w:after="0"/>
        <w:ind w:left="1"/>
      </w:pPr>
      <w:r>
        <w:rPr>
          <w:rFonts w:ascii="Arial" w:eastAsia="Arial" w:hAnsi="Arial" w:cs="Arial"/>
          <w:b/>
          <w:i/>
          <w:sz w:val="20"/>
        </w:rPr>
        <w:t xml:space="preserve"> </w:t>
      </w:r>
    </w:p>
    <w:p w14:paraId="5559A1A7" w14:textId="77777777" w:rsidR="002B402F" w:rsidRDefault="00000000">
      <w:pPr>
        <w:spacing w:after="29" w:line="256" w:lineRule="auto"/>
        <w:ind w:left="-4" w:right="40" w:hanging="10"/>
        <w:jc w:val="both"/>
      </w:pPr>
      <w:r>
        <w:rPr>
          <w:rFonts w:ascii="Arial" w:eastAsia="Arial" w:hAnsi="Arial" w:cs="Arial"/>
          <w:b/>
          <w:i/>
          <w:sz w:val="20"/>
        </w:rPr>
        <w:t>Güçler Güçlükler Anketi Ergen Formu (</w:t>
      </w:r>
      <w:proofErr w:type="spellStart"/>
      <w:r>
        <w:rPr>
          <w:rFonts w:ascii="Arial" w:eastAsia="Arial" w:hAnsi="Arial" w:cs="Arial"/>
          <w:b/>
          <w:i/>
          <w:sz w:val="20"/>
        </w:rPr>
        <w:t>GGAErgen</w:t>
      </w:r>
      <w:proofErr w:type="spellEnd"/>
      <w:r>
        <w:rPr>
          <w:rFonts w:ascii="Arial" w:eastAsia="Arial" w:hAnsi="Arial" w:cs="Arial"/>
          <w:b/>
          <w:i/>
          <w:sz w:val="20"/>
        </w:rPr>
        <w:t>):</w:t>
      </w:r>
      <w:r>
        <w:rPr>
          <w:rFonts w:ascii="Arial" w:eastAsia="Arial" w:hAnsi="Arial" w:cs="Arial"/>
          <w:sz w:val="20"/>
        </w:rPr>
        <w:t xml:space="preserve"> GGA Goodman tarafından geliştirilmiş, </w:t>
      </w:r>
    </w:p>
    <w:p w14:paraId="6A9B60E0" w14:textId="77777777" w:rsidR="002B402F" w:rsidRDefault="00000000">
      <w:pPr>
        <w:spacing w:after="326" w:line="285" w:lineRule="auto"/>
        <w:ind w:left="-5" w:hanging="9"/>
        <w:jc w:val="both"/>
      </w:pPr>
      <w:r>
        <w:rPr>
          <w:rFonts w:ascii="Arial" w:eastAsia="Arial" w:hAnsi="Arial" w:cs="Arial"/>
          <w:sz w:val="20"/>
        </w:rPr>
        <w:t>Güvenir ve arkadaşları tarafından Türkçeye uyarlanmıştır.</w:t>
      </w:r>
      <w:r>
        <w:rPr>
          <w:rFonts w:ascii="Arial" w:eastAsia="Arial" w:hAnsi="Arial" w:cs="Arial"/>
          <w:sz w:val="20"/>
          <w:vertAlign w:val="superscript"/>
        </w:rPr>
        <w:t>24,25</w:t>
      </w:r>
      <w:r>
        <w:rPr>
          <w:rFonts w:ascii="Arial" w:eastAsia="Arial" w:hAnsi="Arial" w:cs="Arial"/>
          <w:sz w:val="20"/>
        </w:rPr>
        <w:t xml:space="preserve"> Duygusal, davranışsal, akran ilişkileri ve dikkat eksikliği ve hiperaktivite belirtilerini değerlendiren 25 soru vardır. Her soru için ‘doğru değil (0)’, ‘kısmen doğru (1)’ ve ‘kesinlikle   doğru (2)’ şeklinde üç yanıt seçeneği vardır. </w:t>
      </w:r>
    </w:p>
    <w:p w14:paraId="65E07014" w14:textId="77777777" w:rsidR="002B402F" w:rsidRDefault="00000000">
      <w:pPr>
        <w:pStyle w:val="Balk1"/>
        <w:tabs>
          <w:tab w:val="center" w:pos="1479"/>
        </w:tabs>
        <w:spacing w:after="180"/>
        <w:ind w:left="-14" w:firstLine="0"/>
      </w:pPr>
      <w:r>
        <w:t>Ölçeğin çevirisi</w:t>
      </w:r>
      <w:r>
        <w:rPr>
          <w:b w:val="0"/>
        </w:rPr>
        <w:t xml:space="preserve"> </w:t>
      </w:r>
      <w:r>
        <w:rPr>
          <w:b w:val="0"/>
        </w:rPr>
        <w:tab/>
        <w:t xml:space="preserve"> </w:t>
      </w:r>
    </w:p>
    <w:p w14:paraId="6E388F06" w14:textId="77777777" w:rsidR="002B402F" w:rsidRDefault="00000000">
      <w:pPr>
        <w:spacing w:after="5" w:line="285" w:lineRule="auto"/>
        <w:ind w:left="-5" w:hanging="9"/>
        <w:jc w:val="both"/>
      </w:pPr>
      <w:r>
        <w:rPr>
          <w:rFonts w:ascii="Arial" w:eastAsia="Arial" w:hAnsi="Arial" w:cs="Arial"/>
          <w:sz w:val="20"/>
        </w:rPr>
        <w:t>Ölçeğin dil çevirisi ve kültürel uyum aşamaları Dünya Sağlık Örgütü'nün bildirdiği kılavuza göre düzenlenmiştir.</w:t>
      </w:r>
      <w:r>
        <w:rPr>
          <w:rFonts w:ascii="Arial" w:eastAsia="Arial" w:hAnsi="Arial" w:cs="Arial"/>
          <w:sz w:val="20"/>
          <w:vertAlign w:val="superscript"/>
        </w:rPr>
        <w:t>26</w:t>
      </w:r>
      <w:r>
        <w:rPr>
          <w:rFonts w:ascii="Arial" w:eastAsia="Arial" w:hAnsi="Arial" w:cs="Arial"/>
          <w:sz w:val="20"/>
        </w:rPr>
        <w:t xml:space="preserve"> Ölçeğin Türkçe çevirisi iki </w:t>
      </w:r>
      <w:r>
        <w:rPr>
          <w:rFonts w:ascii="Arial" w:eastAsia="Arial" w:hAnsi="Arial" w:cs="Arial"/>
          <w:sz w:val="20"/>
        </w:rPr>
        <w:lastRenderedPageBreak/>
        <w:t>bağımsız çevirmen tarafından yapılmış, yapılan değerlendirme sonucu ilk form oluşturulmuştur. İlk form, bağımsız iki çevirmen tarafından tekrar İngilizceye çevrilmiştir. İlk form, geri çevrilmiş form ve özgün form, anlam bütünlüğü açısından değerlendirilerek ölçeğin son hali elde edilmiştir. Oluşturulan form ile ölçek maddeleri, çocuk ve ergen psikiyatrisi, ölçme ve değerlendirme ve dilbilim alanlarındaki uzmanlardan oluşan bir panel tarafından Türk dili ve kültürüne uygunluğu açısından değerlendirilmiştir. Uzmanların görüşleri doğrultusunda gerekli analizler yapılmıştır. Analiz sonuçları ile içerik geçerlilik oranları ve içerik geçerlilik endeksi belirlenmiş ve her maddenin ölçeğe uygun olup olmadığına karar verilmiştir. Ardından 30 kişilik ergen grubu ile pilot çalışma yapılmış ve Türkçe ölçeğin son hali oluş-</w:t>
      </w:r>
    </w:p>
    <w:p w14:paraId="0AD3B844" w14:textId="77777777" w:rsidR="002B402F" w:rsidRDefault="00000000">
      <w:pPr>
        <w:spacing w:after="5" w:line="285" w:lineRule="auto"/>
        <w:ind w:left="-5" w:hanging="9"/>
        <w:jc w:val="both"/>
      </w:pPr>
      <w:proofErr w:type="spellStart"/>
      <w:proofErr w:type="gramStart"/>
      <w:r>
        <w:rPr>
          <w:rFonts w:ascii="Arial" w:eastAsia="Arial" w:hAnsi="Arial" w:cs="Arial"/>
          <w:sz w:val="20"/>
        </w:rPr>
        <w:t>turulmuştur</w:t>
      </w:r>
      <w:proofErr w:type="spellEnd"/>
      <w:proofErr w:type="gramEnd"/>
      <w:r>
        <w:rPr>
          <w:rFonts w:ascii="Arial" w:eastAsia="Arial" w:hAnsi="Arial" w:cs="Arial"/>
          <w:sz w:val="20"/>
        </w:rPr>
        <w:t xml:space="preserve">. </w:t>
      </w:r>
    </w:p>
    <w:p w14:paraId="7750CF82" w14:textId="77777777" w:rsidR="002B402F" w:rsidRDefault="00000000">
      <w:pPr>
        <w:spacing w:after="94"/>
        <w:ind w:left="1"/>
      </w:pPr>
      <w:r>
        <w:rPr>
          <w:rFonts w:ascii="Arial" w:eastAsia="Arial" w:hAnsi="Arial" w:cs="Arial"/>
          <w:sz w:val="20"/>
        </w:rPr>
        <w:t xml:space="preserve"> </w:t>
      </w:r>
    </w:p>
    <w:p w14:paraId="7235A104" w14:textId="77777777" w:rsidR="002B402F" w:rsidRDefault="00000000">
      <w:pPr>
        <w:pStyle w:val="Balk1"/>
        <w:tabs>
          <w:tab w:val="center" w:pos="2513"/>
        </w:tabs>
        <w:spacing w:after="182"/>
        <w:ind w:left="-14" w:firstLine="0"/>
      </w:pPr>
      <w:r>
        <w:t>Verilerin değerlendirilmesi</w:t>
      </w:r>
      <w:r>
        <w:rPr>
          <w:b w:val="0"/>
        </w:rPr>
        <w:t xml:space="preserve"> </w:t>
      </w:r>
      <w:r>
        <w:rPr>
          <w:b w:val="0"/>
        </w:rPr>
        <w:tab/>
      </w:r>
      <w:r>
        <w:t xml:space="preserve"> </w:t>
      </w:r>
    </w:p>
    <w:p w14:paraId="0E6EFAC9" w14:textId="77777777" w:rsidR="002B402F" w:rsidRDefault="00000000">
      <w:pPr>
        <w:spacing w:after="37" w:line="285" w:lineRule="auto"/>
        <w:ind w:left="-5" w:hanging="9"/>
        <w:jc w:val="both"/>
      </w:pPr>
      <w:r>
        <w:rPr>
          <w:rFonts w:ascii="Arial" w:eastAsia="Arial" w:hAnsi="Arial" w:cs="Arial"/>
          <w:sz w:val="20"/>
        </w:rPr>
        <w:t>Bütün verilerin analizinde R istatistik programı kullanılmıştır.</w:t>
      </w:r>
      <w:r>
        <w:rPr>
          <w:rFonts w:ascii="Arial" w:eastAsia="Arial" w:hAnsi="Arial" w:cs="Arial"/>
          <w:sz w:val="20"/>
          <w:vertAlign w:val="superscript"/>
        </w:rPr>
        <w:t>27</w:t>
      </w:r>
      <w:r>
        <w:rPr>
          <w:rFonts w:ascii="Arial" w:eastAsia="Arial" w:hAnsi="Arial" w:cs="Arial"/>
          <w:sz w:val="20"/>
        </w:rPr>
        <w:t xml:space="preserve"> Madde analizi ile ölçek maddelerinin geçerliliği, güvenilirliği ve faktörlere yüklenme değerleri incelenmiştir. Cronbach </w:t>
      </w:r>
      <w:r>
        <w:rPr>
          <w:rFonts w:ascii="Segoe UI Symbol" w:eastAsia="Segoe UI Symbol" w:hAnsi="Segoe UI Symbol" w:cs="Segoe UI Symbol"/>
          <w:sz w:val="20"/>
        </w:rPr>
        <w:t>α</w:t>
      </w:r>
      <w:r>
        <w:rPr>
          <w:rFonts w:ascii="Arial" w:eastAsia="Arial" w:hAnsi="Arial" w:cs="Arial"/>
          <w:sz w:val="20"/>
        </w:rPr>
        <w:t xml:space="preserve"> katsayısı kullanılarak ölçeğin iç tutarlılığı hesaplanmıştır. Test-tekrar test yöntemi ile ölçeğin zamana karşı </w:t>
      </w:r>
    </w:p>
    <w:p w14:paraId="5297ACE3" w14:textId="77777777" w:rsidR="002B402F" w:rsidRDefault="00000000">
      <w:pPr>
        <w:spacing w:after="5" w:line="285" w:lineRule="auto"/>
        <w:ind w:left="-5" w:hanging="9"/>
        <w:jc w:val="both"/>
      </w:pPr>
      <w:proofErr w:type="gramStart"/>
      <w:r>
        <w:rPr>
          <w:rFonts w:ascii="Arial" w:eastAsia="Arial" w:hAnsi="Arial" w:cs="Arial"/>
          <w:sz w:val="20"/>
        </w:rPr>
        <w:t>değişmezliği</w:t>
      </w:r>
      <w:proofErr w:type="gramEnd"/>
      <w:r>
        <w:rPr>
          <w:rFonts w:ascii="Arial" w:eastAsia="Arial" w:hAnsi="Arial" w:cs="Arial"/>
          <w:sz w:val="20"/>
        </w:rPr>
        <w:t xml:space="preserve"> analiz edilmiştir. </w:t>
      </w:r>
    </w:p>
    <w:p w14:paraId="1FD05F54" w14:textId="77777777" w:rsidR="002B402F" w:rsidRDefault="00000000">
      <w:pPr>
        <w:spacing w:after="0"/>
        <w:ind w:left="1"/>
      </w:pPr>
      <w:r>
        <w:rPr>
          <w:rFonts w:ascii="Arial" w:eastAsia="Arial" w:hAnsi="Arial" w:cs="Arial"/>
          <w:sz w:val="20"/>
        </w:rPr>
        <w:t xml:space="preserve"> </w:t>
      </w:r>
    </w:p>
    <w:p w14:paraId="17E5CB59" w14:textId="77777777" w:rsidR="002B402F" w:rsidRDefault="00000000">
      <w:pPr>
        <w:spacing w:after="5" w:line="285" w:lineRule="auto"/>
        <w:ind w:left="-5" w:hanging="9"/>
        <w:jc w:val="both"/>
      </w:pPr>
      <w:r>
        <w:rPr>
          <w:rFonts w:ascii="Arial" w:eastAsia="Arial" w:hAnsi="Arial" w:cs="Arial"/>
          <w:sz w:val="20"/>
        </w:rPr>
        <w:t xml:space="preserve">Ölçeğe en iyi uyum sağlayan faktör yapısını bulabilmek için tek faktörlü, dört faktörlü, ikinci dereceden modeller doğrulayıcı faktör analizi (DFA) ile değerlendirilmiştir. Faktör yapılarının uyum iyiliği, </w:t>
      </w:r>
      <w:r>
        <w:rPr>
          <w:sz w:val="20"/>
        </w:rPr>
        <w:t>χ</w:t>
      </w:r>
      <w:r>
        <w:rPr>
          <w:rFonts w:ascii="Arial" w:eastAsia="Arial" w:hAnsi="Arial" w:cs="Arial"/>
          <w:sz w:val="20"/>
          <w:vertAlign w:val="superscript"/>
        </w:rPr>
        <w:t>2</w:t>
      </w:r>
      <w:r>
        <w:rPr>
          <w:rFonts w:ascii="Arial" w:eastAsia="Arial" w:hAnsi="Arial" w:cs="Arial"/>
          <w:sz w:val="20"/>
        </w:rPr>
        <w:t xml:space="preserve"> testi, Karşılaştırmalı Uyum İndeksi (CFI), </w:t>
      </w:r>
      <w:proofErr w:type="spellStart"/>
      <w:r>
        <w:rPr>
          <w:rFonts w:ascii="Arial" w:eastAsia="Arial" w:hAnsi="Arial" w:cs="Arial"/>
          <w:sz w:val="20"/>
        </w:rPr>
        <w:t>Trucker</w:t>
      </w:r>
      <w:proofErr w:type="spellEnd"/>
      <w:r>
        <w:rPr>
          <w:rFonts w:ascii="Arial" w:eastAsia="Arial" w:hAnsi="Arial" w:cs="Arial"/>
          <w:sz w:val="20"/>
        </w:rPr>
        <w:t xml:space="preserve">-Lewis İndeksi (TLI), Tahmini Kök </w:t>
      </w:r>
    </w:p>
    <w:p w14:paraId="65B6C0CA" w14:textId="77777777" w:rsidR="002B402F" w:rsidRDefault="00000000">
      <w:pPr>
        <w:spacing w:after="312" w:line="250" w:lineRule="auto"/>
        <w:ind w:left="-5" w:hanging="9"/>
        <w:jc w:val="both"/>
      </w:pPr>
      <w:r>
        <w:rPr>
          <w:rFonts w:ascii="Arial" w:eastAsia="Arial" w:hAnsi="Arial" w:cs="Arial"/>
          <w:sz w:val="20"/>
        </w:rPr>
        <w:t xml:space="preserve">Hata Kareler Ortalaması (RMSEA) kullanılarak ölçülmüştür. Uyum iyiliği değerleri: </w:t>
      </w:r>
      <w:r>
        <w:rPr>
          <w:rFonts w:ascii="Times New Roman" w:eastAsia="Times New Roman" w:hAnsi="Times New Roman" w:cs="Times New Roman"/>
          <w:sz w:val="20"/>
        </w:rPr>
        <w:t>χ</w:t>
      </w:r>
      <w:r>
        <w:rPr>
          <w:rFonts w:ascii="Arial" w:eastAsia="Arial" w:hAnsi="Arial" w:cs="Arial"/>
          <w:sz w:val="20"/>
          <w:vertAlign w:val="superscript"/>
        </w:rPr>
        <w:t>2</w:t>
      </w:r>
      <w:r>
        <w:rPr>
          <w:rFonts w:ascii="Arial" w:eastAsia="Arial" w:hAnsi="Arial" w:cs="Arial"/>
          <w:sz w:val="20"/>
        </w:rPr>
        <w:t>/</w:t>
      </w:r>
      <w:proofErr w:type="spellStart"/>
      <w:r>
        <w:rPr>
          <w:rFonts w:ascii="Arial" w:eastAsia="Arial" w:hAnsi="Arial" w:cs="Arial"/>
          <w:sz w:val="20"/>
        </w:rPr>
        <w:t>df</w:t>
      </w:r>
      <w:proofErr w:type="spellEnd"/>
      <w:r>
        <w:rPr>
          <w:rFonts w:ascii="Arial" w:eastAsia="Arial" w:hAnsi="Arial" w:cs="Arial"/>
          <w:sz w:val="20"/>
        </w:rPr>
        <w:t xml:space="preserve">&lt;3 mükemmel; CFI≥0.95 mükemmel, 0.95-0.90 iyi; </w:t>
      </w:r>
      <w:proofErr w:type="gramStart"/>
      <w:r>
        <w:rPr>
          <w:rFonts w:ascii="Arial" w:eastAsia="Arial" w:hAnsi="Arial" w:cs="Arial"/>
          <w:sz w:val="20"/>
        </w:rPr>
        <w:t>TLI &gt;</w:t>
      </w:r>
      <w:proofErr w:type="gramEnd"/>
      <w:r>
        <w:rPr>
          <w:rFonts w:ascii="Arial" w:eastAsia="Arial" w:hAnsi="Arial" w:cs="Arial"/>
          <w:sz w:val="20"/>
        </w:rPr>
        <w:t xml:space="preserve">0.90 kabul edilebilir, &gt;0.95 iyi; RMSEA &lt;0.08 kabul edilebilir, &lt;0.60 mükemmel olarak belirlenmiştir. </w:t>
      </w:r>
      <w:r>
        <w:rPr>
          <w:rFonts w:ascii="Arial" w:eastAsia="Arial" w:hAnsi="Arial" w:cs="Arial"/>
          <w:sz w:val="20"/>
        </w:rPr>
        <w:tab/>
      </w:r>
      <w:r>
        <w:rPr>
          <w:rFonts w:ascii="Arial" w:eastAsia="Arial" w:hAnsi="Arial" w:cs="Arial"/>
          <w:sz w:val="20"/>
          <w:vertAlign w:val="superscript"/>
        </w:rPr>
        <w:t>28,29</w:t>
      </w:r>
      <w:r>
        <w:rPr>
          <w:rFonts w:ascii="Arial" w:eastAsia="Arial" w:hAnsi="Arial" w:cs="Arial"/>
          <w:sz w:val="20"/>
        </w:rPr>
        <w:t xml:space="preserve">  </w:t>
      </w:r>
    </w:p>
    <w:p w14:paraId="2F0EECB6" w14:textId="77777777" w:rsidR="002B402F" w:rsidRDefault="00000000">
      <w:pPr>
        <w:spacing w:after="5" w:line="285" w:lineRule="auto"/>
        <w:ind w:left="-5" w:hanging="9"/>
        <w:jc w:val="both"/>
      </w:pPr>
      <w:r>
        <w:rPr>
          <w:rFonts w:ascii="Arial" w:eastAsia="Arial" w:hAnsi="Arial" w:cs="Arial"/>
          <w:sz w:val="20"/>
        </w:rPr>
        <w:t xml:space="preserve">DSM-5 Alternatif Kişilik Bozukluğu Modelinde kişilik bozukluğu tanısı için kişilik işlevselliği ve kişilik bozukluklarına özgü özellikler </w:t>
      </w:r>
      <w:r>
        <w:rPr>
          <w:rFonts w:ascii="Arial" w:eastAsia="Arial" w:hAnsi="Arial" w:cs="Arial"/>
          <w:sz w:val="20"/>
        </w:rPr>
        <w:t>tanımlanmıştır.</w:t>
      </w:r>
      <w:r>
        <w:rPr>
          <w:rFonts w:ascii="Arial" w:eastAsia="Arial" w:hAnsi="Arial" w:cs="Arial"/>
          <w:sz w:val="20"/>
          <w:vertAlign w:val="superscript"/>
        </w:rPr>
        <w:t>30</w:t>
      </w:r>
      <w:r>
        <w:rPr>
          <w:rFonts w:ascii="Arial" w:eastAsia="Arial" w:hAnsi="Arial" w:cs="Arial"/>
          <w:sz w:val="20"/>
        </w:rPr>
        <w:t xml:space="preserve"> Buradan yola çıkarak çalışmamızda ölçek maddelerinin özgün faktörlerin yanında (özellikler) genel tek bir faktöre (şiddete) yüklenerek değerlendirildiği </w:t>
      </w:r>
      <w:proofErr w:type="spellStart"/>
      <w:r>
        <w:rPr>
          <w:rFonts w:ascii="Arial" w:eastAsia="Arial" w:hAnsi="Arial" w:cs="Arial"/>
          <w:sz w:val="20"/>
        </w:rPr>
        <w:t>bifaktör</w:t>
      </w:r>
      <w:proofErr w:type="spellEnd"/>
      <w:r>
        <w:rPr>
          <w:rFonts w:ascii="Arial" w:eastAsia="Arial" w:hAnsi="Arial" w:cs="Arial"/>
          <w:sz w:val="20"/>
        </w:rPr>
        <w:t xml:space="preserve"> model ile faktör yapısı değerlendirilmiştir.</w:t>
      </w:r>
      <w:r>
        <w:rPr>
          <w:rFonts w:ascii="Arial" w:eastAsia="Arial" w:hAnsi="Arial" w:cs="Arial"/>
          <w:sz w:val="20"/>
          <w:vertAlign w:val="superscript"/>
        </w:rPr>
        <w:t>31,32</w:t>
      </w:r>
      <w:r>
        <w:rPr>
          <w:rFonts w:ascii="Arial" w:eastAsia="Arial" w:hAnsi="Arial" w:cs="Arial"/>
          <w:sz w:val="20"/>
        </w:rPr>
        <w:t xml:space="preserve"> </w:t>
      </w:r>
      <w:proofErr w:type="spellStart"/>
      <w:r>
        <w:rPr>
          <w:rFonts w:ascii="Arial" w:eastAsia="Arial" w:hAnsi="Arial" w:cs="Arial"/>
          <w:sz w:val="20"/>
        </w:rPr>
        <w:t>Bifaktör</w:t>
      </w:r>
      <w:proofErr w:type="spellEnd"/>
      <w:r>
        <w:rPr>
          <w:rFonts w:ascii="Arial" w:eastAsia="Arial" w:hAnsi="Arial" w:cs="Arial"/>
          <w:sz w:val="20"/>
        </w:rPr>
        <w:t xml:space="preserve"> model ile genel bir faktörün olup olmadığı, maddelerin kaçının genel faktöre kaçının özgül faktöre daha fazla katkı sağladığı, alt ölçek puanlarının ve toplam ölçek puanının kullanılıp kullanılmayacağı test edilmiştir.</w:t>
      </w:r>
      <w:r>
        <w:rPr>
          <w:rFonts w:ascii="Arial" w:eastAsia="Arial" w:hAnsi="Arial" w:cs="Arial"/>
          <w:sz w:val="20"/>
          <w:vertAlign w:val="superscript"/>
        </w:rPr>
        <w:t>33</w:t>
      </w:r>
      <w:r>
        <w:rPr>
          <w:rFonts w:ascii="Arial" w:eastAsia="Arial" w:hAnsi="Arial" w:cs="Arial"/>
          <w:sz w:val="20"/>
        </w:rPr>
        <w:t xml:space="preserve"> </w:t>
      </w:r>
      <w:proofErr w:type="spellStart"/>
      <w:r>
        <w:rPr>
          <w:rFonts w:ascii="Arial" w:eastAsia="Arial" w:hAnsi="Arial" w:cs="Arial"/>
          <w:sz w:val="20"/>
        </w:rPr>
        <w:t>Bifaktör</w:t>
      </w:r>
      <w:proofErr w:type="spellEnd"/>
      <w:r>
        <w:rPr>
          <w:rFonts w:ascii="Arial" w:eastAsia="Arial" w:hAnsi="Arial" w:cs="Arial"/>
          <w:sz w:val="20"/>
        </w:rPr>
        <w:t xml:space="preserve"> modelde faktör güvenilirlikleri, Cronbach </w:t>
      </w:r>
      <w:r>
        <w:rPr>
          <w:rFonts w:ascii="Segoe UI Symbol" w:eastAsia="Segoe UI Symbol" w:hAnsi="Segoe UI Symbol" w:cs="Segoe UI Symbol"/>
          <w:sz w:val="20"/>
        </w:rPr>
        <w:t>α</w:t>
      </w:r>
      <w:r>
        <w:rPr>
          <w:rFonts w:ascii="Arial" w:eastAsia="Arial" w:hAnsi="Arial" w:cs="Arial"/>
          <w:sz w:val="20"/>
        </w:rPr>
        <w:t xml:space="preserve"> katsayısına göre daha avantajlı olan </w:t>
      </w:r>
      <w:proofErr w:type="spellStart"/>
      <w:r>
        <w:rPr>
          <w:rFonts w:ascii="Arial" w:eastAsia="Arial" w:hAnsi="Arial" w:cs="Arial"/>
          <w:sz w:val="20"/>
        </w:rPr>
        <w:t>omega</w:t>
      </w:r>
      <w:proofErr w:type="spellEnd"/>
      <w:r>
        <w:rPr>
          <w:rFonts w:ascii="Arial" w:eastAsia="Arial" w:hAnsi="Arial" w:cs="Arial"/>
          <w:sz w:val="20"/>
        </w:rPr>
        <w:t xml:space="preserve"> (</w:t>
      </w:r>
      <w:r>
        <w:rPr>
          <w:rFonts w:ascii="Segoe UI Symbol" w:eastAsia="Segoe UI Symbol" w:hAnsi="Segoe UI Symbol" w:cs="Segoe UI Symbol"/>
          <w:sz w:val="20"/>
        </w:rPr>
        <w:t>Ω</w:t>
      </w:r>
      <w:r>
        <w:rPr>
          <w:rFonts w:ascii="Arial" w:eastAsia="Arial" w:hAnsi="Arial" w:cs="Arial"/>
          <w:sz w:val="20"/>
        </w:rPr>
        <w:t xml:space="preserve">), hiyerarşik </w:t>
      </w:r>
      <w:proofErr w:type="spellStart"/>
      <w:r>
        <w:rPr>
          <w:rFonts w:ascii="Arial" w:eastAsia="Arial" w:hAnsi="Arial" w:cs="Arial"/>
          <w:sz w:val="20"/>
        </w:rPr>
        <w:t>omega</w:t>
      </w:r>
      <w:proofErr w:type="spellEnd"/>
      <w:r>
        <w:rPr>
          <w:rFonts w:ascii="Arial" w:eastAsia="Arial" w:hAnsi="Arial" w:cs="Arial"/>
          <w:sz w:val="20"/>
        </w:rPr>
        <w:t xml:space="preserve"> (</w:t>
      </w:r>
      <w:r>
        <w:rPr>
          <w:rFonts w:ascii="Segoe UI Symbol" w:eastAsia="Segoe UI Symbol" w:hAnsi="Segoe UI Symbol" w:cs="Segoe UI Symbol"/>
          <w:sz w:val="20"/>
        </w:rPr>
        <w:t>Ω</w:t>
      </w:r>
      <w:r>
        <w:rPr>
          <w:rFonts w:ascii="Arial" w:eastAsia="Arial" w:hAnsi="Arial" w:cs="Arial"/>
          <w:sz w:val="13"/>
        </w:rPr>
        <w:t>H</w:t>
      </w:r>
      <w:r>
        <w:rPr>
          <w:rFonts w:ascii="Arial" w:eastAsia="Arial" w:hAnsi="Arial" w:cs="Arial"/>
          <w:sz w:val="20"/>
        </w:rPr>
        <w:t xml:space="preserve">), açıklanabilen ortak varyans (ECV) ve madde ile açıklanan ortak varyans (I-ECV) </w:t>
      </w:r>
      <w:proofErr w:type="spellStart"/>
      <w:r>
        <w:rPr>
          <w:rFonts w:ascii="Arial" w:eastAsia="Arial" w:hAnsi="Arial" w:cs="Arial"/>
          <w:sz w:val="20"/>
        </w:rPr>
        <w:t>Dueber</w:t>
      </w:r>
      <w:proofErr w:type="spellEnd"/>
      <w:r>
        <w:rPr>
          <w:rFonts w:ascii="Arial" w:eastAsia="Arial" w:hAnsi="Arial" w:cs="Arial"/>
          <w:sz w:val="20"/>
        </w:rPr>
        <w:t xml:space="preserve"> tarafından hazırlanan R paketi (</w:t>
      </w:r>
      <w:proofErr w:type="spellStart"/>
      <w:r>
        <w:rPr>
          <w:rFonts w:ascii="Arial" w:eastAsia="Arial" w:hAnsi="Arial" w:cs="Arial"/>
          <w:sz w:val="20"/>
        </w:rPr>
        <w:t>bifactor</w:t>
      </w:r>
      <w:proofErr w:type="spellEnd"/>
      <w:r>
        <w:rPr>
          <w:rFonts w:ascii="Arial" w:eastAsia="Arial" w:hAnsi="Arial" w:cs="Arial"/>
          <w:sz w:val="20"/>
        </w:rPr>
        <w:t xml:space="preserve"> </w:t>
      </w:r>
      <w:proofErr w:type="spellStart"/>
      <w:r>
        <w:rPr>
          <w:rFonts w:ascii="Arial" w:eastAsia="Arial" w:hAnsi="Arial" w:cs="Arial"/>
          <w:sz w:val="20"/>
        </w:rPr>
        <w:t>indices</w:t>
      </w:r>
      <w:proofErr w:type="spellEnd"/>
      <w:r>
        <w:rPr>
          <w:rFonts w:ascii="Arial" w:eastAsia="Arial" w:hAnsi="Arial" w:cs="Arial"/>
          <w:sz w:val="20"/>
        </w:rPr>
        <w:t xml:space="preserve"> </w:t>
      </w:r>
      <w:proofErr w:type="spellStart"/>
      <w:r>
        <w:rPr>
          <w:rFonts w:ascii="Arial" w:eastAsia="Arial" w:hAnsi="Arial" w:cs="Arial"/>
          <w:sz w:val="20"/>
        </w:rPr>
        <w:t>calculator</w:t>
      </w:r>
      <w:proofErr w:type="spellEnd"/>
      <w:r>
        <w:rPr>
          <w:rFonts w:ascii="Arial" w:eastAsia="Arial" w:hAnsi="Arial" w:cs="Arial"/>
          <w:sz w:val="20"/>
        </w:rPr>
        <w:t>) ile değerlendirilmiştir.</w:t>
      </w:r>
      <w:r>
        <w:rPr>
          <w:rFonts w:ascii="Arial" w:eastAsia="Arial" w:hAnsi="Arial" w:cs="Arial"/>
          <w:sz w:val="20"/>
          <w:vertAlign w:val="superscript"/>
        </w:rPr>
        <w:t>34</w:t>
      </w:r>
      <w:r>
        <w:rPr>
          <w:rFonts w:ascii="Arial" w:eastAsia="Arial" w:hAnsi="Arial" w:cs="Arial"/>
          <w:sz w:val="20"/>
        </w:rPr>
        <w:t xml:space="preserve"> </w:t>
      </w:r>
      <w:r>
        <w:rPr>
          <w:rFonts w:ascii="Segoe UI Symbol" w:eastAsia="Segoe UI Symbol" w:hAnsi="Segoe UI Symbol" w:cs="Segoe UI Symbol"/>
          <w:sz w:val="20"/>
        </w:rPr>
        <w:t>Ω</w:t>
      </w:r>
      <w:r>
        <w:rPr>
          <w:rFonts w:ascii="Arial" w:eastAsia="Arial" w:hAnsi="Arial" w:cs="Arial"/>
          <w:sz w:val="13"/>
        </w:rPr>
        <w:t>H</w:t>
      </w:r>
      <w:r>
        <w:rPr>
          <w:rFonts w:ascii="Arial" w:eastAsia="Arial" w:hAnsi="Arial" w:cs="Arial"/>
          <w:sz w:val="20"/>
        </w:rPr>
        <w:t xml:space="preserve">, genel faktöre yüklenebilen SKÖÖ-ÇEF puanlarındaki </w:t>
      </w:r>
    </w:p>
    <w:p w14:paraId="6A9BC819" w14:textId="77777777" w:rsidR="002B402F" w:rsidRDefault="00000000">
      <w:pPr>
        <w:spacing w:after="5" w:line="285" w:lineRule="auto"/>
        <w:ind w:left="-5" w:hanging="9"/>
        <w:jc w:val="both"/>
      </w:pPr>
      <w:proofErr w:type="gramStart"/>
      <w:r>
        <w:rPr>
          <w:rFonts w:ascii="Arial" w:eastAsia="Arial" w:hAnsi="Arial" w:cs="Arial"/>
          <w:sz w:val="20"/>
        </w:rPr>
        <w:t>varyans</w:t>
      </w:r>
      <w:proofErr w:type="gramEnd"/>
      <w:r>
        <w:rPr>
          <w:rFonts w:ascii="Arial" w:eastAsia="Arial" w:hAnsi="Arial" w:cs="Arial"/>
          <w:sz w:val="20"/>
        </w:rPr>
        <w:t xml:space="preserve"> oranını yansıtır. ECV boyutlara yüklenen ortak varyansı; I-ECV maddelere yüklenen </w:t>
      </w:r>
    </w:p>
    <w:tbl>
      <w:tblPr>
        <w:tblStyle w:val="TableGrid"/>
        <w:tblpPr w:vertAnchor="text" w:horzAnchor="margin" w:tblpY="992"/>
        <w:tblOverlap w:val="never"/>
        <w:tblW w:w="9127" w:type="dxa"/>
        <w:tblInd w:w="0" w:type="dxa"/>
        <w:tblCellMar>
          <w:top w:w="8" w:type="dxa"/>
          <w:left w:w="0" w:type="dxa"/>
          <w:bottom w:w="0" w:type="dxa"/>
          <w:right w:w="4402" w:type="dxa"/>
        </w:tblCellMar>
        <w:tblLook w:val="04A0" w:firstRow="1" w:lastRow="0" w:firstColumn="1" w:lastColumn="0" w:noHBand="0" w:noVBand="1"/>
      </w:tblPr>
      <w:tblGrid>
        <w:gridCol w:w="9127"/>
      </w:tblGrid>
      <w:tr w:rsidR="002B402F" w14:paraId="597F8436" w14:textId="77777777">
        <w:trPr>
          <w:trHeight w:val="287"/>
        </w:trPr>
        <w:tc>
          <w:tcPr>
            <w:tcW w:w="4724" w:type="dxa"/>
            <w:tcBorders>
              <w:top w:val="nil"/>
              <w:left w:val="nil"/>
              <w:bottom w:val="nil"/>
              <w:right w:val="nil"/>
            </w:tcBorders>
          </w:tcPr>
          <w:p w14:paraId="755859F2" w14:textId="77777777" w:rsidR="002B402F" w:rsidRDefault="00000000">
            <w:pPr>
              <w:spacing w:after="0"/>
              <w:jc w:val="both"/>
            </w:pPr>
            <w:r>
              <w:rPr>
                <w:rFonts w:ascii="Arial" w:eastAsia="Arial" w:hAnsi="Arial" w:cs="Arial"/>
                <w:b/>
                <w:sz w:val="20"/>
              </w:rPr>
              <w:t xml:space="preserve">Anadolu Psikiyatri </w:t>
            </w:r>
            <w:proofErr w:type="spellStart"/>
            <w:r>
              <w:rPr>
                <w:rFonts w:ascii="Arial" w:eastAsia="Arial" w:hAnsi="Arial" w:cs="Arial"/>
                <w:b/>
                <w:sz w:val="20"/>
              </w:rPr>
              <w:t>Derg</w:t>
            </w:r>
            <w:proofErr w:type="spellEnd"/>
            <w:r>
              <w:rPr>
                <w:rFonts w:ascii="Arial" w:eastAsia="Arial" w:hAnsi="Arial" w:cs="Arial"/>
                <w:b/>
                <w:sz w:val="20"/>
              </w:rPr>
              <w:t xml:space="preserve"> 2020; 21(Ek sayı.2):45-53 </w:t>
            </w:r>
          </w:p>
        </w:tc>
      </w:tr>
    </w:tbl>
    <w:p w14:paraId="0BFFE9A8" w14:textId="77777777" w:rsidR="002B402F" w:rsidRDefault="00000000">
      <w:pPr>
        <w:spacing w:after="5" w:line="285" w:lineRule="auto"/>
        <w:ind w:left="-5" w:hanging="9"/>
        <w:jc w:val="both"/>
      </w:pPr>
      <w:proofErr w:type="gramStart"/>
      <w:r>
        <w:rPr>
          <w:rFonts w:ascii="Arial" w:eastAsia="Arial" w:hAnsi="Arial" w:cs="Arial"/>
          <w:sz w:val="20"/>
        </w:rPr>
        <w:t>ortak</w:t>
      </w:r>
      <w:proofErr w:type="gramEnd"/>
      <w:r>
        <w:rPr>
          <w:rFonts w:ascii="Arial" w:eastAsia="Arial" w:hAnsi="Arial" w:cs="Arial"/>
          <w:sz w:val="20"/>
        </w:rPr>
        <w:t xml:space="preserve"> varyansı gösterir. 0.80 üzerindeki I-ECV değerleri o maddenin özgül faktörlerden çok, genel faktöre katkıda bulunduğunu gösterir.</w:t>
      </w:r>
      <w:r>
        <w:rPr>
          <w:rFonts w:ascii="Arial" w:eastAsia="Arial" w:hAnsi="Arial" w:cs="Arial"/>
          <w:sz w:val="20"/>
          <w:vertAlign w:val="superscript"/>
        </w:rPr>
        <w:t>35,</w:t>
      </w:r>
      <w:proofErr w:type="gramStart"/>
      <w:r>
        <w:rPr>
          <w:rFonts w:ascii="Arial" w:eastAsia="Arial" w:hAnsi="Arial" w:cs="Arial"/>
          <w:sz w:val="20"/>
          <w:vertAlign w:val="superscript"/>
        </w:rPr>
        <w:t>36</w:t>
      </w:r>
      <w:r>
        <w:rPr>
          <w:rFonts w:ascii="Arial" w:eastAsia="Arial" w:hAnsi="Arial" w:cs="Arial"/>
          <w:sz w:val="20"/>
        </w:rPr>
        <w:t xml:space="preserve"> </w:t>
      </w:r>
      <w:r>
        <w:rPr>
          <w:rFonts w:ascii="Arial" w:eastAsia="Arial" w:hAnsi="Arial" w:cs="Arial"/>
          <w:sz w:val="31"/>
          <w:vertAlign w:val="superscript"/>
        </w:rPr>
        <w:t xml:space="preserve"> </w:t>
      </w:r>
      <w:r>
        <w:rPr>
          <w:rFonts w:ascii="Arial" w:eastAsia="Arial" w:hAnsi="Arial" w:cs="Arial"/>
          <w:sz w:val="20"/>
        </w:rPr>
        <w:t>Araştırmada</w:t>
      </w:r>
      <w:proofErr w:type="gramEnd"/>
      <w:r>
        <w:rPr>
          <w:rFonts w:ascii="Arial" w:eastAsia="Arial" w:hAnsi="Arial" w:cs="Arial"/>
          <w:sz w:val="20"/>
        </w:rPr>
        <w:t xml:space="preserve"> yer alan grupların (toplum ve SKB örneklemi) aldıkları ölçek puanları arasında farkı değerlendirmek için bağlantısız örneklemler için t testi ve tek yönlü varyans analizi yapılmıştır.  </w:t>
      </w:r>
    </w:p>
    <w:p w14:paraId="73B383EE" w14:textId="77777777" w:rsidR="002B402F" w:rsidRDefault="00000000">
      <w:pPr>
        <w:spacing w:after="0"/>
      </w:pPr>
      <w:r>
        <w:rPr>
          <w:rFonts w:ascii="Arial" w:eastAsia="Arial" w:hAnsi="Arial" w:cs="Arial"/>
          <w:sz w:val="20"/>
        </w:rPr>
        <w:t xml:space="preserve"> </w:t>
      </w:r>
    </w:p>
    <w:p w14:paraId="48D9409D" w14:textId="77777777" w:rsidR="002B402F" w:rsidRDefault="00000000">
      <w:pPr>
        <w:spacing w:after="30" w:line="285" w:lineRule="auto"/>
        <w:ind w:left="-5" w:right="109" w:hanging="9"/>
        <w:jc w:val="both"/>
      </w:pPr>
      <w:r>
        <w:rPr>
          <w:rFonts w:ascii="Arial" w:eastAsia="Arial" w:hAnsi="Arial" w:cs="Arial"/>
          <w:sz w:val="20"/>
        </w:rPr>
        <w:t xml:space="preserve">Ölçeğin kesme puanı ROC analizi ile yapılmıştır. ROC analizi ile ölçek kesme puanı hesaplanabilmesi için en az 12 SKB olgusuna (güç=0.889, duyarlılık </w:t>
      </w:r>
      <w:proofErr w:type="gramStart"/>
      <w:r>
        <w:rPr>
          <w:rFonts w:ascii="Arial" w:eastAsia="Arial" w:hAnsi="Arial" w:cs="Arial"/>
          <w:sz w:val="20"/>
        </w:rPr>
        <w:t>%50</w:t>
      </w:r>
      <w:proofErr w:type="gramEnd"/>
      <w:r>
        <w:rPr>
          <w:rFonts w:ascii="Arial" w:eastAsia="Arial" w:hAnsi="Arial" w:cs="Arial"/>
          <w:sz w:val="20"/>
        </w:rPr>
        <w:t>-90, p=0.039) gerek olduğu bulunmuştur.</w:t>
      </w:r>
      <w:r>
        <w:rPr>
          <w:rFonts w:ascii="Arial" w:eastAsia="Arial" w:hAnsi="Arial" w:cs="Arial"/>
          <w:sz w:val="20"/>
          <w:vertAlign w:val="superscript"/>
        </w:rPr>
        <w:t xml:space="preserve">37 </w:t>
      </w:r>
    </w:p>
    <w:p w14:paraId="5190AA50" w14:textId="77777777" w:rsidR="002B402F" w:rsidRDefault="00000000">
      <w:pPr>
        <w:spacing w:after="0"/>
        <w:ind w:left="1"/>
      </w:pPr>
      <w:r>
        <w:rPr>
          <w:rFonts w:ascii="Arial" w:eastAsia="Arial" w:hAnsi="Arial" w:cs="Arial"/>
          <w:b/>
          <w:sz w:val="20"/>
        </w:rPr>
        <w:t xml:space="preserve"> </w:t>
      </w:r>
    </w:p>
    <w:p w14:paraId="35E2B2C1" w14:textId="77777777" w:rsidR="002B402F" w:rsidRDefault="00000000">
      <w:pPr>
        <w:pStyle w:val="Balk1"/>
        <w:spacing w:after="168"/>
        <w:ind w:left="-4"/>
      </w:pPr>
      <w:r>
        <w:t xml:space="preserve">BULGULAR Sosyodemografik özellikler </w:t>
      </w:r>
      <w:r>
        <w:rPr>
          <w:b w:val="0"/>
        </w:rPr>
        <w:t xml:space="preserve"> </w:t>
      </w:r>
    </w:p>
    <w:p w14:paraId="54F05AF9" w14:textId="77777777" w:rsidR="002B402F" w:rsidRDefault="00000000">
      <w:pPr>
        <w:spacing w:after="52"/>
        <w:ind w:left="1"/>
      </w:pPr>
      <w:r>
        <w:rPr>
          <w:rFonts w:ascii="Arial" w:eastAsia="Arial" w:hAnsi="Arial" w:cs="Arial"/>
          <w:b/>
          <w:sz w:val="20"/>
        </w:rPr>
        <w:t xml:space="preserve"> </w:t>
      </w:r>
    </w:p>
    <w:p w14:paraId="23DED987" w14:textId="77777777" w:rsidR="002B402F" w:rsidRDefault="00000000">
      <w:pPr>
        <w:spacing w:after="0" w:line="303" w:lineRule="auto"/>
        <w:ind w:left="1"/>
      </w:pPr>
      <w:r>
        <w:rPr>
          <w:rFonts w:ascii="Arial" w:eastAsia="Arial" w:hAnsi="Arial" w:cs="Arial"/>
          <w:sz w:val="20"/>
        </w:rPr>
        <w:t xml:space="preserve">Sosyodemografik </w:t>
      </w:r>
      <w:r>
        <w:rPr>
          <w:rFonts w:ascii="Arial" w:eastAsia="Arial" w:hAnsi="Arial" w:cs="Arial"/>
          <w:sz w:val="20"/>
        </w:rPr>
        <w:tab/>
        <w:t xml:space="preserve">özellikleri </w:t>
      </w:r>
      <w:r>
        <w:rPr>
          <w:rFonts w:ascii="Arial" w:eastAsia="Arial" w:hAnsi="Arial" w:cs="Arial"/>
          <w:sz w:val="20"/>
        </w:rPr>
        <w:tab/>
        <w:t xml:space="preserve">değerlendirmek amacıyla tanımlayıcı analizler kullanılmıştır. Araştırmaya alınan toplum örneklemindeki olguların yaşları 11-18 arasındadır (13.53±1.32). Toplum örnekleminin </w:t>
      </w:r>
      <w:proofErr w:type="gramStart"/>
      <w:r>
        <w:rPr>
          <w:rFonts w:ascii="Arial" w:eastAsia="Arial" w:hAnsi="Arial" w:cs="Arial"/>
          <w:sz w:val="20"/>
        </w:rPr>
        <w:t>%54.6</w:t>
      </w:r>
      <w:proofErr w:type="gramEnd"/>
      <w:r>
        <w:rPr>
          <w:rFonts w:ascii="Arial" w:eastAsia="Arial" w:hAnsi="Arial" w:cs="Arial"/>
          <w:sz w:val="20"/>
        </w:rPr>
        <w:t xml:space="preserve">’sı kız, %45.4’ü erkektir. Klinik örneklemdeki olguların yaşları ise 13-18 arasındadır (16.0±1.30). Klinik örneklemin </w:t>
      </w:r>
      <w:proofErr w:type="gramStart"/>
      <w:r>
        <w:rPr>
          <w:rFonts w:ascii="Arial" w:eastAsia="Arial" w:hAnsi="Arial" w:cs="Arial"/>
          <w:sz w:val="20"/>
        </w:rPr>
        <w:lastRenderedPageBreak/>
        <w:t>%64.3</w:t>
      </w:r>
      <w:proofErr w:type="gramEnd"/>
      <w:r>
        <w:rPr>
          <w:rFonts w:ascii="Arial" w:eastAsia="Arial" w:hAnsi="Arial" w:cs="Arial"/>
          <w:sz w:val="20"/>
        </w:rPr>
        <w:t>’ü kız, %35.7’si erkekti. Klinik örneklemdeki olguların 13’üne (</w:t>
      </w:r>
      <w:proofErr w:type="gramStart"/>
      <w:r>
        <w:rPr>
          <w:rFonts w:ascii="Arial" w:eastAsia="Arial" w:hAnsi="Arial" w:cs="Arial"/>
          <w:sz w:val="20"/>
        </w:rPr>
        <w:t>%46.4</w:t>
      </w:r>
      <w:proofErr w:type="gramEnd"/>
      <w:r>
        <w:rPr>
          <w:rFonts w:ascii="Arial" w:eastAsia="Arial" w:hAnsi="Arial" w:cs="Arial"/>
          <w:sz w:val="20"/>
        </w:rPr>
        <w:t xml:space="preserve">) SKB tanısı konulmuştur. Kişilik bozukluğu olmayan 15 olgudan </w:t>
      </w:r>
    </w:p>
    <w:p w14:paraId="374BC611" w14:textId="77777777" w:rsidR="002B402F" w:rsidRDefault="00000000">
      <w:pPr>
        <w:spacing w:after="5" w:line="285" w:lineRule="auto"/>
        <w:ind w:left="-5" w:hanging="9"/>
        <w:jc w:val="both"/>
      </w:pPr>
      <w:proofErr w:type="gramStart"/>
      <w:r>
        <w:rPr>
          <w:rFonts w:ascii="Arial" w:eastAsia="Arial" w:hAnsi="Arial" w:cs="Arial"/>
          <w:sz w:val="20"/>
        </w:rPr>
        <w:t>beşi</w:t>
      </w:r>
      <w:proofErr w:type="gramEnd"/>
      <w:r>
        <w:rPr>
          <w:rFonts w:ascii="Arial" w:eastAsia="Arial" w:hAnsi="Arial" w:cs="Arial"/>
          <w:sz w:val="20"/>
        </w:rPr>
        <w:t xml:space="preserve"> anksiyete bozukluğu, beşi majör depresyon,  dördü travma sonrası stres bozukluğu ve üçü obsesif kompulsif bozukluk tanısı ile izlenmiştir. </w:t>
      </w:r>
    </w:p>
    <w:p w14:paraId="70FA5297" w14:textId="77777777" w:rsidR="002B402F" w:rsidRDefault="00000000">
      <w:pPr>
        <w:spacing w:after="27"/>
      </w:pPr>
      <w:r>
        <w:rPr>
          <w:rFonts w:ascii="Arial" w:eastAsia="Arial" w:hAnsi="Arial" w:cs="Arial"/>
          <w:sz w:val="20"/>
        </w:rPr>
        <w:t xml:space="preserve"> </w:t>
      </w:r>
    </w:p>
    <w:p w14:paraId="4E3F5195" w14:textId="77777777" w:rsidR="002B402F" w:rsidRDefault="00000000">
      <w:pPr>
        <w:pStyle w:val="Balk1"/>
        <w:spacing w:after="180"/>
        <w:ind w:left="-4"/>
      </w:pPr>
      <w:r>
        <w:rPr>
          <w:sz w:val="18"/>
        </w:rPr>
        <w:t xml:space="preserve"> </w:t>
      </w:r>
      <w:r>
        <w:t xml:space="preserve">Güvenilirlik analizleri  </w:t>
      </w:r>
    </w:p>
    <w:p w14:paraId="6E299C2A" w14:textId="77777777" w:rsidR="002B402F" w:rsidRDefault="00000000">
      <w:pPr>
        <w:spacing w:after="9" w:line="300" w:lineRule="auto"/>
        <w:ind w:right="1"/>
        <w:jc w:val="both"/>
      </w:pPr>
      <w:r>
        <w:rPr>
          <w:rFonts w:ascii="Arial" w:eastAsia="Arial" w:hAnsi="Arial" w:cs="Arial"/>
          <w:b/>
          <w:i/>
          <w:sz w:val="20"/>
        </w:rPr>
        <w:t xml:space="preserve">Madde analizi, iç tutarlılık ve test-tekrar test güvenilirliği: </w:t>
      </w:r>
      <w:r>
        <w:rPr>
          <w:rFonts w:ascii="Arial" w:eastAsia="Arial" w:hAnsi="Arial" w:cs="Arial"/>
          <w:sz w:val="20"/>
        </w:rPr>
        <w:t>Ölçek maddelerinin sınır kişilik özelliklerini ölçme ve ayırt etme gücünü değerlendirmek için madde analizi yapılmıştır. İlk değerlendirme sonucunda 1. (</w:t>
      </w:r>
      <w:r>
        <w:rPr>
          <w:rFonts w:ascii="Arial" w:eastAsia="Arial" w:hAnsi="Arial" w:cs="Arial"/>
          <w:i/>
          <w:sz w:val="20"/>
        </w:rPr>
        <w:t>Oldukça mutlu bir insanım</w:t>
      </w:r>
      <w:r>
        <w:rPr>
          <w:rFonts w:ascii="Arial" w:eastAsia="Arial" w:hAnsi="Arial" w:cs="Arial"/>
          <w:sz w:val="20"/>
        </w:rPr>
        <w:t>), 3. (</w:t>
      </w:r>
      <w:r>
        <w:rPr>
          <w:rFonts w:ascii="Arial" w:eastAsia="Arial" w:hAnsi="Arial" w:cs="Arial"/>
          <w:i/>
          <w:sz w:val="20"/>
        </w:rPr>
        <w:t xml:space="preserve">Ailem ve arkadaşlarım birkaç </w:t>
      </w:r>
      <w:r>
        <w:rPr>
          <w:rFonts w:ascii="Arial" w:eastAsia="Arial" w:hAnsi="Arial" w:cs="Arial"/>
          <w:i/>
          <w:sz w:val="20"/>
        </w:rPr>
        <w:t>günlüğüne şehirden ayrıldıklarında üzülürüm</w:t>
      </w:r>
      <w:r>
        <w:rPr>
          <w:rFonts w:ascii="Arial" w:eastAsia="Arial" w:hAnsi="Arial" w:cs="Arial"/>
          <w:sz w:val="20"/>
        </w:rPr>
        <w:t>), 5. (</w:t>
      </w:r>
      <w:r>
        <w:rPr>
          <w:rFonts w:ascii="Arial" w:eastAsia="Arial" w:hAnsi="Arial" w:cs="Arial"/>
          <w:i/>
          <w:sz w:val="20"/>
        </w:rPr>
        <w:t>Kendimi neredeyse her zaman aynı hissederim. Hislerim çok sık değişmez</w:t>
      </w:r>
      <w:r>
        <w:rPr>
          <w:rFonts w:ascii="Arial" w:eastAsia="Arial" w:hAnsi="Arial" w:cs="Arial"/>
          <w:sz w:val="20"/>
        </w:rPr>
        <w:t>), 23. (</w:t>
      </w:r>
      <w:r>
        <w:rPr>
          <w:rFonts w:ascii="Arial" w:eastAsia="Arial" w:hAnsi="Arial" w:cs="Arial"/>
          <w:i/>
          <w:sz w:val="20"/>
        </w:rPr>
        <w:t>Benim olan şeylere çok iyi bakarım.</w:t>
      </w:r>
      <w:r>
        <w:rPr>
          <w:rFonts w:ascii="Arial" w:eastAsia="Arial" w:hAnsi="Arial" w:cs="Arial"/>
          <w:sz w:val="20"/>
        </w:rPr>
        <w:t>), 24. (</w:t>
      </w:r>
      <w:r>
        <w:rPr>
          <w:rFonts w:ascii="Arial" w:eastAsia="Arial" w:hAnsi="Arial" w:cs="Arial"/>
          <w:i/>
          <w:sz w:val="20"/>
        </w:rPr>
        <w:t xml:space="preserve">Birisi bir kere </w:t>
      </w:r>
    </w:p>
    <w:p w14:paraId="4D58EBB2" w14:textId="77777777" w:rsidR="002B402F" w:rsidRDefault="00000000">
      <w:pPr>
        <w:spacing w:after="5" w:line="285" w:lineRule="auto"/>
        <w:ind w:left="-5" w:hanging="9"/>
        <w:jc w:val="both"/>
      </w:pPr>
      <w:proofErr w:type="gramStart"/>
      <w:r>
        <w:rPr>
          <w:rFonts w:ascii="Arial" w:eastAsia="Arial" w:hAnsi="Arial" w:cs="Arial"/>
          <w:i/>
          <w:sz w:val="20"/>
        </w:rPr>
        <w:t>benim</w:t>
      </w:r>
      <w:proofErr w:type="gramEnd"/>
      <w:r>
        <w:rPr>
          <w:rFonts w:ascii="Arial" w:eastAsia="Arial" w:hAnsi="Arial" w:cs="Arial"/>
          <w:i/>
          <w:sz w:val="20"/>
        </w:rPr>
        <w:t xml:space="preserve"> arkadaşım olduğunda, hep arkadaş kalırız</w:t>
      </w:r>
      <w:r>
        <w:rPr>
          <w:rFonts w:ascii="Arial" w:eastAsia="Arial" w:hAnsi="Arial" w:cs="Arial"/>
          <w:sz w:val="20"/>
        </w:rPr>
        <w:t xml:space="preserve">) maddenin madde-toplam korelasyon katsayısı 0.20’nin altındaydı. Diğer 19 maddenin düzeltilmiş madde-toplam korelasyonları 0.200.60 arasındaydı. Beş maddenin ölçekten çıkarılıp çıkarılmamasını değerlendirmek için maddelerin çıkartıldığı takdirde ölçek Cronbach </w:t>
      </w:r>
      <w:r>
        <w:rPr>
          <w:rFonts w:ascii="Segoe UI Symbol" w:eastAsia="Segoe UI Symbol" w:hAnsi="Segoe UI Symbol" w:cs="Segoe UI Symbol"/>
          <w:sz w:val="20"/>
        </w:rPr>
        <w:t>α</w:t>
      </w:r>
      <w:r>
        <w:rPr>
          <w:rFonts w:ascii="Arial" w:eastAsia="Arial" w:hAnsi="Arial" w:cs="Arial"/>
          <w:sz w:val="20"/>
        </w:rPr>
        <w:t xml:space="preserve"> katsayısındaki değişim, GGA toplam puanı ile korelasyonları, doğrulayıcı faktör analizindeki faktör yükleri ve diğer maddeler ile korelasyonları değerlendirilmiştir (Tablo 1). Elde edilen   </w:t>
      </w:r>
    </w:p>
    <w:p w14:paraId="6756EFFE" w14:textId="77777777" w:rsidR="002B402F" w:rsidRDefault="00000000">
      <w:pPr>
        <w:spacing w:after="0"/>
      </w:pPr>
      <w:r>
        <w:rPr>
          <w:rFonts w:ascii="Arial" w:eastAsia="Arial" w:hAnsi="Arial" w:cs="Arial"/>
          <w:sz w:val="20"/>
        </w:rPr>
        <w:t xml:space="preserve"> </w:t>
      </w:r>
    </w:p>
    <w:p w14:paraId="0D41C56F" w14:textId="77777777" w:rsidR="002B402F" w:rsidRDefault="002B402F">
      <w:pPr>
        <w:sectPr w:rsidR="002B402F">
          <w:type w:val="continuous"/>
          <w:pgSz w:w="11906" w:h="16838"/>
          <w:pgMar w:top="1806" w:right="1416" w:bottom="1395" w:left="1417" w:header="708" w:footer="708" w:gutter="0"/>
          <w:cols w:num="2" w:space="508"/>
        </w:sectPr>
      </w:pPr>
    </w:p>
    <w:p w14:paraId="2F3FE4DA" w14:textId="77777777" w:rsidR="002B402F" w:rsidRDefault="00000000">
      <w:pPr>
        <w:spacing w:after="4" w:line="249" w:lineRule="auto"/>
        <w:ind w:left="-4" w:hanging="10"/>
      </w:pPr>
      <w:r>
        <w:rPr>
          <w:rFonts w:ascii="Arial" w:eastAsia="Arial" w:hAnsi="Arial" w:cs="Arial"/>
          <w:b/>
          <w:sz w:val="18"/>
        </w:rPr>
        <w:t xml:space="preserve">Tablo 1. </w:t>
      </w:r>
      <w:r>
        <w:rPr>
          <w:rFonts w:ascii="Arial" w:eastAsia="Arial" w:hAnsi="Arial" w:cs="Arial"/>
          <w:sz w:val="18"/>
        </w:rPr>
        <w:t xml:space="preserve">Ölçek maddelerinin özellikleri </w:t>
      </w:r>
    </w:p>
    <w:p w14:paraId="413B5B82" w14:textId="77777777" w:rsidR="002B402F" w:rsidRDefault="00000000">
      <w:pPr>
        <w:spacing w:after="3" w:line="270" w:lineRule="auto"/>
        <w:ind w:left="-4" w:hanging="10"/>
      </w:pPr>
      <w:r>
        <w:rPr>
          <w:rFonts w:ascii="Arial" w:eastAsia="Arial" w:hAnsi="Arial" w:cs="Arial"/>
          <w:sz w:val="16"/>
        </w:rPr>
        <w:t xml:space="preserve">___________________________________________________________________________________________ </w:t>
      </w:r>
    </w:p>
    <w:p w14:paraId="1D325BAD" w14:textId="77777777" w:rsidR="002B402F" w:rsidRDefault="00000000">
      <w:pPr>
        <w:spacing w:after="0"/>
      </w:pPr>
      <w:r>
        <w:rPr>
          <w:rFonts w:ascii="Arial" w:eastAsia="Arial" w:hAnsi="Arial" w:cs="Arial"/>
          <w:sz w:val="18"/>
        </w:rPr>
        <w:t xml:space="preserve"> </w:t>
      </w:r>
    </w:p>
    <w:p w14:paraId="2FF3C055" w14:textId="77777777" w:rsidR="002B402F" w:rsidRDefault="00000000">
      <w:pPr>
        <w:spacing w:after="1" w:line="245" w:lineRule="auto"/>
        <w:ind w:left="-5" w:right="38" w:hanging="10"/>
        <w:jc w:val="both"/>
      </w:pPr>
      <w:r>
        <w:rPr>
          <w:rFonts w:ascii="Arial" w:eastAsia="Arial" w:hAnsi="Arial" w:cs="Arial"/>
          <w:sz w:val="18"/>
        </w:rPr>
        <w:t xml:space="preserve">                                   Alt                                 Madde-</w:t>
      </w:r>
      <w:proofErr w:type="gramStart"/>
      <w:r>
        <w:rPr>
          <w:rFonts w:ascii="Arial" w:eastAsia="Arial" w:hAnsi="Arial" w:cs="Arial"/>
          <w:sz w:val="18"/>
        </w:rPr>
        <w:t>kalan  Madde</w:t>
      </w:r>
      <w:proofErr w:type="gramEnd"/>
      <w:r>
        <w:rPr>
          <w:rFonts w:ascii="Arial" w:eastAsia="Arial" w:hAnsi="Arial" w:cs="Arial"/>
          <w:sz w:val="18"/>
        </w:rPr>
        <w:t xml:space="preserve"> silinince     GGA            </w:t>
      </w:r>
      <w:proofErr w:type="spellStart"/>
      <w:r>
        <w:rPr>
          <w:rFonts w:ascii="Arial" w:eastAsia="Arial" w:hAnsi="Arial" w:cs="Arial"/>
          <w:sz w:val="18"/>
        </w:rPr>
        <w:t>DFA’daki</w:t>
      </w:r>
      <w:proofErr w:type="spellEnd"/>
      <w:r>
        <w:rPr>
          <w:rFonts w:ascii="Arial" w:eastAsia="Arial" w:hAnsi="Arial" w:cs="Arial"/>
          <w:sz w:val="18"/>
        </w:rPr>
        <w:t xml:space="preserve"> Maddeler                  ölçek           Çarpıklık        korelasyon      Cronbach α    korelasyon     faktör yükü </w:t>
      </w:r>
      <w:r>
        <w:rPr>
          <w:rFonts w:ascii="Arial" w:eastAsia="Arial" w:hAnsi="Arial" w:cs="Arial"/>
          <w:sz w:val="16"/>
        </w:rPr>
        <w:t xml:space="preserve">___________________________________________________________________________________________ </w:t>
      </w:r>
    </w:p>
    <w:p w14:paraId="35265778" w14:textId="77777777" w:rsidR="002B402F" w:rsidRDefault="00000000">
      <w:pPr>
        <w:spacing w:after="0"/>
      </w:pPr>
      <w:r>
        <w:rPr>
          <w:rFonts w:ascii="Arial" w:eastAsia="Arial" w:hAnsi="Arial" w:cs="Arial"/>
          <w:sz w:val="18"/>
        </w:rPr>
        <w:t xml:space="preserve"> </w:t>
      </w:r>
    </w:p>
    <w:p w14:paraId="1AF6613A" w14:textId="77777777" w:rsidR="002B402F" w:rsidRDefault="00000000">
      <w:pPr>
        <w:spacing w:after="4" w:line="249" w:lineRule="auto"/>
        <w:ind w:left="-4" w:hanging="10"/>
      </w:pPr>
      <w:r>
        <w:rPr>
          <w:rFonts w:ascii="Arial" w:eastAsia="Arial" w:hAnsi="Arial" w:cs="Arial"/>
          <w:sz w:val="18"/>
        </w:rPr>
        <w:t xml:space="preserve">Madde 1 </w:t>
      </w:r>
      <w:r>
        <w:rPr>
          <w:rFonts w:ascii="Arial" w:eastAsia="Arial" w:hAnsi="Arial" w:cs="Arial"/>
          <w:sz w:val="18"/>
        </w:rPr>
        <w:tab/>
        <w:t xml:space="preserve">DD </w:t>
      </w:r>
      <w:r>
        <w:rPr>
          <w:rFonts w:ascii="Arial" w:eastAsia="Arial" w:hAnsi="Arial" w:cs="Arial"/>
          <w:sz w:val="18"/>
        </w:rPr>
        <w:tab/>
        <w:t xml:space="preserve">0.08 </w:t>
      </w:r>
      <w:r>
        <w:rPr>
          <w:rFonts w:ascii="Arial" w:eastAsia="Arial" w:hAnsi="Arial" w:cs="Arial"/>
          <w:sz w:val="18"/>
        </w:rPr>
        <w:tab/>
        <w:t xml:space="preserve">0.150 </w:t>
      </w:r>
      <w:r>
        <w:rPr>
          <w:rFonts w:ascii="Arial" w:eastAsia="Arial" w:hAnsi="Arial" w:cs="Arial"/>
          <w:sz w:val="18"/>
        </w:rPr>
        <w:tab/>
        <w:t xml:space="preserve">0.822 </w:t>
      </w:r>
      <w:r>
        <w:rPr>
          <w:rFonts w:ascii="Arial" w:eastAsia="Arial" w:hAnsi="Arial" w:cs="Arial"/>
          <w:sz w:val="18"/>
        </w:rPr>
        <w:tab/>
        <w:t>0.136</w:t>
      </w:r>
      <w:r>
        <w:rPr>
          <w:rFonts w:ascii="Arial" w:eastAsia="Arial" w:hAnsi="Arial" w:cs="Arial"/>
          <w:sz w:val="18"/>
          <w:vertAlign w:val="superscript"/>
        </w:rPr>
        <w:t>*</w:t>
      </w:r>
      <w:r>
        <w:rPr>
          <w:rFonts w:ascii="Arial" w:eastAsia="Arial" w:hAnsi="Arial" w:cs="Arial"/>
          <w:sz w:val="18"/>
        </w:rPr>
        <w:t xml:space="preserve"> </w:t>
      </w:r>
      <w:r>
        <w:rPr>
          <w:rFonts w:ascii="Arial" w:eastAsia="Arial" w:hAnsi="Arial" w:cs="Arial"/>
          <w:sz w:val="18"/>
        </w:rPr>
        <w:tab/>
        <w:t xml:space="preserve">0.138 Madde 2 </w:t>
      </w:r>
      <w:r>
        <w:rPr>
          <w:rFonts w:ascii="Arial" w:eastAsia="Arial" w:hAnsi="Arial" w:cs="Arial"/>
          <w:sz w:val="18"/>
        </w:rPr>
        <w:tab/>
        <w:t xml:space="preserve">Oİ </w:t>
      </w:r>
      <w:r>
        <w:rPr>
          <w:rFonts w:ascii="Arial" w:eastAsia="Arial" w:hAnsi="Arial" w:cs="Arial"/>
          <w:sz w:val="18"/>
        </w:rPr>
        <w:tab/>
        <w:t xml:space="preserve">0.64 </w:t>
      </w:r>
      <w:r>
        <w:rPr>
          <w:rFonts w:ascii="Arial" w:eastAsia="Arial" w:hAnsi="Arial" w:cs="Arial"/>
          <w:sz w:val="18"/>
        </w:rPr>
        <w:tab/>
        <w:t xml:space="preserve">0.440 </w:t>
      </w:r>
      <w:r>
        <w:rPr>
          <w:rFonts w:ascii="Arial" w:eastAsia="Arial" w:hAnsi="Arial" w:cs="Arial"/>
          <w:sz w:val="18"/>
        </w:rPr>
        <w:tab/>
        <w:t xml:space="preserve">0.810 </w:t>
      </w:r>
      <w:r>
        <w:rPr>
          <w:rFonts w:ascii="Arial" w:eastAsia="Arial" w:hAnsi="Arial" w:cs="Arial"/>
          <w:sz w:val="18"/>
        </w:rPr>
        <w:tab/>
        <w:t>0.405</w:t>
      </w:r>
      <w:r>
        <w:rPr>
          <w:rFonts w:ascii="Arial" w:eastAsia="Arial" w:hAnsi="Arial" w:cs="Arial"/>
          <w:sz w:val="18"/>
          <w:vertAlign w:val="superscript"/>
        </w:rPr>
        <w:t>**</w:t>
      </w:r>
      <w:r>
        <w:rPr>
          <w:rFonts w:ascii="Arial" w:eastAsia="Arial" w:hAnsi="Arial" w:cs="Arial"/>
          <w:sz w:val="18"/>
        </w:rPr>
        <w:t xml:space="preserve"> </w:t>
      </w:r>
      <w:r>
        <w:rPr>
          <w:rFonts w:ascii="Arial" w:eastAsia="Arial" w:hAnsi="Arial" w:cs="Arial"/>
          <w:sz w:val="18"/>
        </w:rPr>
        <w:tab/>
        <w:t xml:space="preserve">0.503 Madde 3 </w:t>
      </w:r>
      <w:r>
        <w:rPr>
          <w:rFonts w:ascii="Arial" w:eastAsia="Arial" w:hAnsi="Arial" w:cs="Arial"/>
          <w:sz w:val="18"/>
        </w:rPr>
        <w:tab/>
        <w:t xml:space="preserve">KP </w:t>
      </w:r>
      <w:r>
        <w:rPr>
          <w:rFonts w:ascii="Arial" w:eastAsia="Arial" w:hAnsi="Arial" w:cs="Arial"/>
          <w:sz w:val="18"/>
        </w:rPr>
        <w:tab/>
        <w:t xml:space="preserve">0.27 </w:t>
      </w:r>
      <w:r>
        <w:rPr>
          <w:rFonts w:ascii="Arial" w:eastAsia="Arial" w:hAnsi="Arial" w:cs="Arial"/>
          <w:sz w:val="18"/>
        </w:rPr>
        <w:tab/>
        <w:t xml:space="preserve">0.178 </w:t>
      </w:r>
      <w:r>
        <w:rPr>
          <w:rFonts w:ascii="Arial" w:eastAsia="Arial" w:hAnsi="Arial" w:cs="Arial"/>
          <w:sz w:val="18"/>
        </w:rPr>
        <w:tab/>
        <w:t xml:space="preserve">0.822 </w:t>
      </w:r>
      <w:r>
        <w:rPr>
          <w:rFonts w:ascii="Arial" w:eastAsia="Arial" w:hAnsi="Arial" w:cs="Arial"/>
          <w:sz w:val="18"/>
        </w:rPr>
        <w:tab/>
        <w:t xml:space="preserve">0.029 </w:t>
      </w:r>
      <w:r>
        <w:rPr>
          <w:rFonts w:ascii="Arial" w:eastAsia="Arial" w:hAnsi="Arial" w:cs="Arial"/>
          <w:sz w:val="18"/>
        </w:rPr>
        <w:tab/>
        <w:t xml:space="preserve">0.416 Madde 4 </w:t>
      </w:r>
      <w:r>
        <w:rPr>
          <w:rFonts w:ascii="Arial" w:eastAsia="Arial" w:hAnsi="Arial" w:cs="Arial"/>
          <w:sz w:val="18"/>
        </w:rPr>
        <w:tab/>
        <w:t xml:space="preserve">KZV </w:t>
      </w:r>
      <w:r>
        <w:rPr>
          <w:rFonts w:ascii="Arial" w:eastAsia="Arial" w:hAnsi="Arial" w:cs="Arial"/>
          <w:sz w:val="18"/>
        </w:rPr>
        <w:tab/>
        <w:t xml:space="preserve">0.47 </w:t>
      </w:r>
      <w:r>
        <w:rPr>
          <w:rFonts w:ascii="Arial" w:eastAsia="Arial" w:hAnsi="Arial" w:cs="Arial"/>
          <w:sz w:val="18"/>
        </w:rPr>
        <w:tab/>
        <w:t xml:space="preserve">0.357 </w:t>
      </w:r>
      <w:r>
        <w:rPr>
          <w:rFonts w:ascii="Arial" w:eastAsia="Arial" w:hAnsi="Arial" w:cs="Arial"/>
          <w:sz w:val="18"/>
        </w:rPr>
        <w:tab/>
        <w:t xml:space="preserve">0.814 </w:t>
      </w:r>
      <w:r>
        <w:rPr>
          <w:rFonts w:ascii="Arial" w:eastAsia="Arial" w:hAnsi="Arial" w:cs="Arial"/>
          <w:sz w:val="18"/>
        </w:rPr>
        <w:tab/>
        <w:t>0.217</w:t>
      </w:r>
      <w:r>
        <w:rPr>
          <w:rFonts w:ascii="Arial" w:eastAsia="Arial" w:hAnsi="Arial" w:cs="Arial"/>
          <w:sz w:val="18"/>
          <w:vertAlign w:val="superscript"/>
        </w:rPr>
        <w:t>**</w:t>
      </w:r>
      <w:r>
        <w:rPr>
          <w:rFonts w:ascii="Arial" w:eastAsia="Arial" w:hAnsi="Arial" w:cs="Arial"/>
          <w:sz w:val="18"/>
        </w:rPr>
        <w:t xml:space="preserve"> </w:t>
      </w:r>
      <w:r>
        <w:rPr>
          <w:rFonts w:ascii="Arial" w:eastAsia="Arial" w:hAnsi="Arial" w:cs="Arial"/>
          <w:sz w:val="18"/>
        </w:rPr>
        <w:tab/>
        <w:t xml:space="preserve">0.402 Madde 5 </w:t>
      </w:r>
      <w:r>
        <w:rPr>
          <w:rFonts w:ascii="Arial" w:eastAsia="Arial" w:hAnsi="Arial" w:cs="Arial"/>
          <w:sz w:val="18"/>
        </w:rPr>
        <w:tab/>
        <w:t xml:space="preserve">DD </w:t>
      </w:r>
      <w:r>
        <w:rPr>
          <w:rFonts w:ascii="Arial" w:eastAsia="Arial" w:hAnsi="Arial" w:cs="Arial"/>
          <w:sz w:val="18"/>
        </w:rPr>
        <w:tab/>
        <w:t xml:space="preserve">  </w:t>
      </w:r>
      <w:proofErr w:type="gramStart"/>
      <w:r>
        <w:rPr>
          <w:rFonts w:ascii="Arial" w:eastAsia="Arial" w:hAnsi="Arial" w:cs="Arial"/>
          <w:sz w:val="18"/>
        </w:rPr>
        <w:t xml:space="preserve">  -</w:t>
      </w:r>
      <w:proofErr w:type="gramEnd"/>
      <w:r>
        <w:rPr>
          <w:rFonts w:ascii="Arial" w:eastAsia="Arial" w:hAnsi="Arial" w:cs="Arial"/>
          <w:sz w:val="18"/>
        </w:rPr>
        <w:t xml:space="preserve">0.27 </w:t>
      </w:r>
      <w:r>
        <w:rPr>
          <w:rFonts w:ascii="Arial" w:eastAsia="Arial" w:hAnsi="Arial" w:cs="Arial"/>
          <w:sz w:val="18"/>
        </w:rPr>
        <w:tab/>
        <w:t xml:space="preserve">0.077 </w:t>
      </w:r>
      <w:r>
        <w:rPr>
          <w:rFonts w:ascii="Arial" w:eastAsia="Arial" w:hAnsi="Arial" w:cs="Arial"/>
          <w:sz w:val="18"/>
        </w:rPr>
        <w:tab/>
        <w:t xml:space="preserve">0.832 </w:t>
      </w:r>
      <w:r>
        <w:rPr>
          <w:rFonts w:ascii="Arial" w:eastAsia="Arial" w:hAnsi="Arial" w:cs="Arial"/>
          <w:sz w:val="18"/>
        </w:rPr>
        <w:tab/>
        <w:t xml:space="preserve">0.011 </w:t>
      </w:r>
      <w:r>
        <w:rPr>
          <w:rFonts w:ascii="Arial" w:eastAsia="Arial" w:hAnsi="Arial" w:cs="Arial"/>
          <w:sz w:val="18"/>
        </w:rPr>
        <w:tab/>
        <w:t xml:space="preserve">0.058 Madde 6 </w:t>
      </w:r>
      <w:r>
        <w:rPr>
          <w:rFonts w:ascii="Arial" w:eastAsia="Arial" w:hAnsi="Arial" w:cs="Arial"/>
          <w:sz w:val="18"/>
        </w:rPr>
        <w:tab/>
        <w:t xml:space="preserve">Oİ </w:t>
      </w:r>
      <w:r>
        <w:rPr>
          <w:rFonts w:ascii="Arial" w:eastAsia="Arial" w:hAnsi="Arial" w:cs="Arial"/>
          <w:sz w:val="18"/>
        </w:rPr>
        <w:tab/>
        <w:t xml:space="preserve">    -0.64 </w:t>
      </w:r>
      <w:r>
        <w:rPr>
          <w:rFonts w:ascii="Arial" w:eastAsia="Arial" w:hAnsi="Arial" w:cs="Arial"/>
          <w:sz w:val="18"/>
        </w:rPr>
        <w:tab/>
        <w:t xml:space="preserve">0.376 </w:t>
      </w:r>
      <w:r>
        <w:rPr>
          <w:rFonts w:ascii="Arial" w:eastAsia="Arial" w:hAnsi="Arial" w:cs="Arial"/>
          <w:sz w:val="18"/>
        </w:rPr>
        <w:tab/>
        <w:t xml:space="preserve">0.813 </w:t>
      </w:r>
      <w:r>
        <w:rPr>
          <w:rFonts w:ascii="Arial" w:eastAsia="Arial" w:hAnsi="Arial" w:cs="Arial"/>
          <w:sz w:val="18"/>
        </w:rPr>
        <w:tab/>
        <w:t xml:space="preserve">0.020 </w:t>
      </w:r>
      <w:r>
        <w:rPr>
          <w:rFonts w:ascii="Arial" w:eastAsia="Arial" w:hAnsi="Arial" w:cs="Arial"/>
          <w:sz w:val="18"/>
        </w:rPr>
        <w:tab/>
        <w:t xml:space="preserve">0.615 Madde 7 </w:t>
      </w:r>
      <w:r>
        <w:rPr>
          <w:rFonts w:ascii="Arial" w:eastAsia="Arial" w:hAnsi="Arial" w:cs="Arial"/>
          <w:sz w:val="18"/>
        </w:rPr>
        <w:tab/>
        <w:t xml:space="preserve">KZV </w:t>
      </w:r>
      <w:r>
        <w:rPr>
          <w:rFonts w:ascii="Arial" w:eastAsia="Arial" w:hAnsi="Arial" w:cs="Arial"/>
          <w:sz w:val="18"/>
        </w:rPr>
        <w:tab/>
        <w:t xml:space="preserve">0.60 </w:t>
      </w:r>
      <w:r>
        <w:rPr>
          <w:rFonts w:ascii="Arial" w:eastAsia="Arial" w:hAnsi="Arial" w:cs="Arial"/>
          <w:sz w:val="18"/>
        </w:rPr>
        <w:tab/>
        <w:t xml:space="preserve">0.382 </w:t>
      </w:r>
      <w:r>
        <w:rPr>
          <w:rFonts w:ascii="Arial" w:eastAsia="Arial" w:hAnsi="Arial" w:cs="Arial"/>
          <w:sz w:val="18"/>
        </w:rPr>
        <w:tab/>
        <w:t xml:space="preserve">0.813 </w:t>
      </w:r>
      <w:r>
        <w:rPr>
          <w:rFonts w:ascii="Arial" w:eastAsia="Arial" w:hAnsi="Arial" w:cs="Arial"/>
          <w:sz w:val="18"/>
        </w:rPr>
        <w:tab/>
        <w:t>0.378</w:t>
      </w:r>
      <w:r>
        <w:rPr>
          <w:rFonts w:ascii="Arial" w:eastAsia="Arial" w:hAnsi="Arial" w:cs="Arial"/>
          <w:sz w:val="18"/>
          <w:vertAlign w:val="superscript"/>
        </w:rPr>
        <w:t>**</w:t>
      </w:r>
      <w:r>
        <w:rPr>
          <w:rFonts w:ascii="Arial" w:eastAsia="Arial" w:hAnsi="Arial" w:cs="Arial"/>
          <w:sz w:val="18"/>
        </w:rPr>
        <w:t xml:space="preserve"> </w:t>
      </w:r>
      <w:r>
        <w:rPr>
          <w:rFonts w:ascii="Arial" w:eastAsia="Arial" w:hAnsi="Arial" w:cs="Arial"/>
          <w:sz w:val="18"/>
        </w:rPr>
        <w:tab/>
        <w:t xml:space="preserve">0.445 Madde 8 </w:t>
      </w:r>
      <w:r>
        <w:rPr>
          <w:rFonts w:ascii="Arial" w:eastAsia="Arial" w:hAnsi="Arial" w:cs="Arial"/>
          <w:sz w:val="18"/>
        </w:rPr>
        <w:tab/>
        <w:t xml:space="preserve">DD </w:t>
      </w:r>
      <w:r>
        <w:rPr>
          <w:rFonts w:ascii="Arial" w:eastAsia="Arial" w:hAnsi="Arial" w:cs="Arial"/>
          <w:sz w:val="18"/>
        </w:rPr>
        <w:tab/>
        <w:t xml:space="preserve">    -0.78 </w:t>
      </w:r>
      <w:r>
        <w:rPr>
          <w:rFonts w:ascii="Arial" w:eastAsia="Arial" w:hAnsi="Arial" w:cs="Arial"/>
          <w:sz w:val="18"/>
        </w:rPr>
        <w:tab/>
        <w:t xml:space="preserve">0.244 </w:t>
      </w:r>
      <w:r>
        <w:rPr>
          <w:rFonts w:ascii="Arial" w:eastAsia="Arial" w:hAnsi="Arial" w:cs="Arial"/>
          <w:sz w:val="18"/>
        </w:rPr>
        <w:tab/>
        <w:t xml:space="preserve">0.818 </w:t>
      </w:r>
      <w:r>
        <w:rPr>
          <w:rFonts w:ascii="Arial" w:eastAsia="Arial" w:hAnsi="Arial" w:cs="Arial"/>
          <w:sz w:val="18"/>
        </w:rPr>
        <w:tab/>
        <w:t xml:space="preserve">0.048 </w:t>
      </w:r>
      <w:r>
        <w:rPr>
          <w:rFonts w:ascii="Arial" w:eastAsia="Arial" w:hAnsi="Arial" w:cs="Arial"/>
          <w:sz w:val="18"/>
        </w:rPr>
        <w:tab/>
        <w:t xml:space="preserve">0.222 Madde 9 </w:t>
      </w:r>
      <w:r>
        <w:rPr>
          <w:rFonts w:ascii="Arial" w:eastAsia="Arial" w:hAnsi="Arial" w:cs="Arial"/>
          <w:sz w:val="18"/>
        </w:rPr>
        <w:tab/>
        <w:t xml:space="preserve">KP </w:t>
      </w:r>
      <w:r>
        <w:rPr>
          <w:rFonts w:ascii="Arial" w:eastAsia="Arial" w:hAnsi="Arial" w:cs="Arial"/>
          <w:sz w:val="18"/>
        </w:rPr>
        <w:tab/>
        <w:t xml:space="preserve">    -0.01 </w:t>
      </w:r>
      <w:r>
        <w:rPr>
          <w:rFonts w:ascii="Arial" w:eastAsia="Arial" w:hAnsi="Arial" w:cs="Arial"/>
          <w:sz w:val="18"/>
        </w:rPr>
        <w:tab/>
        <w:t xml:space="preserve">0.598 </w:t>
      </w:r>
      <w:r>
        <w:rPr>
          <w:rFonts w:ascii="Arial" w:eastAsia="Arial" w:hAnsi="Arial" w:cs="Arial"/>
          <w:sz w:val="18"/>
        </w:rPr>
        <w:tab/>
        <w:t xml:space="preserve">0.802 </w:t>
      </w:r>
      <w:r>
        <w:rPr>
          <w:rFonts w:ascii="Arial" w:eastAsia="Arial" w:hAnsi="Arial" w:cs="Arial"/>
          <w:sz w:val="18"/>
        </w:rPr>
        <w:tab/>
        <w:t>0.377</w:t>
      </w:r>
      <w:r>
        <w:rPr>
          <w:rFonts w:ascii="Arial" w:eastAsia="Arial" w:hAnsi="Arial" w:cs="Arial"/>
          <w:sz w:val="18"/>
          <w:vertAlign w:val="superscript"/>
        </w:rPr>
        <w:t>**</w:t>
      </w:r>
      <w:r>
        <w:rPr>
          <w:rFonts w:ascii="Arial" w:eastAsia="Arial" w:hAnsi="Arial" w:cs="Arial"/>
          <w:sz w:val="18"/>
        </w:rPr>
        <w:t xml:space="preserve"> </w:t>
      </w:r>
      <w:r>
        <w:rPr>
          <w:rFonts w:ascii="Arial" w:eastAsia="Arial" w:hAnsi="Arial" w:cs="Arial"/>
          <w:sz w:val="18"/>
        </w:rPr>
        <w:tab/>
        <w:t xml:space="preserve">0.651 Madde 10 </w:t>
      </w:r>
      <w:r>
        <w:rPr>
          <w:rFonts w:ascii="Arial" w:eastAsia="Arial" w:hAnsi="Arial" w:cs="Arial"/>
          <w:sz w:val="18"/>
        </w:rPr>
        <w:tab/>
        <w:t xml:space="preserve">Oİ </w:t>
      </w:r>
      <w:r>
        <w:rPr>
          <w:rFonts w:ascii="Arial" w:eastAsia="Arial" w:hAnsi="Arial" w:cs="Arial"/>
          <w:sz w:val="18"/>
        </w:rPr>
        <w:tab/>
        <w:t xml:space="preserve">0.08 </w:t>
      </w:r>
      <w:r>
        <w:rPr>
          <w:rFonts w:ascii="Arial" w:eastAsia="Arial" w:hAnsi="Arial" w:cs="Arial"/>
          <w:sz w:val="18"/>
        </w:rPr>
        <w:tab/>
        <w:t xml:space="preserve">0.397 </w:t>
      </w:r>
      <w:r>
        <w:rPr>
          <w:rFonts w:ascii="Arial" w:eastAsia="Arial" w:hAnsi="Arial" w:cs="Arial"/>
          <w:sz w:val="18"/>
        </w:rPr>
        <w:tab/>
        <w:t xml:space="preserve">0.812 </w:t>
      </w:r>
      <w:r>
        <w:rPr>
          <w:rFonts w:ascii="Arial" w:eastAsia="Arial" w:hAnsi="Arial" w:cs="Arial"/>
          <w:sz w:val="18"/>
        </w:rPr>
        <w:tab/>
        <w:t>0.222</w:t>
      </w:r>
      <w:r>
        <w:rPr>
          <w:rFonts w:ascii="Arial" w:eastAsia="Arial" w:hAnsi="Arial" w:cs="Arial"/>
          <w:sz w:val="18"/>
          <w:vertAlign w:val="superscript"/>
        </w:rPr>
        <w:t>**</w:t>
      </w:r>
      <w:r>
        <w:rPr>
          <w:rFonts w:ascii="Arial" w:eastAsia="Arial" w:hAnsi="Arial" w:cs="Arial"/>
          <w:sz w:val="18"/>
        </w:rPr>
        <w:t xml:space="preserve"> </w:t>
      </w:r>
      <w:r>
        <w:rPr>
          <w:rFonts w:ascii="Arial" w:eastAsia="Arial" w:hAnsi="Arial" w:cs="Arial"/>
          <w:sz w:val="18"/>
        </w:rPr>
        <w:tab/>
        <w:t xml:space="preserve">0.440 </w:t>
      </w:r>
    </w:p>
    <w:p w14:paraId="78FC9E3F" w14:textId="77777777" w:rsidR="002B402F" w:rsidRDefault="00000000">
      <w:pPr>
        <w:spacing w:after="4" w:line="249" w:lineRule="auto"/>
        <w:ind w:left="-4" w:hanging="10"/>
      </w:pPr>
      <w:r>
        <w:rPr>
          <w:rFonts w:ascii="Arial" w:eastAsia="Arial" w:hAnsi="Arial" w:cs="Arial"/>
          <w:sz w:val="18"/>
        </w:rPr>
        <w:t xml:space="preserve">Madde 11 </w:t>
      </w:r>
      <w:r>
        <w:rPr>
          <w:rFonts w:ascii="Arial" w:eastAsia="Arial" w:hAnsi="Arial" w:cs="Arial"/>
          <w:sz w:val="18"/>
        </w:rPr>
        <w:tab/>
        <w:t xml:space="preserve">KZV.           </w:t>
      </w:r>
      <w:r>
        <w:rPr>
          <w:rFonts w:ascii="Arial" w:eastAsia="Arial" w:hAnsi="Arial" w:cs="Arial"/>
          <w:sz w:val="18"/>
        </w:rPr>
        <w:tab/>
        <w:t xml:space="preserve">1.29 </w:t>
      </w:r>
      <w:r>
        <w:rPr>
          <w:rFonts w:ascii="Arial" w:eastAsia="Arial" w:hAnsi="Arial" w:cs="Arial"/>
          <w:sz w:val="18"/>
        </w:rPr>
        <w:tab/>
        <w:t xml:space="preserve">0.306 </w:t>
      </w:r>
      <w:r>
        <w:rPr>
          <w:rFonts w:ascii="Arial" w:eastAsia="Arial" w:hAnsi="Arial" w:cs="Arial"/>
          <w:sz w:val="18"/>
        </w:rPr>
        <w:tab/>
        <w:t xml:space="preserve">0.816 </w:t>
      </w:r>
      <w:r>
        <w:rPr>
          <w:rFonts w:ascii="Arial" w:eastAsia="Arial" w:hAnsi="Arial" w:cs="Arial"/>
          <w:sz w:val="18"/>
        </w:rPr>
        <w:tab/>
        <w:t>0.323</w:t>
      </w:r>
      <w:r>
        <w:rPr>
          <w:rFonts w:ascii="Arial" w:eastAsia="Arial" w:hAnsi="Arial" w:cs="Arial"/>
          <w:sz w:val="18"/>
          <w:vertAlign w:val="superscript"/>
        </w:rPr>
        <w:t>**</w:t>
      </w:r>
      <w:r>
        <w:rPr>
          <w:rFonts w:ascii="Arial" w:eastAsia="Arial" w:hAnsi="Arial" w:cs="Arial"/>
          <w:sz w:val="18"/>
        </w:rPr>
        <w:t xml:space="preserve"> </w:t>
      </w:r>
      <w:r>
        <w:rPr>
          <w:rFonts w:ascii="Arial" w:eastAsia="Arial" w:hAnsi="Arial" w:cs="Arial"/>
          <w:sz w:val="18"/>
        </w:rPr>
        <w:tab/>
        <w:t xml:space="preserve">0.337 Madde 12 </w:t>
      </w:r>
      <w:r>
        <w:rPr>
          <w:rFonts w:ascii="Arial" w:eastAsia="Arial" w:hAnsi="Arial" w:cs="Arial"/>
          <w:sz w:val="18"/>
        </w:rPr>
        <w:tab/>
        <w:t xml:space="preserve">KP </w:t>
      </w:r>
      <w:r>
        <w:rPr>
          <w:rFonts w:ascii="Arial" w:eastAsia="Arial" w:hAnsi="Arial" w:cs="Arial"/>
          <w:sz w:val="18"/>
        </w:rPr>
        <w:tab/>
        <w:t xml:space="preserve">0.68 </w:t>
      </w:r>
      <w:r>
        <w:rPr>
          <w:rFonts w:ascii="Arial" w:eastAsia="Arial" w:hAnsi="Arial" w:cs="Arial"/>
          <w:sz w:val="18"/>
        </w:rPr>
        <w:tab/>
        <w:t xml:space="preserve">0.445 </w:t>
      </w:r>
      <w:r>
        <w:rPr>
          <w:rFonts w:ascii="Arial" w:eastAsia="Arial" w:hAnsi="Arial" w:cs="Arial"/>
          <w:sz w:val="18"/>
        </w:rPr>
        <w:tab/>
        <w:t xml:space="preserve">0.810 </w:t>
      </w:r>
      <w:r>
        <w:rPr>
          <w:rFonts w:ascii="Arial" w:eastAsia="Arial" w:hAnsi="Arial" w:cs="Arial"/>
          <w:sz w:val="18"/>
        </w:rPr>
        <w:tab/>
        <w:t>0.276</w:t>
      </w:r>
      <w:r>
        <w:rPr>
          <w:rFonts w:ascii="Arial" w:eastAsia="Arial" w:hAnsi="Arial" w:cs="Arial"/>
          <w:sz w:val="18"/>
          <w:vertAlign w:val="superscript"/>
        </w:rPr>
        <w:t>**</w:t>
      </w:r>
      <w:r>
        <w:rPr>
          <w:rFonts w:ascii="Arial" w:eastAsia="Arial" w:hAnsi="Arial" w:cs="Arial"/>
          <w:sz w:val="18"/>
        </w:rPr>
        <w:t xml:space="preserve"> </w:t>
      </w:r>
      <w:r>
        <w:rPr>
          <w:rFonts w:ascii="Arial" w:eastAsia="Arial" w:hAnsi="Arial" w:cs="Arial"/>
          <w:sz w:val="18"/>
        </w:rPr>
        <w:tab/>
        <w:t xml:space="preserve">0.500 Madde 13 </w:t>
      </w:r>
      <w:r>
        <w:rPr>
          <w:rFonts w:ascii="Arial" w:eastAsia="Arial" w:hAnsi="Arial" w:cs="Arial"/>
          <w:sz w:val="18"/>
        </w:rPr>
        <w:tab/>
        <w:t xml:space="preserve">Oİ </w:t>
      </w:r>
      <w:r>
        <w:rPr>
          <w:rFonts w:ascii="Arial" w:eastAsia="Arial" w:hAnsi="Arial" w:cs="Arial"/>
          <w:sz w:val="18"/>
        </w:rPr>
        <w:tab/>
        <w:t xml:space="preserve">0.07 </w:t>
      </w:r>
      <w:r>
        <w:rPr>
          <w:rFonts w:ascii="Arial" w:eastAsia="Arial" w:hAnsi="Arial" w:cs="Arial"/>
          <w:sz w:val="18"/>
        </w:rPr>
        <w:tab/>
        <w:t xml:space="preserve">0.528 </w:t>
      </w:r>
      <w:r>
        <w:rPr>
          <w:rFonts w:ascii="Arial" w:eastAsia="Arial" w:hAnsi="Arial" w:cs="Arial"/>
          <w:sz w:val="18"/>
        </w:rPr>
        <w:tab/>
        <w:t xml:space="preserve">0.806 </w:t>
      </w:r>
      <w:r>
        <w:rPr>
          <w:rFonts w:ascii="Arial" w:eastAsia="Arial" w:hAnsi="Arial" w:cs="Arial"/>
          <w:sz w:val="18"/>
        </w:rPr>
        <w:tab/>
        <w:t xml:space="preserve">0.360 </w:t>
      </w:r>
      <w:r>
        <w:rPr>
          <w:rFonts w:ascii="Arial" w:eastAsia="Arial" w:hAnsi="Arial" w:cs="Arial"/>
          <w:sz w:val="18"/>
        </w:rPr>
        <w:tab/>
        <w:t xml:space="preserve">0.594 Madde 14 </w:t>
      </w:r>
      <w:r>
        <w:rPr>
          <w:rFonts w:ascii="Arial" w:eastAsia="Arial" w:hAnsi="Arial" w:cs="Arial"/>
          <w:sz w:val="18"/>
        </w:rPr>
        <w:tab/>
        <w:t xml:space="preserve">DD </w:t>
      </w:r>
      <w:r>
        <w:rPr>
          <w:rFonts w:ascii="Arial" w:eastAsia="Arial" w:hAnsi="Arial" w:cs="Arial"/>
          <w:sz w:val="18"/>
        </w:rPr>
        <w:tab/>
        <w:t xml:space="preserve">  </w:t>
      </w:r>
      <w:proofErr w:type="gramStart"/>
      <w:r>
        <w:rPr>
          <w:rFonts w:ascii="Arial" w:eastAsia="Arial" w:hAnsi="Arial" w:cs="Arial"/>
          <w:sz w:val="18"/>
        </w:rPr>
        <w:t xml:space="preserve">  -</w:t>
      </w:r>
      <w:proofErr w:type="gramEnd"/>
      <w:r>
        <w:rPr>
          <w:rFonts w:ascii="Arial" w:eastAsia="Arial" w:hAnsi="Arial" w:cs="Arial"/>
          <w:sz w:val="18"/>
        </w:rPr>
        <w:t xml:space="preserve">0.09 </w:t>
      </w:r>
      <w:r>
        <w:rPr>
          <w:rFonts w:ascii="Arial" w:eastAsia="Arial" w:hAnsi="Arial" w:cs="Arial"/>
          <w:sz w:val="18"/>
        </w:rPr>
        <w:tab/>
        <w:t xml:space="preserve">0.546 </w:t>
      </w:r>
      <w:r>
        <w:rPr>
          <w:rFonts w:ascii="Arial" w:eastAsia="Arial" w:hAnsi="Arial" w:cs="Arial"/>
          <w:sz w:val="18"/>
        </w:rPr>
        <w:tab/>
        <w:t xml:space="preserve">0.805 </w:t>
      </w:r>
      <w:r>
        <w:rPr>
          <w:rFonts w:ascii="Arial" w:eastAsia="Arial" w:hAnsi="Arial" w:cs="Arial"/>
          <w:sz w:val="18"/>
        </w:rPr>
        <w:tab/>
        <w:t>0.293</w:t>
      </w:r>
      <w:r>
        <w:rPr>
          <w:rFonts w:ascii="Arial" w:eastAsia="Arial" w:hAnsi="Arial" w:cs="Arial"/>
          <w:sz w:val="18"/>
          <w:vertAlign w:val="superscript"/>
        </w:rPr>
        <w:t>**</w:t>
      </w:r>
      <w:r>
        <w:rPr>
          <w:rFonts w:ascii="Arial" w:eastAsia="Arial" w:hAnsi="Arial" w:cs="Arial"/>
          <w:sz w:val="18"/>
        </w:rPr>
        <w:t xml:space="preserve"> </w:t>
      </w:r>
      <w:r>
        <w:rPr>
          <w:rFonts w:ascii="Arial" w:eastAsia="Arial" w:hAnsi="Arial" w:cs="Arial"/>
          <w:sz w:val="18"/>
        </w:rPr>
        <w:tab/>
        <w:t xml:space="preserve">0.602 Madde 15 </w:t>
      </w:r>
      <w:r>
        <w:rPr>
          <w:rFonts w:ascii="Arial" w:eastAsia="Arial" w:hAnsi="Arial" w:cs="Arial"/>
          <w:sz w:val="18"/>
        </w:rPr>
        <w:tab/>
        <w:t xml:space="preserve">KZV </w:t>
      </w:r>
      <w:r>
        <w:rPr>
          <w:rFonts w:ascii="Arial" w:eastAsia="Arial" w:hAnsi="Arial" w:cs="Arial"/>
          <w:sz w:val="18"/>
        </w:rPr>
        <w:tab/>
        <w:t xml:space="preserve">0.23 </w:t>
      </w:r>
      <w:r>
        <w:rPr>
          <w:rFonts w:ascii="Arial" w:eastAsia="Arial" w:hAnsi="Arial" w:cs="Arial"/>
          <w:sz w:val="18"/>
        </w:rPr>
        <w:tab/>
        <w:t xml:space="preserve">0.485 </w:t>
      </w:r>
      <w:r>
        <w:rPr>
          <w:rFonts w:ascii="Arial" w:eastAsia="Arial" w:hAnsi="Arial" w:cs="Arial"/>
          <w:sz w:val="18"/>
        </w:rPr>
        <w:tab/>
        <w:t xml:space="preserve">0.808 </w:t>
      </w:r>
      <w:r>
        <w:rPr>
          <w:rFonts w:ascii="Arial" w:eastAsia="Arial" w:hAnsi="Arial" w:cs="Arial"/>
          <w:sz w:val="18"/>
        </w:rPr>
        <w:tab/>
        <w:t>0.339</w:t>
      </w:r>
      <w:r>
        <w:rPr>
          <w:rFonts w:ascii="Arial" w:eastAsia="Arial" w:hAnsi="Arial" w:cs="Arial"/>
          <w:sz w:val="18"/>
          <w:vertAlign w:val="superscript"/>
        </w:rPr>
        <w:t>**</w:t>
      </w:r>
      <w:r>
        <w:rPr>
          <w:rFonts w:ascii="Arial" w:eastAsia="Arial" w:hAnsi="Arial" w:cs="Arial"/>
          <w:sz w:val="18"/>
        </w:rPr>
        <w:t xml:space="preserve"> </w:t>
      </w:r>
      <w:r>
        <w:rPr>
          <w:rFonts w:ascii="Arial" w:eastAsia="Arial" w:hAnsi="Arial" w:cs="Arial"/>
          <w:sz w:val="18"/>
        </w:rPr>
        <w:tab/>
        <w:t xml:space="preserve">0.514 Madde 16 </w:t>
      </w:r>
      <w:r>
        <w:rPr>
          <w:rFonts w:ascii="Arial" w:eastAsia="Arial" w:hAnsi="Arial" w:cs="Arial"/>
          <w:sz w:val="18"/>
        </w:rPr>
        <w:tab/>
        <w:t xml:space="preserve">KP </w:t>
      </w:r>
      <w:r>
        <w:rPr>
          <w:rFonts w:ascii="Arial" w:eastAsia="Arial" w:hAnsi="Arial" w:cs="Arial"/>
          <w:sz w:val="18"/>
        </w:rPr>
        <w:tab/>
        <w:t xml:space="preserve">    -0.25 </w:t>
      </w:r>
      <w:r>
        <w:rPr>
          <w:rFonts w:ascii="Arial" w:eastAsia="Arial" w:hAnsi="Arial" w:cs="Arial"/>
          <w:sz w:val="18"/>
        </w:rPr>
        <w:tab/>
        <w:t xml:space="preserve">0.391 </w:t>
      </w:r>
      <w:r>
        <w:rPr>
          <w:rFonts w:ascii="Arial" w:eastAsia="Arial" w:hAnsi="Arial" w:cs="Arial"/>
          <w:sz w:val="18"/>
        </w:rPr>
        <w:tab/>
        <w:t xml:space="preserve">0.812 </w:t>
      </w:r>
      <w:r>
        <w:rPr>
          <w:rFonts w:ascii="Arial" w:eastAsia="Arial" w:hAnsi="Arial" w:cs="Arial"/>
          <w:sz w:val="18"/>
        </w:rPr>
        <w:tab/>
        <w:t>0.207</w:t>
      </w:r>
      <w:r>
        <w:rPr>
          <w:rFonts w:ascii="Arial" w:eastAsia="Arial" w:hAnsi="Arial" w:cs="Arial"/>
          <w:sz w:val="18"/>
          <w:vertAlign w:val="superscript"/>
        </w:rPr>
        <w:t>**</w:t>
      </w:r>
      <w:r>
        <w:rPr>
          <w:rFonts w:ascii="Arial" w:eastAsia="Arial" w:hAnsi="Arial" w:cs="Arial"/>
          <w:sz w:val="18"/>
        </w:rPr>
        <w:t xml:space="preserve"> </w:t>
      </w:r>
      <w:r>
        <w:rPr>
          <w:rFonts w:ascii="Arial" w:eastAsia="Arial" w:hAnsi="Arial" w:cs="Arial"/>
          <w:sz w:val="18"/>
        </w:rPr>
        <w:tab/>
        <w:t xml:space="preserve">0.602 </w:t>
      </w:r>
    </w:p>
    <w:p w14:paraId="0E4FCF3A" w14:textId="77777777" w:rsidR="002B402F" w:rsidRDefault="00000000">
      <w:pPr>
        <w:spacing w:after="4" w:line="249" w:lineRule="auto"/>
        <w:ind w:left="-4" w:hanging="10"/>
      </w:pPr>
      <w:r>
        <w:rPr>
          <w:rFonts w:ascii="Arial" w:eastAsia="Arial" w:hAnsi="Arial" w:cs="Arial"/>
          <w:sz w:val="18"/>
        </w:rPr>
        <w:t xml:space="preserve">Madde 17 </w:t>
      </w:r>
      <w:r>
        <w:rPr>
          <w:rFonts w:ascii="Arial" w:eastAsia="Arial" w:hAnsi="Arial" w:cs="Arial"/>
          <w:sz w:val="18"/>
        </w:rPr>
        <w:tab/>
        <w:t xml:space="preserve">DD </w:t>
      </w:r>
      <w:r>
        <w:rPr>
          <w:rFonts w:ascii="Arial" w:eastAsia="Arial" w:hAnsi="Arial" w:cs="Arial"/>
          <w:sz w:val="18"/>
        </w:rPr>
        <w:tab/>
        <w:t xml:space="preserve">  </w:t>
      </w:r>
      <w:proofErr w:type="gramStart"/>
      <w:r>
        <w:rPr>
          <w:rFonts w:ascii="Arial" w:eastAsia="Arial" w:hAnsi="Arial" w:cs="Arial"/>
          <w:sz w:val="18"/>
        </w:rPr>
        <w:t xml:space="preserve">  -</w:t>
      </w:r>
      <w:proofErr w:type="gramEnd"/>
      <w:r>
        <w:rPr>
          <w:rFonts w:ascii="Arial" w:eastAsia="Arial" w:hAnsi="Arial" w:cs="Arial"/>
          <w:sz w:val="18"/>
        </w:rPr>
        <w:t xml:space="preserve">0.22 </w:t>
      </w:r>
      <w:r>
        <w:rPr>
          <w:rFonts w:ascii="Arial" w:eastAsia="Arial" w:hAnsi="Arial" w:cs="Arial"/>
          <w:sz w:val="18"/>
        </w:rPr>
        <w:tab/>
        <w:t xml:space="preserve">0.497 </w:t>
      </w:r>
      <w:r>
        <w:rPr>
          <w:rFonts w:ascii="Arial" w:eastAsia="Arial" w:hAnsi="Arial" w:cs="Arial"/>
          <w:sz w:val="18"/>
        </w:rPr>
        <w:tab/>
        <w:t xml:space="preserve">0.807 </w:t>
      </w:r>
      <w:r>
        <w:rPr>
          <w:rFonts w:ascii="Arial" w:eastAsia="Arial" w:hAnsi="Arial" w:cs="Arial"/>
          <w:sz w:val="18"/>
        </w:rPr>
        <w:tab/>
        <w:t>0.309</w:t>
      </w:r>
      <w:r>
        <w:rPr>
          <w:rFonts w:ascii="Arial" w:eastAsia="Arial" w:hAnsi="Arial" w:cs="Arial"/>
          <w:sz w:val="18"/>
          <w:vertAlign w:val="superscript"/>
        </w:rPr>
        <w:t>**</w:t>
      </w:r>
      <w:r>
        <w:rPr>
          <w:rFonts w:ascii="Arial" w:eastAsia="Arial" w:hAnsi="Arial" w:cs="Arial"/>
          <w:sz w:val="18"/>
        </w:rPr>
        <w:t xml:space="preserve"> </w:t>
      </w:r>
      <w:r>
        <w:rPr>
          <w:rFonts w:ascii="Arial" w:eastAsia="Arial" w:hAnsi="Arial" w:cs="Arial"/>
          <w:sz w:val="18"/>
        </w:rPr>
        <w:tab/>
        <w:t xml:space="preserve">0.547 Madde 18 </w:t>
      </w:r>
      <w:r>
        <w:rPr>
          <w:rFonts w:ascii="Arial" w:eastAsia="Arial" w:hAnsi="Arial" w:cs="Arial"/>
          <w:sz w:val="18"/>
        </w:rPr>
        <w:tab/>
        <w:t xml:space="preserve">KP </w:t>
      </w:r>
      <w:r>
        <w:rPr>
          <w:rFonts w:ascii="Arial" w:eastAsia="Arial" w:hAnsi="Arial" w:cs="Arial"/>
          <w:sz w:val="18"/>
        </w:rPr>
        <w:tab/>
        <w:t xml:space="preserve">0.12 </w:t>
      </w:r>
      <w:r>
        <w:rPr>
          <w:rFonts w:ascii="Arial" w:eastAsia="Arial" w:hAnsi="Arial" w:cs="Arial"/>
          <w:sz w:val="18"/>
        </w:rPr>
        <w:tab/>
        <w:t xml:space="preserve">0.602 </w:t>
      </w:r>
      <w:r>
        <w:rPr>
          <w:rFonts w:ascii="Arial" w:eastAsia="Arial" w:hAnsi="Arial" w:cs="Arial"/>
          <w:sz w:val="18"/>
        </w:rPr>
        <w:tab/>
        <w:t xml:space="preserve">0.803 </w:t>
      </w:r>
      <w:r>
        <w:rPr>
          <w:rFonts w:ascii="Arial" w:eastAsia="Arial" w:hAnsi="Arial" w:cs="Arial"/>
          <w:sz w:val="18"/>
        </w:rPr>
        <w:tab/>
        <w:t>0.358</w:t>
      </w:r>
      <w:r>
        <w:rPr>
          <w:rFonts w:ascii="Arial" w:eastAsia="Arial" w:hAnsi="Arial" w:cs="Arial"/>
          <w:sz w:val="18"/>
          <w:vertAlign w:val="superscript"/>
        </w:rPr>
        <w:t>**</w:t>
      </w:r>
      <w:r>
        <w:rPr>
          <w:rFonts w:ascii="Arial" w:eastAsia="Arial" w:hAnsi="Arial" w:cs="Arial"/>
          <w:sz w:val="18"/>
        </w:rPr>
        <w:t xml:space="preserve"> </w:t>
      </w:r>
      <w:r>
        <w:rPr>
          <w:rFonts w:ascii="Arial" w:eastAsia="Arial" w:hAnsi="Arial" w:cs="Arial"/>
          <w:sz w:val="18"/>
        </w:rPr>
        <w:tab/>
        <w:t xml:space="preserve">0.667 Madde 19 </w:t>
      </w:r>
      <w:r>
        <w:rPr>
          <w:rFonts w:ascii="Arial" w:eastAsia="Arial" w:hAnsi="Arial" w:cs="Arial"/>
          <w:sz w:val="18"/>
        </w:rPr>
        <w:tab/>
        <w:t xml:space="preserve">KZV </w:t>
      </w:r>
      <w:r>
        <w:rPr>
          <w:rFonts w:ascii="Arial" w:eastAsia="Arial" w:hAnsi="Arial" w:cs="Arial"/>
          <w:sz w:val="18"/>
        </w:rPr>
        <w:tab/>
        <w:t xml:space="preserve">0.06 </w:t>
      </w:r>
      <w:r>
        <w:rPr>
          <w:rFonts w:ascii="Arial" w:eastAsia="Arial" w:hAnsi="Arial" w:cs="Arial"/>
          <w:sz w:val="18"/>
        </w:rPr>
        <w:tab/>
        <w:t xml:space="preserve">0.507 </w:t>
      </w:r>
      <w:r>
        <w:rPr>
          <w:rFonts w:ascii="Arial" w:eastAsia="Arial" w:hAnsi="Arial" w:cs="Arial"/>
          <w:sz w:val="18"/>
        </w:rPr>
        <w:tab/>
        <w:t xml:space="preserve">0.807 </w:t>
      </w:r>
      <w:r>
        <w:rPr>
          <w:rFonts w:ascii="Arial" w:eastAsia="Arial" w:hAnsi="Arial" w:cs="Arial"/>
          <w:sz w:val="18"/>
        </w:rPr>
        <w:tab/>
        <w:t>0.293</w:t>
      </w:r>
      <w:r>
        <w:rPr>
          <w:rFonts w:ascii="Arial" w:eastAsia="Arial" w:hAnsi="Arial" w:cs="Arial"/>
          <w:sz w:val="18"/>
          <w:vertAlign w:val="superscript"/>
        </w:rPr>
        <w:t>**</w:t>
      </w:r>
      <w:r>
        <w:rPr>
          <w:rFonts w:ascii="Arial" w:eastAsia="Arial" w:hAnsi="Arial" w:cs="Arial"/>
          <w:sz w:val="18"/>
        </w:rPr>
        <w:t xml:space="preserve"> </w:t>
      </w:r>
      <w:r>
        <w:rPr>
          <w:rFonts w:ascii="Arial" w:eastAsia="Arial" w:hAnsi="Arial" w:cs="Arial"/>
          <w:sz w:val="18"/>
        </w:rPr>
        <w:tab/>
        <w:t xml:space="preserve">0.558 </w:t>
      </w:r>
    </w:p>
    <w:p w14:paraId="26CD8CC2" w14:textId="77777777" w:rsidR="002B402F" w:rsidRDefault="00000000">
      <w:pPr>
        <w:spacing w:after="4" w:line="249" w:lineRule="auto"/>
        <w:ind w:left="-4" w:hanging="10"/>
      </w:pPr>
      <w:r>
        <w:rPr>
          <w:rFonts w:ascii="Arial" w:eastAsia="Arial" w:hAnsi="Arial" w:cs="Arial"/>
          <w:sz w:val="18"/>
        </w:rPr>
        <w:t xml:space="preserve">Madde 20 </w:t>
      </w:r>
      <w:r>
        <w:rPr>
          <w:rFonts w:ascii="Arial" w:eastAsia="Arial" w:hAnsi="Arial" w:cs="Arial"/>
          <w:sz w:val="18"/>
        </w:rPr>
        <w:tab/>
        <w:t xml:space="preserve">Oİ               </w:t>
      </w:r>
      <w:r>
        <w:rPr>
          <w:rFonts w:ascii="Arial" w:eastAsia="Arial" w:hAnsi="Arial" w:cs="Arial"/>
          <w:sz w:val="18"/>
        </w:rPr>
        <w:tab/>
        <w:t xml:space="preserve">0.61 </w:t>
      </w:r>
      <w:r>
        <w:rPr>
          <w:rFonts w:ascii="Arial" w:eastAsia="Arial" w:hAnsi="Arial" w:cs="Arial"/>
          <w:sz w:val="18"/>
        </w:rPr>
        <w:tab/>
        <w:t xml:space="preserve">0.353 </w:t>
      </w:r>
      <w:r>
        <w:rPr>
          <w:rFonts w:ascii="Arial" w:eastAsia="Arial" w:hAnsi="Arial" w:cs="Arial"/>
          <w:sz w:val="18"/>
        </w:rPr>
        <w:tab/>
        <w:t xml:space="preserve">0.814 </w:t>
      </w:r>
      <w:r>
        <w:rPr>
          <w:rFonts w:ascii="Arial" w:eastAsia="Arial" w:hAnsi="Arial" w:cs="Arial"/>
          <w:sz w:val="18"/>
        </w:rPr>
        <w:tab/>
        <w:t>0.259</w:t>
      </w:r>
      <w:r>
        <w:rPr>
          <w:rFonts w:ascii="Arial" w:eastAsia="Arial" w:hAnsi="Arial" w:cs="Arial"/>
          <w:sz w:val="18"/>
          <w:vertAlign w:val="superscript"/>
        </w:rPr>
        <w:t>**</w:t>
      </w:r>
      <w:r>
        <w:rPr>
          <w:rFonts w:ascii="Arial" w:eastAsia="Arial" w:hAnsi="Arial" w:cs="Arial"/>
          <w:sz w:val="18"/>
        </w:rPr>
        <w:t xml:space="preserve"> </w:t>
      </w:r>
      <w:r>
        <w:rPr>
          <w:rFonts w:ascii="Arial" w:eastAsia="Arial" w:hAnsi="Arial" w:cs="Arial"/>
          <w:sz w:val="18"/>
        </w:rPr>
        <w:tab/>
        <w:t xml:space="preserve">0.386 Madde 21 </w:t>
      </w:r>
      <w:r>
        <w:rPr>
          <w:rFonts w:ascii="Arial" w:eastAsia="Arial" w:hAnsi="Arial" w:cs="Arial"/>
          <w:sz w:val="18"/>
        </w:rPr>
        <w:tab/>
        <w:t xml:space="preserve">DD </w:t>
      </w:r>
      <w:r>
        <w:rPr>
          <w:rFonts w:ascii="Arial" w:eastAsia="Arial" w:hAnsi="Arial" w:cs="Arial"/>
          <w:sz w:val="18"/>
        </w:rPr>
        <w:tab/>
        <w:t xml:space="preserve">  </w:t>
      </w:r>
      <w:proofErr w:type="gramStart"/>
      <w:r>
        <w:rPr>
          <w:rFonts w:ascii="Arial" w:eastAsia="Arial" w:hAnsi="Arial" w:cs="Arial"/>
          <w:sz w:val="18"/>
        </w:rPr>
        <w:t xml:space="preserve">  -</w:t>
      </w:r>
      <w:proofErr w:type="gramEnd"/>
      <w:r>
        <w:rPr>
          <w:rFonts w:ascii="Arial" w:eastAsia="Arial" w:hAnsi="Arial" w:cs="Arial"/>
          <w:sz w:val="18"/>
        </w:rPr>
        <w:t xml:space="preserve">0.05 </w:t>
      </w:r>
      <w:r>
        <w:rPr>
          <w:rFonts w:ascii="Arial" w:eastAsia="Arial" w:hAnsi="Arial" w:cs="Arial"/>
          <w:sz w:val="18"/>
        </w:rPr>
        <w:tab/>
        <w:t xml:space="preserve">0.462 </w:t>
      </w:r>
      <w:r>
        <w:rPr>
          <w:rFonts w:ascii="Arial" w:eastAsia="Arial" w:hAnsi="Arial" w:cs="Arial"/>
          <w:sz w:val="18"/>
        </w:rPr>
        <w:tab/>
        <w:t xml:space="preserve">0.809 </w:t>
      </w:r>
      <w:r>
        <w:rPr>
          <w:rFonts w:ascii="Arial" w:eastAsia="Arial" w:hAnsi="Arial" w:cs="Arial"/>
          <w:sz w:val="18"/>
        </w:rPr>
        <w:tab/>
        <w:t>0.319</w:t>
      </w:r>
      <w:r>
        <w:rPr>
          <w:rFonts w:ascii="Arial" w:eastAsia="Arial" w:hAnsi="Arial" w:cs="Arial"/>
          <w:sz w:val="18"/>
          <w:vertAlign w:val="superscript"/>
        </w:rPr>
        <w:t>**</w:t>
      </w:r>
      <w:r>
        <w:rPr>
          <w:rFonts w:ascii="Arial" w:eastAsia="Arial" w:hAnsi="Arial" w:cs="Arial"/>
          <w:sz w:val="18"/>
        </w:rPr>
        <w:t xml:space="preserve"> </w:t>
      </w:r>
      <w:r>
        <w:rPr>
          <w:rFonts w:ascii="Arial" w:eastAsia="Arial" w:hAnsi="Arial" w:cs="Arial"/>
          <w:sz w:val="18"/>
        </w:rPr>
        <w:tab/>
        <w:t xml:space="preserve">0.506 </w:t>
      </w:r>
    </w:p>
    <w:p w14:paraId="369DBA28" w14:textId="77777777" w:rsidR="002B402F" w:rsidRDefault="00000000">
      <w:pPr>
        <w:spacing w:after="4" w:line="249" w:lineRule="auto"/>
        <w:ind w:left="-4" w:hanging="10"/>
      </w:pPr>
      <w:r>
        <w:rPr>
          <w:rFonts w:ascii="Arial" w:eastAsia="Arial" w:hAnsi="Arial" w:cs="Arial"/>
          <w:sz w:val="18"/>
        </w:rPr>
        <w:t xml:space="preserve">Madde 22 </w:t>
      </w:r>
      <w:r>
        <w:rPr>
          <w:rFonts w:ascii="Arial" w:eastAsia="Arial" w:hAnsi="Arial" w:cs="Arial"/>
          <w:sz w:val="18"/>
        </w:rPr>
        <w:tab/>
        <w:t xml:space="preserve">KP </w:t>
      </w:r>
      <w:r>
        <w:rPr>
          <w:rFonts w:ascii="Arial" w:eastAsia="Arial" w:hAnsi="Arial" w:cs="Arial"/>
          <w:sz w:val="18"/>
        </w:rPr>
        <w:tab/>
        <w:t xml:space="preserve">  </w:t>
      </w:r>
      <w:proofErr w:type="gramStart"/>
      <w:r>
        <w:rPr>
          <w:rFonts w:ascii="Arial" w:eastAsia="Arial" w:hAnsi="Arial" w:cs="Arial"/>
          <w:sz w:val="18"/>
        </w:rPr>
        <w:t xml:space="preserve">  -</w:t>
      </w:r>
      <w:proofErr w:type="gramEnd"/>
      <w:r>
        <w:rPr>
          <w:rFonts w:ascii="Arial" w:eastAsia="Arial" w:hAnsi="Arial" w:cs="Arial"/>
          <w:sz w:val="18"/>
        </w:rPr>
        <w:t xml:space="preserve">0.27 </w:t>
      </w:r>
      <w:r>
        <w:rPr>
          <w:rFonts w:ascii="Arial" w:eastAsia="Arial" w:hAnsi="Arial" w:cs="Arial"/>
          <w:sz w:val="18"/>
        </w:rPr>
        <w:tab/>
        <w:t xml:space="preserve">0.361 </w:t>
      </w:r>
      <w:r>
        <w:rPr>
          <w:rFonts w:ascii="Arial" w:eastAsia="Arial" w:hAnsi="Arial" w:cs="Arial"/>
          <w:sz w:val="18"/>
        </w:rPr>
        <w:tab/>
        <w:t xml:space="preserve">0.813 </w:t>
      </w:r>
      <w:r>
        <w:rPr>
          <w:rFonts w:ascii="Arial" w:eastAsia="Arial" w:hAnsi="Arial" w:cs="Arial"/>
          <w:sz w:val="18"/>
        </w:rPr>
        <w:tab/>
        <w:t>0.201</w:t>
      </w:r>
      <w:r>
        <w:rPr>
          <w:rFonts w:ascii="Arial" w:eastAsia="Arial" w:hAnsi="Arial" w:cs="Arial"/>
          <w:sz w:val="18"/>
          <w:vertAlign w:val="superscript"/>
        </w:rPr>
        <w:t>**</w:t>
      </w:r>
      <w:r>
        <w:rPr>
          <w:rFonts w:ascii="Arial" w:eastAsia="Arial" w:hAnsi="Arial" w:cs="Arial"/>
          <w:sz w:val="18"/>
        </w:rPr>
        <w:t xml:space="preserve"> </w:t>
      </w:r>
      <w:r>
        <w:rPr>
          <w:rFonts w:ascii="Arial" w:eastAsia="Arial" w:hAnsi="Arial" w:cs="Arial"/>
          <w:sz w:val="18"/>
        </w:rPr>
        <w:tab/>
        <w:t xml:space="preserve">0.398 Madde 23 </w:t>
      </w:r>
      <w:r>
        <w:rPr>
          <w:rFonts w:ascii="Arial" w:eastAsia="Arial" w:hAnsi="Arial" w:cs="Arial"/>
          <w:sz w:val="18"/>
        </w:rPr>
        <w:tab/>
        <w:t xml:space="preserve">KZV.          </w:t>
      </w:r>
      <w:r>
        <w:rPr>
          <w:rFonts w:ascii="Arial" w:eastAsia="Arial" w:hAnsi="Arial" w:cs="Arial"/>
          <w:sz w:val="18"/>
        </w:rPr>
        <w:tab/>
        <w:t xml:space="preserve">0.24 </w:t>
      </w:r>
      <w:r>
        <w:rPr>
          <w:rFonts w:ascii="Arial" w:eastAsia="Arial" w:hAnsi="Arial" w:cs="Arial"/>
          <w:sz w:val="18"/>
        </w:rPr>
        <w:tab/>
        <w:t xml:space="preserve">0.052 </w:t>
      </w:r>
      <w:r>
        <w:rPr>
          <w:rFonts w:ascii="Arial" w:eastAsia="Arial" w:hAnsi="Arial" w:cs="Arial"/>
          <w:sz w:val="18"/>
        </w:rPr>
        <w:tab/>
        <w:t xml:space="preserve">0.828 </w:t>
      </w:r>
      <w:r>
        <w:rPr>
          <w:rFonts w:ascii="Arial" w:eastAsia="Arial" w:hAnsi="Arial" w:cs="Arial"/>
          <w:sz w:val="18"/>
        </w:rPr>
        <w:tab/>
        <w:t xml:space="preserve">0.047 </w:t>
      </w:r>
      <w:r>
        <w:rPr>
          <w:rFonts w:ascii="Arial" w:eastAsia="Arial" w:hAnsi="Arial" w:cs="Arial"/>
          <w:sz w:val="18"/>
        </w:rPr>
        <w:tab/>
        <w:t xml:space="preserve">0.190 Madde 24 </w:t>
      </w:r>
      <w:r>
        <w:rPr>
          <w:rFonts w:ascii="Arial" w:eastAsia="Arial" w:hAnsi="Arial" w:cs="Arial"/>
          <w:sz w:val="18"/>
        </w:rPr>
        <w:tab/>
        <w:t xml:space="preserve">Oİ </w:t>
      </w:r>
      <w:r>
        <w:rPr>
          <w:rFonts w:ascii="Arial" w:eastAsia="Arial" w:hAnsi="Arial" w:cs="Arial"/>
          <w:sz w:val="18"/>
        </w:rPr>
        <w:tab/>
        <w:t xml:space="preserve">  </w:t>
      </w:r>
      <w:proofErr w:type="gramStart"/>
      <w:r>
        <w:rPr>
          <w:rFonts w:ascii="Arial" w:eastAsia="Arial" w:hAnsi="Arial" w:cs="Arial"/>
          <w:sz w:val="18"/>
        </w:rPr>
        <w:t xml:space="preserve">  -</w:t>
      </w:r>
      <w:proofErr w:type="gramEnd"/>
      <w:r>
        <w:rPr>
          <w:rFonts w:ascii="Arial" w:eastAsia="Arial" w:hAnsi="Arial" w:cs="Arial"/>
          <w:sz w:val="18"/>
        </w:rPr>
        <w:t xml:space="preserve">0.14 </w:t>
      </w:r>
      <w:r>
        <w:rPr>
          <w:rFonts w:ascii="Arial" w:eastAsia="Arial" w:hAnsi="Arial" w:cs="Arial"/>
          <w:sz w:val="18"/>
        </w:rPr>
        <w:tab/>
        <w:t xml:space="preserve">0.126 </w:t>
      </w:r>
      <w:r>
        <w:rPr>
          <w:rFonts w:ascii="Arial" w:eastAsia="Arial" w:hAnsi="Arial" w:cs="Arial"/>
          <w:sz w:val="18"/>
        </w:rPr>
        <w:tab/>
        <w:t xml:space="preserve">0.824 </w:t>
      </w:r>
      <w:r>
        <w:rPr>
          <w:rFonts w:ascii="Arial" w:eastAsia="Arial" w:hAnsi="Arial" w:cs="Arial"/>
          <w:sz w:val="18"/>
        </w:rPr>
        <w:tab/>
        <w:t>0.162</w:t>
      </w:r>
      <w:r>
        <w:rPr>
          <w:rFonts w:ascii="Arial" w:eastAsia="Arial" w:hAnsi="Arial" w:cs="Arial"/>
          <w:sz w:val="18"/>
          <w:vertAlign w:val="superscript"/>
        </w:rPr>
        <w:t>**</w:t>
      </w:r>
      <w:r>
        <w:rPr>
          <w:rFonts w:ascii="Arial" w:eastAsia="Arial" w:hAnsi="Arial" w:cs="Arial"/>
          <w:sz w:val="18"/>
        </w:rPr>
        <w:t xml:space="preserve"> </w:t>
      </w:r>
      <w:r>
        <w:rPr>
          <w:rFonts w:ascii="Arial" w:eastAsia="Arial" w:hAnsi="Arial" w:cs="Arial"/>
          <w:sz w:val="18"/>
        </w:rPr>
        <w:tab/>
        <w:t xml:space="preserve">0.226 </w:t>
      </w:r>
    </w:p>
    <w:p w14:paraId="5BFB558A" w14:textId="77777777" w:rsidR="002B402F" w:rsidRDefault="00000000">
      <w:pPr>
        <w:spacing w:after="3" w:line="270" w:lineRule="auto"/>
        <w:ind w:left="-4" w:hanging="10"/>
      </w:pPr>
      <w:r>
        <w:rPr>
          <w:rFonts w:ascii="Arial" w:eastAsia="Arial" w:hAnsi="Arial" w:cs="Arial"/>
          <w:sz w:val="16"/>
        </w:rPr>
        <w:t xml:space="preserve">___________________________________________________________________________________________ </w:t>
      </w:r>
    </w:p>
    <w:p w14:paraId="540D7423" w14:textId="77777777" w:rsidR="002B402F" w:rsidRDefault="00000000">
      <w:pPr>
        <w:spacing w:after="0"/>
      </w:pPr>
      <w:r>
        <w:rPr>
          <w:rFonts w:ascii="Arial" w:eastAsia="Arial" w:hAnsi="Arial" w:cs="Arial"/>
          <w:i/>
          <w:sz w:val="16"/>
        </w:rPr>
        <w:t xml:space="preserve"> </w:t>
      </w:r>
    </w:p>
    <w:p w14:paraId="232D36DD" w14:textId="77777777" w:rsidR="002B402F" w:rsidRDefault="00000000">
      <w:pPr>
        <w:spacing w:after="4" w:line="263" w:lineRule="auto"/>
        <w:ind w:left="-4" w:hanging="10"/>
      </w:pPr>
      <w:r>
        <w:rPr>
          <w:rFonts w:ascii="Arial" w:eastAsia="Arial" w:hAnsi="Arial" w:cs="Arial"/>
          <w:i/>
          <w:sz w:val="16"/>
        </w:rPr>
        <w:t>*: &lt;0.05</w:t>
      </w:r>
      <w:proofErr w:type="gramStart"/>
      <w:r>
        <w:rPr>
          <w:rFonts w:ascii="Arial" w:eastAsia="Arial" w:hAnsi="Arial" w:cs="Arial"/>
          <w:i/>
          <w:sz w:val="16"/>
        </w:rPr>
        <w:t>;  *</w:t>
      </w:r>
      <w:proofErr w:type="gramEnd"/>
      <w:r>
        <w:rPr>
          <w:rFonts w:ascii="Arial" w:eastAsia="Arial" w:hAnsi="Arial" w:cs="Arial"/>
          <w:i/>
          <w:sz w:val="16"/>
        </w:rPr>
        <w:t xml:space="preserve">*: &lt;0.001. DD: Duygusal </w:t>
      </w:r>
      <w:proofErr w:type="gramStart"/>
      <w:r>
        <w:rPr>
          <w:rFonts w:ascii="Arial" w:eastAsia="Arial" w:hAnsi="Arial" w:cs="Arial"/>
          <w:i/>
          <w:sz w:val="16"/>
        </w:rPr>
        <w:t>Düzensizlik;  KP</w:t>
      </w:r>
      <w:proofErr w:type="gramEnd"/>
      <w:r>
        <w:rPr>
          <w:rFonts w:ascii="Arial" w:eastAsia="Arial" w:hAnsi="Arial" w:cs="Arial"/>
          <w:i/>
          <w:sz w:val="16"/>
        </w:rPr>
        <w:t xml:space="preserve">: Kimlik Problemleri;  Oİ: Olumsuz İlişkiler;  KZV: Kendine Zarar  Verme;  GGA: Güçler ve Güçlükler Anketi;  DFA: Doğrulayıcı Faktör Analizi </w:t>
      </w:r>
    </w:p>
    <w:p w14:paraId="189E6F17" w14:textId="77777777" w:rsidR="002B402F" w:rsidRDefault="002B402F">
      <w:pPr>
        <w:sectPr w:rsidR="002B402F">
          <w:type w:val="continuous"/>
          <w:pgSz w:w="11906" w:h="16838"/>
          <w:pgMar w:top="1806" w:right="2345" w:bottom="1771" w:left="1417" w:header="708" w:footer="708" w:gutter="0"/>
          <w:cols w:space="708"/>
        </w:sectPr>
      </w:pPr>
    </w:p>
    <w:p w14:paraId="11187EAE" w14:textId="77777777" w:rsidR="002B402F" w:rsidRDefault="00000000">
      <w:pPr>
        <w:spacing w:after="37"/>
      </w:pPr>
      <w:r>
        <w:rPr>
          <w:rFonts w:ascii="Arial" w:eastAsia="Arial" w:hAnsi="Arial" w:cs="Arial"/>
          <w:sz w:val="18"/>
        </w:rPr>
        <w:lastRenderedPageBreak/>
        <w:t xml:space="preserve"> </w:t>
      </w:r>
    </w:p>
    <w:p w14:paraId="73C08AF6" w14:textId="77777777" w:rsidR="002B402F" w:rsidRDefault="00000000">
      <w:pPr>
        <w:spacing w:after="209" w:line="285" w:lineRule="auto"/>
        <w:ind w:left="-5" w:hanging="9"/>
        <w:jc w:val="both"/>
      </w:pPr>
      <w:proofErr w:type="gramStart"/>
      <w:r>
        <w:rPr>
          <w:rFonts w:ascii="Arial" w:eastAsia="Arial" w:hAnsi="Arial" w:cs="Arial"/>
          <w:sz w:val="20"/>
        </w:rPr>
        <w:t>ampirik</w:t>
      </w:r>
      <w:proofErr w:type="gramEnd"/>
      <w:r>
        <w:rPr>
          <w:rFonts w:ascii="Arial" w:eastAsia="Arial" w:hAnsi="Arial" w:cs="Arial"/>
          <w:sz w:val="20"/>
        </w:rPr>
        <w:t xml:space="preserve"> sonuçlar ve bu maddelerin ölçeğin kuramsal alt yapısına sundukları katkılar değerlendirildiğinde, 1., 3. ve 23. maddelerin ölçekten çıkartılmasına, 5. ve 24. maddelerin ölçekte kalmasına karar verilmiştir. Bu maddeler tekrar incelenmiş, özgün biçimine sadık kalınarak çocuk ve ergenlerin anlayabileceği şekilde değişiklikler yapılmıştır. </w:t>
      </w:r>
      <w:r>
        <w:rPr>
          <w:rFonts w:ascii="Arial" w:eastAsia="Arial" w:hAnsi="Arial" w:cs="Arial"/>
          <w:sz w:val="18"/>
        </w:rPr>
        <w:t xml:space="preserve"> </w:t>
      </w:r>
      <w:r>
        <w:rPr>
          <w:rFonts w:ascii="Arial" w:eastAsia="Arial" w:hAnsi="Arial" w:cs="Arial"/>
          <w:sz w:val="18"/>
        </w:rPr>
        <w:tab/>
      </w:r>
      <w:r>
        <w:rPr>
          <w:rFonts w:ascii="Arial" w:eastAsia="Arial" w:hAnsi="Arial" w:cs="Arial"/>
          <w:sz w:val="20"/>
        </w:rPr>
        <w:t xml:space="preserve"> </w:t>
      </w:r>
    </w:p>
    <w:p w14:paraId="3C9FF096" w14:textId="77777777" w:rsidR="002B402F" w:rsidRDefault="00000000">
      <w:pPr>
        <w:spacing w:after="5" w:line="285" w:lineRule="auto"/>
        <w:ind w:left="-5" w:hanging="9"/>
        <w:jc w:val="both"/>
      </w:pPr>
      <w:r>
        <w:rPr>
          <w:rFonts w:ascii="Arial" w:eastAsia="Arial" w:hAnsi="Arial" w:cs="Arial"/>
          <w:sz w:val="20"/>
        </w:rPr>
        <w:t xml:space="preserve">Ölçeğin iç tutarlılığı Cronbach </w:t>
      </w:r>
      <w:r>
        <w:rPr>
          <w:rFonts w:ascii="Segoe UI Symbol" w:eastAsia="Segoe UI Symbol" w:hAnsi="Segoe UI Symbol" w:cs="Segoe UI Symbol"/>
          <w:sz w:val="20"/>
        </w:rPr>
        <w:t>α</w:t>
      </w:r>
      <w:r>
        <w:rPr>
          <w:rFonts w:ascii="Arial" w:eastAsia="Arial" w:hAnsi="Arial" w:cs="Arial"/>
          <w:sz w:val="20"/>
        </w:rPr>
        <w:t xml:space="preserve"> katsayısı kullanılarak hesaplanmıştır. Yirmi dört maddeli ve 21 maddeli ölçeğin Cronbach </w:t>
      </w:r>
      <w:r>
        <w:rPr>
          <w:rFonts w:ascii="Segoe UI Symbol" w:eastAsia="Segoe UI Symbol" w:hAnsi="Segoe UI Symbol" w:cs="Segoe UI Symbol"/>
          <w:sz w:val="20"/>
        </w:rPr>
        <w:t>α</w:t>
      </w:r>
      <w:r>
        <w:rPr>
          <w:rFonts w:ascii="Arial" w:eastAsia="Arial" w:hAnsi="Arial" w:cs="Arial"/>
          <w:sz w:val="20"/>
        </w:rPr>
        <w:t xml:space="preserve"> katsayıları benzer bulunmuştur (sırasıyla 0.82, 0.83). Yirmi bir maddeli ölçeğin alt boyutlarının Cronbach </w:t>
      </w:r>
      <w:r>
        <w:rPr>
          <w:rFonts w:ascii="Segoe UI Symbol" w:eastAsia="Segoe UI Symbol" w:hAnsi="Segoe UI Symbol" w:cs="Segoe UI Symbol"/>
          <w:sz w:val="20"/>
        </w:rPr>
        <w:t>α</w:t>
      </w:r>
      <w:r>
        <w:rPr>
          <w:rFonts w:ascii="Arial" w:eastAsia="Arial" w:hAnsi="Arial" w:cs="Arial"/>
          <w:sz w:val="20"/>
        </w:rPr>
        <w:t xml:space="preserve"> katsayısı duygusal düzensizlik için 0.521, kimlik problemleri için 0.678, olumsuz ilişkiler için 0.491 ve kendine zarar verme için 0.623 bulunmuştur. Alt ölçekler arası korelasyon 0.469-0.857 arasında bulunmuştur (Tablo 2).  </w:t>
      </w:r>
    </w:p>
    <w:p w14:paraId="5EDD6FA6" w14:textId="77777777" w:rsidR="002B402F" w:rsidRDefault="002B402F">
      <w:pPr>
        <w:sectPr w:rsidR="002B402F">
          <w:headerReference w:type="even" r:id="rId14"/>
          <w:headerReference w:type="default" r:id="rId15"/>
          <w:footerReference w:type="even" r:id="rId16"/>
          <w:footerReference w:type="default" r:id="rId17"/>
          <w:headerReference w:type="first" r:id="rId18"/>
          <w:footerReference w:type="first" r:id="rId19"/>
          <w:pgSz w:w="11906" w:h="16838"/>
          <w:pgMar w:top="1440" w:right="1417" w:bottom="1440" w:left="1417" w:header="1392" w:footer="690" w:gutter="0"/>
          <w:cols w:num="2" w:space="508"/>
          <w:titlePg/>
        </w:sectPr>
      </w:pPr>
    </w:p>
    <w:p w14:paraId="7011263E" w14:textId="77777777" w:rsidR="002B402F" w:rsidRDefault="00000000">
      <w:pPr>
        <w:spacing w:after="0"/>
        <w:ind w:left="-4" w:hanging="10"/>
      </w:pPr>
      <w:r>
        <w:rPr>
          <w:rFonts w:ascii="Arial" w:eastAsia="Arial" w:hAnsi="Arial" w:cs="Arial"/>
          <w:b/>
          <w:sz w:val="18"/>
        </w:rPr>
        <w:t xml:space="preserve">Tablo 2. </w:t>
      </w:r>
      <w:r>
        <w:rPr>
          <w:rFonts w:ascii="Arial" w:eastAsia="Arial" w:hAnsi="Arial" w:cs="Arial"/>
          <w:sz w:val="18"/>
        </w:rPr>
        <w:t xml:space="preserve">Ölçek Cronbach α katsayısı, hiyerarşik </w:t>
      </w:r>
      <w:proofErr w:type="spellStart"/>
      <w:r>
        <w:rPr>
          <w:rFonts w:ascii="Arial" w:eastAsia="Arial" w:hAnsi="Arial" w:cs="Arial"/>
          <w:sz w:val="18"/>
        </w:rPr>
        <w:t>omega</w:t>
      </w:r>
      <w:proofErr w:type="spellEnd"/>
      <w:r>
        <w:rPr>
          <w:rFonts w:ascii="Arial" w:eastAsia="Arial" w:hAnsi="Arial" w:cs="Arial"/>
          <w:sz w:val="18"/>
        </w:rPr>
        <w:t xml:space="preserve"> katsayısı (</w:t>
      </w:r>
      <w:r>
        <w:rPr>
          <w:rFonts w:ascii="Segoe UI Symbol" w:eastAsia="Segoe UI Symbol" w:hAnsi="Segoe UI Symbol" w:cs="Segoe UI Symbol"/>
          <w:sz w:val="18"/>
        </w:rPr>
        <w:t>Ω</w:t>
      </w:r>
      <w:r>
        <w:rPr>
          <w:rFonts w:ascii="Arial" w:eastAsia="Arial" w:hAnsi="Arial" w:cs="Arial"/>
          <w:sz w:val="12"/>
        </w:rPr>
        <w:t>H</w:t>
      </w:r>
      <w:r>
        <w:rPr>
          <w:rFonts w:ascii="Arial" w:eastAsia="Arial" w:hAnsi="Arial" w:cs="Arial"/>
          <w:sz w:val="18"/>
        </w:rPr>
        <w:t xml:space="preserve">), ölçeklerin açıkladığı varyans oranı  </w:t>
      </w:r>
    </w:p>
    <w:p w14:paraId="5CF50ACA" w14:textId="77777777" w:rsidR="002B402F" w:rsidRDefault="00000000">
      <w:pPr>
        <w:spacing w:after="0"/>
        <w:ind w:left="-4" w:hanging="10"/>
      </w:pPr>
      <w:r>
        <w:rPr>
          <w:rFonts w:ascii="Arial" w:eastAsia="Arial" w:hAnsi="Arial" w:cs="Arial"/>
          <w:sz w:val="18"/>
        </w:rPr>
        <w:t xml:space="preserve">               (ECV) ve alt ölçekler arasındaki korelasyon </w:t>
      </w:r>
    </w:p>
    <w:p w14:paraId="3FABC15F" w14:textId="77777777" w:rsidR="002B402F" w:rsidRDefault="00000000">
      <w:pPr>
        <w:spacing w:after="3" w:line="270" w:lineRule="auto"/>
        <w:ind w:left="-4" w:hanging="10"/>
      </w:pPr>
      <w:r>
        <w:rPr>
          <w:rFonts w:ascii="Arial" w:eastAsia="Arial" w:hAnsi="Arial" w:cs="Arial"/>
          <w:sz w:val="16"/>
        </w:rPr>
        <w:t xml:space="preserve">__________________________________________________________________________________________________ </w:t>
      </w:r>
    </w:p>
    <w:p w14:paraId="3B26391F" w14:textId="77777777" w:rsidR="002B402F" w:rsidRDefault="00000000">
      <w:pPr>
        <w:spacing w:after="0"/>
        <w:ind w:left="1"/>
      </w:pPr>
      <w:r>
        <w:rPr>
          <w:rFonts w:ascii="Arial" w:eastAsia="Arial" w:hAnsi="Arial" w:cs="Arial"/>
          <w:sz w:val="18"/>
        </w:rPr>
        <w:t xml:space="preserve"> </w:t>
      </w:r>
    </w:p>
    <w:p w14:paraId="446A2B69" w14:textId="77777777" w:rsidR="002B402F" w:rsidRDefault="00000000">
      <w:pPr>
        <w:tabs>
          <w:tab w:val="center" w:pos="1684"/>
          <w:tab w:val="center" w:pos="3541"/>
          <w:tab w:val="center" w:pos="4249"/>
          <w:tab w:val="center" w:pos="4957"/>
          <w:tab w:val="center" w:pos="5665"/>
          <w:tab w:val="center" w:pos="7063"/>
        </w:tabs>
        <w:spacing w:after="26" w:line="249" w:lineRule="auto"/>
        <w:ind w:left="-14"/>
      </w:pPr>
      <w:r>
        <w:rPr>
          <w:rFonts w:ascii="Arial" w:eastAsia="Arial" w:hAnsi="Arial" w:cs="Arial"/>
          <w:sz w:val="18"/>
        </w:rPr>
        <w:t xml:space="preserve"> </w:t>
      </w:r>
      <w:r>
        <w:rPr>
          <w:rFonts w:ascii="Arial" w:eastAsia="Arial" w:hAnsi="Arial" w:cs="Arial"/>
          <w:sz w:val="18"/>
        </w:rPr>
        <w:tab/>
        <w:t xml:space="preserve">                            </w:t>
      </w:r>
      <w:proofErr w:type="gramStart"/>
      <w:r>
        <w:rPr>
          <w:rFonts w:ascii="Arial" w:eastAsia="Arial" w:hAnsi="Arial" w:cs="Arial"/>
          <w:sz w:val="18"/>
        </w:rPr>
        <w:t xml:space="preserve">Madde  </w:t>
      </w:r>
      <w:r>
        <w:rPr>
          <w:rFonts w:ascii="Arial" w:eastAsia="Arial" w:hAnsi="Arial" w:cs="Arial"/>
          <w:sz w:val="18"/>
        </w:rPr>
        <w:tab/>
      </w:r>
      <w:proofErr w:type="gramEnd"/>
      <w:r>
        <w:rPr>
          <w:rFonts w:ascii="Arial" w:eastAsia="Arial" w:hAnsi="Arial" w:cs="Arial"/>
          <w:sz w:val="18"/>
        </w:rPr>
        <w:t xml:space="preserve"> </w:t>
      </w:r>
      <w:r>
        <w:rPr>
          <w:rFonts w:ascii="Arial" w:eastAsia="Arial" w:hAnsi="Arial" w:cs="Arial"/>
          <w:sz w:val="18"/>
        </w:rPr>
        <w:tab/>
        <w:t xml:space="preserve"> </w:t>
      </w:r>
      <w:r>
        <w:rPr>
          <w:rFonts w:ascii="Arial" w:eastAsia="Arial" w:hAnsi="Arial" w:cs="Arial"/>
          <w:sz w:val="18"/>
        </w:rPr>
        <w:tab/>
        <w:t xml:space="preserve"> </w:t>
      </w:r>
      <w:r>
        <w:rPr>
          <w:rFonts w:ascii="Arial" w:eastAsia="Arial" w:hAnsi="Arial" w:cs="Arial"/>
          <w:sz w:val="18"/>
        </w:rPr>
        <w:tab/>
        <w:t xml:space="preserve"> </w:t>
      </w:r>
      <w:r>
        <w:rPr>
          <w:rFonts w:ascii="Arial" w:eastAsia="Arial" w:hAnsi="Arial" w:cs="Arial"/>
          <w:sz w:val="18"/>
        </w:rPr>
        <w:tab/>
        <w:t xml:space="preserve">   </w:t>
      </w:r>
      <w:proofErr w:type="spellStart"/>
      <w:r>
        <w:rPr>
          <w:rFonts w:ascii="Arial" w:eastAsia="Arial" w:hAnsi="Arial" w:cs="Arial"/>
          <w:sz w:val="18"/>
        </w:rPr>
        <w:t>İnterkorelasyon</w:t>
      </w:r>
      <w:proofErr w:type="spellEnd"/>
      <w:r>
        <w:rPr>
          <w:rFonts w:ascii="Arial" w:eastAsia="Arial" w:hAnsi="Arial" w:cs="Arial"/>
          <w:sz w:val="18"/>
        </w:rPr>
        <w:t xml:space="preserve"> </w:t>
      </w:r>
    </w:p>
    <w:p w14:paraId="38102A1F" w14:textId="77777777" w:rsidR="002B402F" w:rsidRDefault="00000000">
      <w:pPr>
        <w:spacing w:after="3" w:line="270" w:lineRule="auto"/>
        <w:ind w:left="-4" w:hanging="10"/>
      </w:pPr>
      <w:r>
        <w:rPr>
          <w:rFonts w:ascii="Arial" w:eastAsia="Arial" w:hAnsi="Arial" w:cs="Arial"/>
          <w:sz w:val="18"/>
        </w:rPr>
        <w:t xml:space="preserve">SKÖÖ-ÇEF                        sayısı            α               </w:t>
      </w:r>
      <w:r>
        <w:rPr>
          <w:rFonts w:ascii="Segoe UI Symbol" w:eastAsia="Segoe UI Symbol" w:hAnsi="Segoe UI Symbol" w:cs="Segoe UI Symbol"/>
          <w:sz w:val="18"/>
        </w:rPr>
        <w:t>Ω</w:t>
      </w:r>
      <w:r>
        <w:rPr>
          <w:rFonts w:ascii="Arial" w:eastAsia="Arial" w:hAnsi="Arial" w:cs="Arial"/>
          <w:sz w:val="18"/>
          <w:vertAlign w:val="subscript"/>
        </w:rPr>
        <w:t xml:space="preserve">H                 </w:t>
      </w:r>
      <w:r>
        <w:rPr>
          <w:rFonts w:ascii="Arial" w:eastAsia="Arial" w:hAnsi="Arial" w:cs="Arial"/>
          <w:sz w:val="18"/>
        </w:rPr>
        <w:t>ECV</w:t>
      </w:r>
      <w:r>
        <w:rPr>
          <w:rFonts w:ascii="Arial" w:eastAsia="Arial" w:hAnsi="Arial" w:cs="Arial"/>
          <w:b/>
          <w:sz w:val="18"/>
        </w:rPr>
        <w:t xml:space="preserve">           </w:t>
      </w:r>
      <w:r>
        <w:rPr>
          <w:rFonts w:ascii="Arial" w:eastAsia="Arial" w:hAnsi="Arial" w:cs="Arial"/>
          <w:sz w:val="18"/>
        </w:rPr>
        <w:t xml:space="preserve">DD            KP </w:t>
      </w:r>
      <w:r>
        <w:rPr>
          <w:rFonts w:ascii="Arial" w:eastAsia="Arial" w:hAnsi="Arial" w:cs="Arial"/>
          <w:sz w:val="18"/>
        </w:rPr>
        <w:tab/>
        <w:t xml:space="preserve"> Oİ </w:t>
      </w:r>
      <w:proofErr w:type="gramStart"/>
      <w:r>
        <w:rPr>
          <w:rFonts w:ascii="Arial" w:eastAsia="Arial" w:hAnsi="Arial" w:cs="Arial"/>
          <w:sz w:val="18"/>
        </w:rPr>
        <w:tab/>
        <w:t xml:space="preserve">  KZV</w:t>
      </w:r>
      <w:proofErr w:type="gramEnd"/>
      <w:r>
        <w:rPr>
          <w:rFonts w:ascii="Arial" w:eastAsia="Arial" w:hAnsi="Arial" w:cs="Arial"/>
          <w:sz w:val="18"/>
        </w:rPr>
        <w:t xml:space="preserve"> </w:t>
      </w:r>
      <w:r>
        <w:rPr>
          <w:rFonts w:ascii="Arial" w:eastAsia="Arial" w:hAnsi="Arial" w:cs="Arial"/>
          <w:sz w:val="16"/>
        </w:rPr>
        <w:t xml:space="preserve">__________________________________________________________________________________________________ </w:t>
      </w:r>
    </w:p>
    <w:p w14:paraId="5F2CABF8" w14:textId="77777777" w:rsidR="002B402F" w:rsidRDefault="00000000">
      <w:pPr>
        <w:spacing w:after="0"/>
        <w:ind w:left="1"/>
      </w:pPr>
      <w:r>
        <w:rPr>
          <w:rFonts w:ascii="Arial" w:eastAsia="Arial" w:hAnsi="Arial" w:cs="Arial"/>
          <w:sz w:val="18"/>
        </w:rPr>
        <w:t xml:space="preserve"> </w:t>
      </w:r>
    </w:p>
    <w:p w14:paraId="4FCE3896" w14:textId="77777777" w:rsidR="002B402F" w:rsidRDefault="00000000">
      <w:pPr>
        <w:spacing w:after="4" w:line="249" w:lineRule="auto"/>
        <w:ind w:left="-4" w:right="2023" w:hanging="10"/>
      </w:pPr>
      <w:r>
        <w:rPr>
          <w:rFonts w:ascii="Arial" w:eastAsia="Arial" w:hAnsi="Arial" w:cs="Arial"/>
          <w:sz w:val="18"/>
        </w:rPr>
        <w:t xml:space="preserve">Duygusal düzensizlik </w:t>
      </w:r>
      <w:proofErr w:type="gramStart"/>
      <w:r>
        <w:rPr>
          <w:rFonts w:ascii="Arial" w:eastAsia="Arial" w:hAnsi="Arial" w:cs="Arial"/>
          <w:sz w:val="18"/>
        </w:rPr>
        <w:tab/>
        <w:t xml:space="preserve">  5</w:t>
      </w:r>
      <w:proofErr w:type="gramEnd"/>
      <w:r>
        <w:rPr>
          <w:rFonts w:ascii="Arial" w:eastAsia="Arial" w:hAnsi="Arial" w:cs="Arial"/>
          <w:sz w:val="18"/>
        </w:rPr>
        <w:t xml:space="preserve"> </w:t>
      </w:r>
      <w:r>
        <w:rPr>
          <w:rFonts w:ascii="Arial" w:eastAsia="Arial" w:hAnsi="Arial" w:cs="Arial"/>
          <w:sz w:val="18"/>
        </w:rPr>
        <w:tab/>
        <w:t xml:space="preserve">0.58 </w:t>
      </w:r>
      <w:r>
        <w:rPr>
          <w:rFonts w:ascii="Arial" w:eastAsia="Arial" w:hAnsi="Arial" w:cs="Arial"/>
          <w:sz w:val="18"/>
        </w:rPr>
        <w:tab/>
        <w:t xml:space="preserve">0.64 </w:t>
      </w:r>
      <w:r>
        <w:rPr>
          <w:rFonts w:ascii="Arial" w:eastAsia="Arial" w:hAnsi="Arial" w:cs="Arial"/>
          <w:sz w:val="18"/>
        </w:rPr>
        <w:tab/>
        <w:t xml:space="preserve">0.209 </w:t>
      </w:r>
      <w:r>
        <w:rPr>
          <w:rFonts w:ascii="Arial" w:eastAsia="Arial" w:hAnsi="Arial" w:cs="Arial"/>
          <w:sz w:val="18"/>
        </w:rPr>
        <w:tab/>
        <w:t xml:space="preserve">- </w:t>
      </w:r>
      <w:r>
        <w:rPr>
          <w:rFonts w:ascii="Arial" w:eastAsia="Arial" w:hAnsi="Arial" w:cs="Arial"/>
          <w:sz w:val="18"/>
        </w:rPr>
        <w:tab/>
        <w:t xml:space="preserve"> Kimlik problemleri </w:t>
      </w:r>
      <w:r>
        <w:rPr>
          <w:rFonts w:ascii="Arial" w:eastAsia="Arial" w:hAnsi="Arial" w:cs="Arial"/>
          <w:sz w:val="18"/>
        </w:rPr>
        <w:tab/>
        <w:t xml:space="preserve">  6 </w:t>
      </w:r>
      <w:r>
        <w:rPr>
          <w:rFonts w:ascii="Arial" w:eastAsia="Arial" w:hAnsi="Arial" w:cs="Arial"/>
          <w:sz w:val="18"/>
        </w:rPr>
        <w:tab/>
        <w:t xml:space="preserve">0.65 </w:t>
      </w:r>
      <w:r>
        <w:rPr>
          <w:rFonts w:ascii="Arial" w:eastAsia="Arial" w:hAnsi="Arial" w:cs="Arial"/>
          <w:sz w:val="18"/>
        </w:rPr>
        <w:tab/>
        <w:t xml:space="preserve">0.69 </w:t>
      </w:r>
      <w:r>
        <w:rPr>
          <w:rFonts w:ascii="Arial" w:eastAsia="Arial" w:hAnsi="Arial" w:cs="Arial"/>
          <w:sz w:val="18"/>
        </w:rPr>
        <w:tab/>
        <w:t xml:space="preserve">0.194 </w:t>
      </w:r>
      <w:r>
        <w:rPr>
          <w:rFonts w:ascii="Arial" w:eastAsia="Arial" w:hAnsi="Arial" w:cs="Arial"/>
          <w:sz w:val="18"/>
        </w:rPr>
        <w:tab/>
        <w:t xml:space="preserve">0.567 </w:t>
      </w:r>
      <w:r>
        <w:rPr>
          <w:rFonts w:ascii="Arial" w:eastAsia="Arial" w:hAnsi="Arial" w:cs="Arial"/>
          <w:sz w:val="18"/>
        </w:rPr>
        <w:tab/>
        <w:t xml:space="preserve">- </w:t>
      </w:r>
      <w:r>
        <w:rPr>
          <w:rFonts w:ascii="Arial" w:eastAsia="Arial" w:hAnsi="Arial" w:cs="Arial"/>
          <w:sz w:val="18"/>
        </w:rPr>
        <w:tab/>
        <w:t xml:space="preserve"> </w:t>
      </w:r>
    </w:p>
    <w:p w14:paraId="355DB71F" w14:textId="77777777" w:rsidR="002B402F" w:rsidRDefault="00000000">
      <w:pPr>
        <w:spacing w:after="1" w:line="245" w:lineRule="auto"/>
        <w:ind w:left="-5" w:right="402" w:hanging="10"/>
        <w:jc w:val="both"/>
      </w:pPr>
      <w:r>
        <w:rPr>
          <w:rFonts w:ascii="Arial" w:eastAsia="Arial" w:hAnsi="Arial" w:cs="Arial"/>
          <w:sz w:val="18"/>
        </w:rPr>
        <w:t xml:space="preserve">Olumsuz ilişkiler   5 0.60 0.58 0.294 0.498 </w:t>
      </w:r>
      <w:proofErr w:type="gramStart"/>
      <w:r>
        <w:rPr>
          <w:rFonts w:ascii="Arial" w:eastAsia="Arial" w:hAnsi="Arial" w:cs="Arial"/>
          <w:sz w:val="18"/>
        </w:rPr>
        <w:t>0.633 -</w:t>
      </w:r>
      <w:proofErr w:type="gramEnd"/>
      <w:r>
        <w:rPr>
          <w:rFonts w:ascii="Arial" w:eastAsia="Arial" w:hAnsi="Arial" w:cs="Arial"/>
          <w:sz w:val="18"/>
        </w:rPr>
        <w:t xml:space="preserve">  Kendine zarar verme   5 0.60 0.64 0.167 0.525 0.480 0.469 - Toplam 21 </w:t>
      </w:r>
      <w:r>
        <w:rPr>
          <w:rFonts w:ascii="Arial" w:eastAsia="Arial" w:hAnsi="Arial" w:cs="Arial"/>
          <w:b/>
          <w:sz w:val="18"/>
        </w:rPr>
        <w:t xml:space="preserve">0.83 0.82 0.780 </w:t>
      </w:r>
      <w:r>
        <w:rPr>
          <w:rFonts w:ascii="Arial" w:eastAsia="Arial" w:hAnsi="Arial" w:cs="Arial"/>
          <w:sz w:val="18"/>
        </w:rPr>
        <w:t xml:space="preserve">0.785 0.857 0.808 0.762 </w:t>
      </w:r>
    </w:p>
    <w:p w14:paraId="6746F7ED" w14:textId="77777777" w:rsidR="002B402F" w:rsidRDefault="00000000">
      <w:pPr>
        <w:spacing w:after="3" w:line="270" w:lineRule="auto"/>
        <w:ind w:left="-4" w:hanging="10"/>
      </w:pPr>
      <w:r>
        <w:rPr>
          <w:rFonts w:ascii="Arial" w:eastAsia="Arial" w:hAnsi="Arial" w:cs="Arial"/>
          <w:sz w:val="16"/>
        </w:rPr>
        <w:t xml:space="preserve">__________________________________________________________________________________________________ </w:t>
      </w:r>
    </w:p>
    <w:p w14:paraId="28A22CDF" w14:textId="77777777" w:rsidR="002B402F" w:rsidRDefault="00000000">
      <w:pPr>
        <w:spacing w:after="0"/>
        <w:ind w:left="1"/>
      </w:pPr>
      <w:r>
        <w:rPr>
          <w:rFonts w:ascii="Arial" w:eastAsia="Arial" w:hAnsi="Arial" w:cs="Arial"/>
          <w:i/>
          <w:sz w:val="16"/>
        </w:rPr>
        <w:t xml:space="preserve"> </w:t>
      </w:r>
    </w:p>
    <w:p w14:paraId="70A01E75" w14:textId="77777777" w:rsidR="002B402F" w:rsidRDefault="00000000">
      <w:pPr>
        <w:spacing w:after="4" w:line="263" w:lineRule="auto"/>
        <w:ind w:left="-4" w:hanging="10"/>
      </w:pPr>
      <w:r>
        <w:rPr>
          <w:rFonts w:ascii="Arial" w:eastAsia="Arial" w:hAnsi="Arial" w:cs="Arial"/>
          <w:i/>
          <w:sz w:val="16"/>
        </w:rPr>
        <w:t xml:space="preserve">DD: Duygusal </w:t>
      </w:r>
      <w:proofErr w:type="gramStart"/>
      <w:r>
        <w:rPr>
          <w:rFonts w:ascii="Arial" w:eastAsia="Arial" w:hAnsi="Arial" w:cs="Arial"/>
          <w:i/>
          <w:sz w:val="16"/>
        </w:rPr>
        <w:t>Düzensizlik;  KP</w:t>
      </w:r>
      <w:proofErr w:type="gramEnd"/>
      <w:r>
        <w:rPr>
          <w:rFonts w:ascii="Arial" w:eastAsia="Arial" w:hAnsi="Arial" w:cs="Arial"/>
          <w:i/>
          <w:sz w:val="16"/>
        </w:rPr>
        <w:t xml:space="preserve">: Kimlik Problemleri;  Oİ: Olumsuz İlişkiler;  KZV: Kendine Zarar Verme </w:t>
      </w:r>
    </w:p>
    <w:tbl>
      <w:tblPr>
        <w:tblStyle w:val="TableGrid"/>
        <w:tblW w:w="9127" w:type="dxa"/>
        <w:tblInd w:w="1" w:type="dxa"/>
        <w:tblCellMar>
          <w:top w:w="0" w:type="dxa"/>
          <w:left w:w="0" w:type="dxa"/>
          <w:bottom w:w="0" w:type="dxa"/>
          <w:right w:w="0" w:type="dxa"/>
        </w:tblCellMar>
        <w:tblLook w:val="04A0" w:firstRow="1" w:lastRow="0" w:firstColumn="1" w:lastColumn="0" w:noHBand="0" w:noVBand="1"/>
      </w:tblPr>
      <w:tblGrid>
        <w:gridCol w:w="4819"/>
        <w:gridCol w:w="4308"/>
      </w:tblGrid>
      <w:tr w:rsidR="002B402F" w14:paraId="7FEE8E4B" w14:textId="77777777">
        <w:trPr>
          <w:trHeight w:val="208"/>
        </w:trPr>
        <w:tc>
          <w:tcPr>
            <w:tcW w:w="9127" w:type="dxa"/>
            <w:gridSpan w:val="2"/>
            <w:tcBorders>
              <w:top w:val="nil"/>
              <w:left w:val="nil"/>
              <w:bottom w:val="nil"/>
              <w:right w:val="nil"/>
            </w:tcBorders>
          </w:tcPr>
          <w:p w14:paraId="49BD583A" w14:textId="77777777" w:rsidR="002B402F" w:rsidRDefault="00000000">
            <w:pPr>
              <w:spacing w:after="0"/>
            </w:pPr>
            <w:r>
              <w:rPr>
                <w:rFonts w:ascii="Arial" w:eastAsia="Arial" w:hAnsi="Arial" w:cs="Arial"/>
                <w:b/>
                <w:sz w:val="18"/>
              </w:rPr>
              <w:t xml:space="preserve"> </w:t>
            </w:r>
          </w:p>
        </w:tc>
      </w:tr>
      <w:tr w:rsidR="002B402F" w14:paraId="737C30C9" w14:textId="77777777">
        <w:trPr>
          <w:trHeight w:val="233"/>
        </w:trPr>
        <w:tc>
          <w:tcPr>
            <w:tcW w:w="4819" w:type="dxa"/>
            <w:tcBorders>
              <w:top w:val="nil"/>
              <w:left w:val="nil"/>
              <w:bottom w:val="nil"/>
              <w:right w:val="nil"/>
            </w:tcBorders>
          </w:tcPr>
          <w:p w14:paraId="7DD5E2A8" w14:textId="77777777" w:rsidR="002B402F" w:rsidRDefault="00000000">
            <w:pPr>
              <w:spacing w:after="0"/>
            </w:pPr>
            <w:r>
              <w:rPr>
                <w:rFonts w:ascii="Arial" w:eastAsia="Arial" w:hAnsi="Arial" w:cs="Arial"/>
                <w:b/>
                <w:sz w:val="18"/>
              </w:rPr>
              <w:t xml:space="preserve"> </w:t>
            </w:r>
          </w:p>
        </w:tc>
        <w:tc>
          <w:tcPr>
            <w:tcW w:w="4308" w:type="dxa"/>
            <w:tcBorders>
              <w:top w:val="nil"/>
              <w:left w:val="nil"/>
              <w:bottom w:val="nil"/>
              <w:right w:val="nil"/>
            </w:tcBorders>
          </w:tcPr>
          <w:p w14:paraId="11653A59" w14:textId="77777777" w:rsidR="002B402F" w:rsidRDefault="002B402F"/>
        </w:tc>
      </w:tr>
      <w:tr w:rsidR="002B402F" w14:paraId="6717B4DA" w14:textId="77777777">
        <w:trPr>
          <w:trHeight w:val="4593"/>
        </w:trPr>
        <w:tc>
          <w:tcPr>
            <w:tcW w:w="4819" w:type="dxa"/>
            <w:tcBorders>
              <w:top w:val="nil"/>
              <w:left w:val="nil"/>
              <w:bottom w:val="nil"/>
              <w:right w:val="nil"/>
            </w:tcBorders>
          </w:tcPr>
          <w:p w14:paraId="7E6881A8" w14:textId="77777777" w:rsidR="002B402F" w:rsidRDefault="00000000">
            <w:pPr>
              <w:spacing w:after="171" w:line="305" w:lineRule="auto"/>
              <w:ind w:right="565"/>
              <w:jc w:val="both"/>
            </w:pPr>
            <w:r>
              <w:rPr>
                <w:rFonts w:ascii="Arial" w:eastAsia="Arial" w:hAnsi="Arial" w:cs="Arial"/>
                <w:sz w:val="20"/>
              </w:rPr>
              <w:t xml:space="preserve">Ölçeğin zamana karşı değişmezliği test-tekrar test yöntemi ile analiz edilmiştir. Ölçek, </w:t>
            </w:r>
            <w:proofErr w:type="spellStart"/>
            <w:r>
              <w:rPr>
                <w:rFonts w:ascii="Arial" w:eastAsia="Arial" w:hAnsi="Arial" w:cs="Arial"/>
                <w:sz w:val="20"/>
              </w:rPr>
              <w:t>testtekrar</w:t>
            </w:r>
            <w:proofErr w:type="spellEnd"/>
            <w:r>
              <w:rPr>
                <w:rFonts w:ascii="Arial" w:eastAsia="Arial" w:hAnsi="Arial" w:cs="Arial"/>
                <w:sz w:val="20"/>
              </w:rPr>
              <w:t xml:space="preserve"> test güvenilirliğini belirlemek için 30 öğrenciye üç hafta arayla iki kez uygulanmıştır. Birinci ve ikinci uygulamadan elde edilen toplam puanlar arasında istatistiksel olarak anlamlı bir fark (t=0.69; p=0.424) bulunmamıştır. Elde edilen toplam puanlar arasında pozitif ve çok ileri düzeyde anlamlı bir ilişki (r=0.852; p&lt;0.001</w:t>
            </w:r>
            <w:proofErr w:type="gramStart"/>
            <w:r>
              <w:rPr>
                <w:rFonts w:ascii="Arial" w:eastAsia="Arial" w:hAnsi="Arial" w:cs="Arial"/>
                <w:sz w:val="20"/>
              </w:rPr>
              <w:t>)  olduğu</w:t>
            </w:r>
            <w:proofErr w:type="gramEnd"/>
            <w:r>
              <w:rPr>
                <w:rFonts w:ascii="Arial" w:eastAsia="Arial" w:hAnsi="Arial" w:cs="Arial"/>
                <w:sz w:val="20"/>
              </w:rPr>
              <w:t xml:space="preserve"> saptanmıştır. </w:t>
            </w:r>
            <w:r>
              <w:rPr>
                <w:rFonts w:ascii="Arial" w:eastAsia="Arial" w:hAnsi="Arial" w:cs="Arial"/>
                <w:b/>
                <w:i/>
                <w:sz w:val="20"/>
              </w:rPr>
              <w:t xml:space="preserve"> </w:t>
            </w:r>
            <w:r>
              <w:rPr>
                <w:rFonts w:ascii="Arial" w:eastAsia="Arial" w:hAnsi="Arial" w:cs="Arial"/>
                <w:b/>
                <w:sz w:val="20"/>
              </w:rPr>
              <w:t xml:space="preserve">Geçerlilik analizleri  </w:t>
            </w:r>
          </w:p>
          <w:p w14:paraId="0A4306F1" w14:textId="77777777" w:rsidR="002B402F" w:rsidRDefault="00000000">
            <w:pPr>
              <w:spacing w:after="0" w:line="265" w:lineRule="auto"/>
              <w:ind w:right="565"/>
              <w:jc w:val="both"/>
            </w:pPr>
            <w:r>
              <w:rPr>
                <w:rFonts w:ascii="Arial" w:eastAsia="Arial" w:hAnsi="Arial" w:cs="Arial"/>
                <w:b/>
                <w:i/>
                <w:sz w:val="20"/>
              </w:rPr>
              <w:t xml:space="preserve">Yapı geçerliliği: </w:t>
            </w:r>
            <w:r>
              <w:rPr>
                <w:rFonts w:ascii="Arial" w:eastAsia="Arial" w:hAnsi="Arial" w:cs="Arial"/>
                <w:sz w:val="20"/>
              </w:rPr>
              <w:t xml:space="preserve">Özgün ölçeğin dört faktörlü yapısını örneklemimizde test etmek için DFA yapılmıştır. </w:t>
            </w:r>
            <w:proofErr w:type="spellStart"/>
            <w:r>
              <w:rPr>
                <w:rFonts w:ascii="Arial" w:eastAsia="Arial" w:hAnsi="Arial" w:cs="Arial"/>
                <w:sz w:val="20"/>
              </w:rPr>
              <w:t>DFA’da</w:t>
            </w:r>
            <w:proofErr w:type="spellEnd"/>
            <w:r>
              <w:rPr>
                <w:rFonts w:ascii="Arial" w:eastAsia="Arial" w:hAnsi="Arial" w:cs="Arial"/>
                <w:sz w:val="20"/>
              </w:rPr>
              <w:t xml:space="preserve"> özgün faktör yapısına yeterli uyum indekslerine ulaşılamamıştır (</w:t>
            </w:r>
            <w:r>
              <w:rPr>
                <w:sz w:val="20"/>
              </w:rPr>
              <w:t>χ</w:t>
            </w:r>
            <w:r>
              <w:rPr>
                <w:rFonts w:ascii="Arial" w:eastAsia="Arial" w:hAnsi="Arial" w:cs="Arial"/>
                <w:sz w:val="20"/>
                <w:vertAlign w:val="superscript"/>
              </w:rPr>
              <w:t>2</w:t>
            </w:r>
            <w:r>
              <w:rPr>
                <w:rFonts w:ascii="Arial" w:eastAsia="Arial" w:hAnsi="Arial" w:cs="Arial"/>
                <w:sz w:val="20"/>
              </w:rPr>
              <w:t>/</w:t>
            </w:r>
            <w:proofErr w:type="spellStart"/>
            <w:r>
              <w:rPr>
                <w:rFonts w:ascii="Arial" w:eastAsia="Arial" w:hAnsi="Arial" w:cs="Arial"/>
                <w:sz w:val="20"/>
              </w:rPr>
              <w:t>df</w:t>
            </w:r>
            <w:proofErr w:type="spellEnd"/>
            <w:r>
              <w:rPr>
                <w:rFonts w:ascii="Arial" w:eastAsia="Arial" w:hAnsi="Arial" w:cs="Arial"/>
                <w:sz w:val="20"/>
              </w:rPr>
              <w:t xml:space="preserve">=2.26, CFI=0.830, RMSEA=0.063, TLI=0.813). Bütün </w:t>
            </w:r>
          </w:p>
          <w:p w14:paraId="486DF73C" w14:textId="77777777" w:rsidR="002B402F" w:rsidRDefault="00000000">
            <w:pPr>
              <w:spacing w:after="0"/>
            </w:pPr>
            <w:proofErr w:type="gramStart"/>
            <w:r>
              <w:rPr>
                <w:rFonts w:ascii="Arial" w:eastAsia="Arial" w:hAnsi="Arial" w:cs="Arial"/>
                <w:sz w:val="20"/>
              </w:rPr>
              <w:t>maddelerin</w:t>
            </w:r>
            <w:proofErr w:type="gramEnd"/>
            <w:r>
              <w:rPr>
                <w:rFonts w:ascii="Arial" w:eastAsia="Arial" w:hAnsi="Arial" w:cs="Arial"/>
                <w:sz w:val="20"/>
              </w:rPr>
              <w:t xml:space="preserve"> tek bir faktöre yüklendiği tek faktörlü </w:t>
            </w:r>
          </w:p>
          <w:p w14:paraId="3DB28EAA" w14:textId="77777777" w:rsidR="002B402F" w:rsidRDefault="00000000">
            <w:pPr>
              <w:spacing w:after="0"/>
            </w:pPr>
            <w:r>
              <w:rPr>
                <w:rFonts w:ascii="Arial" w:eastAsia="Arial" w:hAnsi="Arial" w:cs="Arial"/>
                <w:b/>
                <w:sz w:val="18"/>
              </w:rPr>
              <w:t xml:space="preserve"> </w:t>
            </w:r>
          </w:p>
          <w:p w14:paraId="0617EFBF" w14:textId="77777777" w:rsidR="002B402F" w:rsidRDefault="00000000">
            <w:pPr>
              <w:spacing w:after="0"/>
            </w:pPr>
            <w:r>
              <w:rPr>
                <w:rFonts w:ascii="Arial" w:eastAsia="Arial" w:hAnsi="Arial" w:cs="Arial"/>
                <w:b/>
                <w:sz w:val="18"/>
              </w:rPr>
              <w:t xml:space="preserve"> </w:t>
            </w:r>
          </w:p>
        </w:tc>
        <w:tc>
          <w:tcPr>
            <w:tcW w:w="4308" w:type="dxa"/>
            <w:tcBorders>
              <w:top w:val="nil"/>
              <w:left w:val="nil"/>
              <w:bottom w:val="nil"/>
              <w:right w:val="nil"/>
            </w:tcBorders>
          </w:tcPr>
          <w:p w14:paraId="5F5519A6" w14:textId="77777777" w:rsidR="002B402F" w:rsidRDefault="00000000">
            <w:pPr>
              <w:spacing w:after="0" w:line="283" w:lineRule="auto"/>
              <w:ind w:right="54"/>
              <w:jc w:val="both"/>
            </w:pPr>
            <w:proofErr w:type="gramStart"/>
            <w:r>
              <w:rPr>
                <w:rFonts w:ascii="Arial" w:eastAsia="Arial" w:hAnsi="Arial" w:cs="Arial"/>
                <w:sz w:val="20"/>
              </w:rPr>
              <w:t>yapı</w:t>
            </w:r>
            <w:proofErr w:type="gramEnd"/>
            <w:r>
              <w:rPr>
                <w:rFonts w:ascii="Arial" w:eastAsia="Arial" w:hAnsi="Arial" w:cs="Arial"/>
                <w:sz w:val="20"/>
              </w:rPr>
              <w:t xml:space="preserve"> (</w:t>
            </w:r>
            <w:r>
              <w:rPr>
                <w:sz w:val="20"/>
              </w:rPr>
              <w:t>χ</w:t>
            </w:r>
            <w:r>
              <w:rPr>
                <w:rFonts w:ascii="Arial" w:eastAsia="Arial" w:hAnsi="Arial" w:cs="Arial"/>
                <w:sz w:val="20"/>
                <w:vertAlign w:val="superscript"/>
              </w:rPr>
              <w:t>2</w:t>
            </w:r>
            <w:r>
              <w:rPr>
                <w:rFonts w:ascii="Arial" w:eastAsia="Arial" w:hAnsi="Arial" w:cs="Arial"/>
                <w:sz w:val="20"/>
              </w:rPr>
              <w:t>/</w:t>
            </w:r>
            <w:proofErr w:type="spellStart"/>
            <w:r>
              <w:rPr>
                <w:rFonts w:ascii="Arial" w:eastAsia="Arial" w:hAnsi="Arial" w:cs="Arial"/>
                <w:sz w:val="20"/>
              </w:rPr>
              <w:t>df</w:t>
            </w:r>
            <w:proofErr w:type="spellEnd"/>
            <w:r>
              <w:rPr>
                <w:rFonts w:ascii="Arial" w:eastAsia="Arial" w:hAnsi="Arial" w:cs="Arial"/>
                <w:sz w:val="20"/>
              </w:rPr>
              <w:t>=2.35, CFI=0.811, RMSEA=0.065, TLI=0.802) ve hiyerarşik model olan ikinci dereceden dört faktörlü yapı (</w:t>
            </w:r>
            <w:r>
              <w:rPr>
                <w:sz w:val="20"/>
              </w:rPr>
              <w:t>χ</w:t>
            </w:r>
            <w:r>
              <w:rPr>
                <w:rFonts w:ascii="Arial" w:eastAsia="Arial" w:hAnsi="Arial" w:cs="Arial"/>
                <w:sz w:val="20"/>
                <w:vertAlign w:val="superscript"/>
              </w:rPr>
              <w:t>2</w:t>
            </w:r>
            <w:r>
              <w:rPr>
                <w:rFonts w:ascii="Arial" w:eastAsia="Arial" w:hAnsi="Arial" w:cs="Arial"/>
                <w:sz w:val="20"/>
              </w:rPr>
              <w:t>/</w:t>
            </w:r>
            <w:proofErr w:type="spellStart"/>
            <w:r>
              <w:rPr>
                <w:rFonts w:ascii="Arial" w:eastAsia="Arial" w:hAnsi="Arial" w:cs="Arial"/>
                <w:sz w:val="20"/>
              </w:rPr>
              <w:t>df</w:t>
            </w:r>
            <w:proofErr w:type="spellEnd"/>
            <w:r>
              <w:rPr>
                <w:rFonts w:ascii="Arial" w:eastAsia="Arial" w:hAnsi="Arial" w:cs="Arial"/>
                <w:sz w:val="20"/>
              </w:rPr>
              <w:t xml:space="preserve">=2.296, CFI=0.823, RMSEA=0.064, TLI=0.817) ile yeterli uyum indeksleri elde edilememiştir. Maddelerin özgün faktörlere yüklenmesinin yanında bütün maddelerin genel bir faktöre yüklenerek değerlendirildiği </w:t>
            </w:r>
            <w:proofErr w:type="spellStart"/>
            <w:r>
              <w:rPr>
                <w:rFonts w:ascii="Arial" w:eastAsia="Arial" w:hAnsi="Arial" w:cs="Arial"/>
                <w:sz w:val="20"/>
              </w:rPr>
              <w:t>bifaktör</w:t>
            </w:r>
            <w:proofErr w:type="spellEnd"/>
            <w:r>
              <w:rPr>
                <w:rFonts w:ascii="Arial" w:eastAsia="Arial" w:hAnsi="Arial" w:cs="Arial"/>
                <w:sz w:val="20"/>
              </w:rPr>
              <w:t xml:space="preserve"> modelde ise uyum indeksleri kabul edilebilir bulunmuştur (</w:t>
            </w:r>
            <w:r>
              <w:rPr>
                <w:sz w:val="20"/>
              </w:rPr>
              <w:t>χ</w:t>
            </w:r>
            <w:r>
              <w:rPr>
                <w:rFonts w:ascii="Arial" w:eastAsia="Arial" w:hAnsi="Arial" w:cs="Arial"/>
                <w:sz w:val="20"/>
                <w:vertAlign w:val="superscript"/>
              </w:rPr>
              <w:t>2</w:t>
            </w:r>
            <w:r>
              <w:rPr>
                <w:rFonts w:ascii="Arial" w:eastAsia="Arial" w:hAnsi="Arial" w:cs="Arial"/>
                <w:sz w:val="20"/>
              </w:rPr>
              <w:t>/</w:t>
            </w:r>
            <w:proofErr w:type="spellStart"/>
            <w:r>
              <w:rPr>
                <w:rFonts w:ascii="Arial" w:eastAsia="Arial" w:hAnsi="Arial" w:cs="Arial"/>
                <w:sz w:val="20"/>
              </w:rPr>
              <w:t>df</w:t>
            </w:r>
            <w:proofErr w:type="spellEnd"/>
            <w:r>
              <w:rPr>
                <w:rFonts w:ascii="Arial" w:eastAsia="Arial" w:hAnsi="Arial" w:cs="Arial"/>
                <w:sz w:val="20"/>
              </w:rPr>
              <w:t xml:space="preserve">=1.76, CFI=0.912, RMSEA=0.048, TLI=0.898) (Tablo 3).  </w:t>
            </w:r>
          </w:p>
          <w:p w14:paraId="5EC5D609" w14:textId="77777777" w:rsidR="002B402F" w:rsidRDefault="00000000">
            <w:pPr>
              <w:spacing w:after="0"/>
              <w:ind w:left="1"/>
            </w:pPr>
            <w:r>
              <w:rPr>
                <w:rFonts w:ascii="Arial" w:eastAsia="Arial" w:hAnsi="Arial" w:cs="Arial"/>
                <w:sz w:val="20"/>
              </w:rPr>
              <w:t xml:space="preserve"> </w:t>
            </w:r>
          </w:p>
          <w:p w14:paraId="66B10437" w14:textId="77777777" w:rsidR="002B402F" w:rsidRDefault="00000000">
            <w:pPr>
              <w:spacing w:after="0" w:line="240" w:lineRule="auto"/>
              <w:ind w:left="1"/>
              <w:jc w:val="both"/>
            </w:pPr>
            <w:proofErr w:type="spellStart"/>
            <w:r>
              <w:rPr>
                <w:rFonts w:ascii="Arial" w:eastAsia="Arial" w:hAnsi="Arial" w:cs="Arial"/>
                <w:sz w:val="20"/>
              </w:rPr>
              <w:t>Bifaktör</w:t>
            </w:r>
            <w:proofErr w:type="spellEnd"/>
            <w:r>
              <w:rPr>
                <w:rFonts w:ascii="Arial" w:eastAsia="Arial" w:hAnsi="Arial" w:cs="Arial"/>
                <w:sz w:val="20"/>
              </w:rPr>
              <w:t xml:space="preserve"> model ile yeterli düzeyde uyum indeksi elde edildikten sonra genel ve özgül faktörlerin </w:t>
            </w:r>
          </w:p>
          <w:p w14:paraId="2FFB8FDE" w14:textId="77777777" w:rsidR="002B402F" w:rsidRDefault="00000000">
            <w:pPr>
              <w:spacing w:after="47" w:line="237" w:lineRule="auto"/>
              <w:ind w:right="54"/>
              <w:jc w:val="both"/>
            </w:pPr>
            <w:proofErr w:type="gramStart"/>
            <w:r>
              <w:rPr>
                <w:rFonts w:ascii="Arial" w:eastAsia="Arial" w:hAnsi="Arial" w:cs="Arial"/>
                <w:sz w:val="20"/>
              </w:rPr>
              <w:t>ortak</w:t>
            </w:r>
            <w:proofErr w:type="gramEnd"/>
            <w:r>
              <w:rPr>
                <w:rFonts w:ascii="Arial" w:eastAsia="Arial" w:hAnsi="Arial" w:cs="Arial"/>
                <w:sz w:val="20"/>
              </w:rPr>
              <w:t xml:space="preserve"> varyansa katkıları değerlendirilmiştir. Genel faktör için </w:t>
            </w:r>
            <w:r>
              <w:rPr>
                <w:rFonts w:ascii="Segoe UI Symbol" w:eastAsia="Segoe UI Symbol" w:hAnsi="Segoe UI Symbol" w:cs="Segoe UI Symbol"/>
                <w:sz w:val="20"/>
              </w:rPr>
              <w:t>Ω</w:t>
            </w:r>
            <w:r>
              <w:rPr>
                <w:rFonts w:ascii="Arial" w:eastAsia="Arial" w:hAnsi="Arial" w:cs="Arial"/>
                <w:sz w:val="20"/>
                <w:vertAlign w:val="subscript"/>
              </w:rPr>
              <w:t>H</w:t>
            </w:r>
            <w:r>
              <w:rPr>
                <w:rFonts w:ascii="Arial" w:eastAsia="Arial" w:hAnsi="Arial" w:cs="Arial"/>
                <w:sz w:val="20"/>
              </w:rPr>
              <w:t xml:space="preserve"> 0.824; </w:t>
            </w:r>
            <w:r>
              <w:rPr>
                <w:rFonts w:ascii="Segoe UI Symbol" w:eastAsia="Segoe UI Symbol" w:hAnsi="Segoe UI Symbol" w:cs="Segoe UI Symbol"/>
                <w:sz w:val="20"/>
              </w:rPr>
              <w:t>Ω</w:t>
            </w:r>
            <w:r>
              <w:rPr>
                <w:rFonts w:ascii="Arial" w:eastAsia="Arial" w:hAnsi="Arial" w:cs="Arial"/>
                <w:sz w:val="20"/>
                <w:vertAlign w:val="subscript"/>
              </w:rPr>
              <w:t xml:space="preserve">HS </w:t>
            </w:r>
            <w:r>
              <w:rPr>
                <w:rFonts w:ascii="Arial" w:eastAsia="Arial" w:hAnsi="Arial" w:cs="Arial"/>
                <w:sz w:val="20"/>
              </w:rPr>
              <w:t xml:space="preserve">ise duygudurum düzensizliği için 0.644, kimlik problemleri için </w:t>
            </w:r>
          </w:p>
          <w:p w14:paraId="60CB01FA" w14:textId="77777777" w:rsidR="002B402F" w:rsidRDefault="00000000">
            <w:pPr>
              <w:spacing w:after="0"/>
            </w:pPr>
            <w:r>
              <w:rPr>
                <w:rFonts w:ascii="Arial" w:eastAsia="Arial" w:hAnsi="Arial" w:cs="Arial"/>
                <w:sz w:val="20"/>
              </w:rPr>
              <w:t xml:space="preserve">0.685, olumsuz ilişkiler için 0.575, kendine zarar verme için 0.639 olarak hesaplanmıştır. Genel </w:t>
            </w:r>
          </w:p>
        </w:tc>
      </w:tr>
    </w:tbl>
    <w:p w14:paraId="1381F1A7" w14:textId="77777777" w:rsidR="002B402F" w:rsidRDefault="00000000">
      <w:pPr>
        <w:spacing w:after="3" w:line="270" w:lineRule="auto"/>
        <w:ind w:left="-4" w:hanging="10"/>
      </w:pPr>
      <w:r>
        <w:rPr>
          <w:rFonts w:ascii="Arial" w:eastAsia="Arial" w:hAnsi="Arial" w:cs="Arial"/>
          <w:b/>
          <w:sz w:val="18"/>
        </w:rPr>
        <w:t>Tablo 3.</w:t>
      </w:r>
      <w:r>
        <w:rPr>
          <w:rFonts w:ascii="Arial" w:eastAsia="Arial" w:hAnsi="Arial" w:cs="Arial"/>
          <w:sz w:val="18"/>
        </w:rPr>
        <w:t xml:space="preserve"> Doğrulayıcı faktör analizi sonucunda elde edilen uyum indeksleri </w:t>
      </w:r>
      <w:r>
        <w:rPr>
          <w:rFonts w:ascii="Arial" w:eastAsia="Arial" w:hAnsi="Arial" w:cs="Arial"/>
          <w:sz w:val="16"/>
        </w:rPr>
        <w:t xml:space="preserve">__________________________________________________________________ </w:t>
      </w:r>
    </w:p>
    <w:p w14:paraId="7B206111" w14:textId="77777777" w:rsidR="002B402F" w:rsidRDefault="00000000">
      <w:pPr>
        <w:spacing w:after="0"/>
        <w:ind w:left="1"/>
      </w:pPr>
      <w:r>
        <w:rPr>
          <w:rFonts w:ascii="Arial" w:eastAsia="Arial" w:hAnsi="Arial" w:cs="Arial"/>
          <w:sz w:val="18"/>
        </w:rPr>
        <w:t xml:space="preserve"> </w:t>
      </w:r>
    </w:p>
    <w:p w14:paraId="2438BB5E" w14:textId="77777777" w:rsidR="002B402F" w:rsidRDefault="00000000">
      <w:pPr>
        <w:spacing w:after="4" w:line="249" w:lineRule="auto"/>
        <w:ind w:left="-4" w:hanging="10"/>
      </w:pPr>
      <w:r>
        <w:rPr>
          <w:rFonts w:ascii="Arial" w:eastAsia="Arial" w:hAnsi="Arial" w:cs="Arial"/>
          <w:sz w:val="18"/>
        </w:rPr>
        <w:lastRenderedPageBreak/>
        <w:t xml:space="preserve">Faktör yapısı             </w:t>
      </w:r>
      <w:r>
        <w:rPr>
          <w:rFonts w:ascii="Times New Roman" w:eastAsia="Times New Roman" w:hAnsi="Times New Roman" w:cs="Times New Roman"/>
          <w:sz w:val="18"/>
        </w:rPr>
        <w:t>χ</w:t>
      </w:r>
      <w:r>
        <w:rPr>
          <w:sz w:val="18"/>
          <w:vertAlign w:val="superscript"/>
        </w:rPr>
        <w:t>2</w:t>
      </w:r>
      <w:r>
        <w:rPr>
          <w:rFonts w:ascii="Arial" w:eastAsia="Arial" w:hAnsi="Arial" w:cs="Arial"/>
          <w:sz w:val="18"/>
        </w:rPr>
        <w:t>/</w:t>
      </w:r>
      <w:proofErr w:type="spellStart"/>
      <w:r>
        <w:rPr>
          <w:rFonts w:ascii="Arial" w:eastAsia="Arial" w:hAnsi="Arial" w:cs="Arial"/>
          <w:sz w:val="18"/>
        </w:rPr>
        <w:t>df</w:t>
      </w:r>
      <w:proofErr w:type="spellEnd"/>
      <w:r>
        <w:rPr>
          <w:rFonts w:ascii="Arial" w:eastAsia="Arial" w:hAnsi="Arial" w:cs="Arial"/>
          <w:sz w:val="18"/>
        </w:rPr>
        <w:t xml:space="preserve">                  CFI                 TLI             RMSEA </w:t>
      </w:r>
    </w:p>
    <w:p w14:paraId="2F78D818" w14:textId="77777777" w:rsidR="002B402F" w:rsidRDefault="00000000">
      <w:pPr>
        <w:spacing w:after="3" w:line="270" w:lineRule="auto"/>
        <w:ind w:left="-4" w:hanging="10"/>
      </w:pPr>
      <w:r>
        <w:rPr>
          <w:rFonts w:ascii="Arial" w:eastAsia="Arial" w:hAnsi="Arial" w:cs="Arial"/>
          <w:sz w:val="16"/>
        </w:rPr>
        <w:t xml:space="preserve">__________________________________________________________________ </w:t>
      </w:r>
    </w:p>
    <w:p w14:paraId="4A06ED7B" w14:textId="77777777" w:rsidR="002B402F" w:rsidRDefault="00000000">
      <w:pPr>
        <w:spacing w:after="0"/>
        <w:ind w:left="1"/>
      </w:pPr>
      <w:r>
        <w:rPr>
          <w:rFonts w:ascii="Arial" w:eastAsia="Arial" w:hAnsi="Arial" w:cs="Arial"/>
          <w:sz w:val="18"/>
        </w:rPr>
        <w:t xml:space="preserve"> </w:t>
      </w:r>
    </w:p>
    <w:p w14:paraId="06D15C95" w14:textId="77777777" w:rsidR="002B402F" w:rsidRDefault="00000000">
      <w:pPr>
        <w:spacing w:after="4" w:line="249" w:lineRule="auto"/>
        <w:ind w:left="-4" w:right="3131" w:hanging="10"/>
      </w:pPr>
      <w:r>
        <w:rPr>
          <w:rFonts w:ascii="Arial" w:eastAsia="Arial" w:hAnsi="Arial" w:cs="Arial"/>
          <w:sz w:val="18"/>
        </w:rPr>
        <w:t xml:space="preserve">Tek Faktör </w:t>
      </w:r>
      <w:r>
        <w:rPr>
          <w:rFonts w:ascii="Arial" w:eastAsia="Arial" w:hAnsi="Arial" w:cs="Arial"/>
          <w:sz w:val="18"/>
        </w:rPr>
        <w:tab/>
        <w:t xml:space="preserve">2.35 </w:t>
      </w:r>
      <w:r>
        <w:rPr>
          <w:rFonts w:ascii="Arial" w:eastAsia="Arial" w:hAnsi="Arial" w:cs="Arial"/>
          <w:sz w:val="18"/>
        </w:rPr>
        <w:tab/>
        <w:t xml:space="preserve">0.810 </w:t>
      </w:r>
      <w:r>
        <w:rPr>
          <w:rFonts w:ascii="Arial" w:eastAsia="Arial" w:hAnsi="Arial" w:cs="Arial"/>
          <w:sz w:val="18"/>
        </w:rPr>
        <w:tab/>
        <w:t xml:space="preserve">0.787 </w:t>
      </w:r>
      <w:r>
        <w:rPr>
          <w:rFonts w:ascii="Arial" w:eastAsia="Arial" w:hAnsi="Arial" w:cs="Arial"/>
          <w:sz w:val="18"/>
        </w:rPr>
        <w:tab/>
        <w:t xml:space="preserve">0.058 Dört Faktör </w:t>
      </w:r>
      <w:r>
        <w:rPr>
          <w:rFonts w:ascii="Arial" w:eastAsia="Arial" w:hAnsi="Arial" w:cs="Arial"/>
          <w:sz w:val="18"/>
        </w:rPr>
        <w:tab/>
        <w:t xml:space="preserve">2.26 </w:t>
      </w:r>
      <w:r>
        <w:rPr>
          <w:rFonts w:ascii="Arial" w:eastAsia="Arial" w:hAnsi="Arial" w:cs="Arial"/>
          <w:sz w:val="18"/>
        </w:rPr>
        <w:tab/>
        <w:t xml:space="preserve">0.842 </w:t>
      </w:r>
      <w:r>
        <w:rPr>
          <w:rFonts w:ascii="Arial" w:eastAsia="Arial" w:hAnsi="Arial" w:cs="Arial"/>
          <w:sz w:val="18"/>
        </w:rPr>
        <w:tab/>
        <w:t xml:space="preserve">0.809 </w:t>
      </w:r>
      <w:r>
        <w:rPr>
          <w:rFonts w:ascii="Arial" w:eastAsia="Arial" w:hAnsi="Arial" w:cs="Arial"/>
          <w:sz w:val="18"/>
        </w:rPr>
        <w:tab/>
        <w:t xml:space="preserve">0.055 </w:t>
      </w:r>
    </w:p>
    <w:p w14:paraId="28D96BE4" w14:textId="77777777" w:rsidR="002B402F" w:rsidRDefault="00000000">
      <w:pPr>
        <w:spacing w:after="4" w:line="249" w:lineRule="auto"/>
        <w:ind w:left="-4" w:right="2861" w:hanging="10"/>
      </w:pPr>
      <w:r>
        <w:rPr>
          <w:rFonts w:ascii="Arial" w:eastAsia="Arial" w:hAnsi="Arial" w:cs="Arial"/>
          <w:sz w:val="18"/>
        </w:rPr>
        <w:t xml:space="preserve">İkinci Dereceden 2.30 0.891 0.865 0.046 </w:t>
      </w:r>
      <w:proofErr w:type="spellStart"/>
      <w:r>
        <w:rPr>
          <w:rFonts w:ascii="Arial" w:eastAsia="Arial" w:hAnsi="Arial" w:cs="Arial"/>
          <w:sz w:val="18"/>
        </w:rPr>
        <w:t>Bifaktör</w:t>
      </w:r>
      <w:proofErr w:type="spellEnd"/>
      <w:r>
        <w:rPr>
          <w:rFonts w:ascii="Arial" w:eastAsia="Arial" w:hAnsi="Arial" w:cs="Arial"/>
          <w:sz w:val="18"/>
        </w:rPr>
        <w:t xml:space="preserve"> 1.76 0.912 0.898 0.048 </w:t>
      </w:r>
    </w:p>
    <w:p w14:paraId="380CC04D" w14:textId="77777777" w:rsidR="002B402F" w:rsidRDefault="00000000">
      <w:pPr>
        <w:spacing w:after="3" w:line="270" w:lineRule="auto"/>
        <w:ind w:left="-4" w:hanging="10"/>
      </w:pPr>
      <w:r>
        <w:rPr>
          <w:rFonts w:ascii="Arial" w:eastAsia="Arial" w:hAnsi="Arial" w:cs="Arial"/>
          <w:sz w:val="16"/>
        </w:rPr>
        <w:t xml:space="preserve">__________________________________________________________________ </w:t>
      </w:r>
    </w:p>
    <w:p w14:paraId="5C3A25D5" w14:textId="77777777" w:rsidR="002B402F" w:rsidRDefault="00000000">
      <w:pPr>
        <w:spacing w:after="0"/>
        <w:ind w:left="1"/>
      </w:pPr>
      <w:r>
        <w:rPr>
          <w:rFonts w:ascii="Arial" w:eastAsia="Arial" w:hAnsi="Arial" w:cs="Arial"/>
          <w:i/>
          <w:sz w:val="16"/>
        </w:rPr>
        <w:t xml:space="preserve"> </w:t>
      </w:r>
    </w:p>
    <w:p w14:paraId="3DCA50BE" w14:textId="77777777" w:rsidR="002B402F" w:rsidRDefault="00000000">
      <w:pPr>
        <w:spacing w:after="192" w:line="263" w:lineRule="auto"/>
        <w:ind w:left="-4" w:right="3036" w:hanging="10"/>
      </w:pPr>
      <w:r>
        <w:rPr>
          <w:rFonts w:ascii="Arial" w:eastAsia="Arial" w:hAnsi="Arial" w:cs="Arial"/>
          <w:i/>
          <w:sz w:val="16"/>
        </w:rPr>
        <w:t xml:space="preserve">CFI: Karşılaştırmalı Uyum </w:t>
      </w:r>
      <w:proofErr w:type="gramStart"/>
      <w:r>
        <w:rPr>
          <w:rFonts w:ascii="Arial" w:eastAsia="Arial" w:hAnsi="Arial" w:cs="Arial"/>
          <w:i/>
          <w:sz w:val="16"/>
        </w:rPr>
        <w:t>İndeksi;  TLI</w:t>
      </w:r>
      <w:proofErr w:type="gramEnd"/>
      <w:r>
        <w:rPr>
          <w:rFonts w:ascii="Arial" w:eastAsia="Arial" w:hAnsi="Arial" w:cs="Arial"/>
          <w:i/>
          <w:sz w:val="16"/>
        </w:rPr>
        <w:t xml:space="preserve">: </w:t>
      </w:r>
      <w:proofErr w:type="spellStart"/>
      <w:r>
        <w:rPr>
          <w:rFonts w:ascii="Arial" w:eastAsia="Arial" w:hAnsi="Arial" w:cs="Arial"/>
          <w:i/>
          <w:sz w:val="16"/>
        </w:rPr>
        <w:t>Trucker</w:t>
      </w:r>
      <w:proofErr w:type="spellEnd"/>
      <w:r>
        <w:rPr>
          <w:rFonts w:ascii="Arial" w:eastAsia="Arial" w:hAnsi="Arial" w:cs="Arial"/>
          <w:i/>
          <w:sz w:val="16"/>
        </w:rPr>
        <w:t xml:space="preserve">-Lewis İndeksi;  RMSEA: Tahmin Kök Hata Kareler Ortalaması </w:t>
      </w:r>
    </w:p>
    <w:p w14:paraId="1588663D" w14:textId="77777777" w:rsidR="002B402F" w:rsidRDefault="00000000">
      <w:pPr>
        <w:pStyle w:val="Balk1"/>
        <w:spacing w:after="80"/>
        <w:ind w:left="10" w:right="-14"/>
        <w:jc w:val="right"/>
      </w:pPr>
      <w:r>
        <w:t xml:space="preserve">):45-53 </w:t>
      </w:r>
    </w:p>
    <w:p w14:paraId="2CC6E424" w14:textId="77777777" w:rsidR="002B402F" w:rsidRDefault="00000000">
      <w:pPr>
        <w:spacing w:after="3" w:line="270" w:lineRule="auto"/>
        <w:ind w:left="-4" w:hanging="10"/>
      </w:pPr>
      <w:r>
        <w:rPr>
          <w:rFonts w:ascii="Arial" w:eastAsia="Arial" w:hAnsi="Arial" w:cs="Arial"/>
          <w:b/>
          <w:sz w:val="18"/>
        </w:rPr>
        <w:t>Tablo 4.</w:t>
      </w:r>
      <w:r>
        <w:rPr>
          <w:rFonts w:ascii="Arial" w:eastAsia="Arial" w:hAnsi="Arial" w:cs="Arial"/>
          <w:sz w:val="18"/>
        </w:rPr>
        <w:t xml:space="preserve"> Örneklemin SKÖÖ-ÇEF toplam ve alt ölçek ortalama puanları, anlamlılık, etki boyutu </w:t>
      </w:r>
      <w:r>
        <w:rPr>
          <w:rFonts w:ascii="Arial" w:eastAsia="Arial" w:hAnsi="Arial" w:cs="Arial"/>
          <w:sz w:val="16"/>
        </w:rPr>
        <w:t xml:space="preserve">____________________________________________________________________________________ </w:t>
      </w:r>
    </w:p>
    <w:p w14:paraId="652AF279" w14:textId="77777777" w:rsidR="002B402F" w:rsidRDefault="00000000">
      <w:pPr>
        <w:spacing w:after="0"/>
        <w:ind w:left="1"/>
      </w:pPr>
      <w:r>
        <w:rPr>
          <w:rFonts w:ascii="Arial" w:eastAsia="Arial" w:hAnsi="Arial" w:cs="Arial"/>
          <w:sz w:val="18"/>
        </w:rPr>
        <w:t xml:space="preserve"> </w:t>
      </w:r>
    </w:p>
    <w:p w14:paraId="3BA4EB0B" w14:textId="77777777" w:rsidR="002B402F" w:rsidRDefault="00000000">
      <w:pPr>
        <w:tabs>
          <w:tab w:val="center" w:pos="709"/>
          <w:tab w:val="center" w:pos="3477"/>
        </w:tabs>
        <w:spacing w:after="4" w:line="249" w:lineRule="auto"/>
        <w:ind w:left="-14"/>
      </w:pPr>
      <w:r>
        <w:rPr>
          <w:rFonts w:ascii="Arial" w:eastAsia="Arial" w:hAnsi="Arial" w:cs="Arial"/>
          <w:sz w:val="18"/>
        </w:rPr>
        <w:t xml:space="preserve"> </w:t>
      </w:r>
      <w:r>
        <w:rPr>
          <w:rFonts w:ascii="Arial" w:eastAsia="Arial" w:hAnsi="Arial" w:cs="Arial"/>
          <w:sz w:val="18"/>
        </w:rPr>
        <w:tab/>
        <w:t xml:space="preserve"> </w:t>
      </w:r>
      <w:r>
        <w:rPr>
          <w:rFonts w:ascii="Arial" w:eastAsia="Arial" w:hAnsi="Arial" w:cs="Arial"/>
          <w:sz w:val="18"/>
        </w:rPr>
        <w:tab/>
        <w:t xml:space="preserve">       Okul örneklemi (s=267)   SKB örneklemi (s=13) </w:t>
      </w:r>
    </w:p>
    <w:p w14:paraId="40D9CBBB" w14:textId="77777777" w:rsidR="002B402F" w:rsidRDefault="00000000">
      <w:pPr>
        <w:tabs>
          <w:tab w:val="center" w:pos="2723"/>
          <w:tab w:val="center" w:pos="4393"/>
          <w:tab w:val="center" w:pos="5949"/>
          <w:tab w:val="center" w:pos="7005"/>
        </w:tabs>
        <w:spacing w:after="4" w:line="249" w:lineRule="auto"/>
        <w:ind w:left="-14"/>
      </w:pPr>
      <w:r>
        <w:rPr>
          <w:rFonts w:ascii="Arial" w:eastAsia="Arial" w:hAnsi="Arial" w:cs="Arial"/>
          <w:sz w:val="18"/>
        </w:rPr>
        <w:t xml:space="preserve">SKÖÖ-ÇEF    </w:t>
      </w:r>
      <w:r>
        <w:rPr>
          <w:rFonts w:ascii="Arial" w:eastAsia="Arial" w:hAnsi="Arial" w:cs="Arial"/>
          <w:sz w:val="18"/>
        </w:rPr>
        <w:tab/>
      </w:r>
      <w:proofErr w:type="spellStart"/>
      <w:r>
        <w:rPr>
          <w:rFonts w:ascii="Arial" w:eastAsia="Arial" w:hAnsi="Arial" w:cs="Arial"/>
          <w:sz w:val="18"/>
        </w:rPr>
        <w:t>Ort</w:t>
      </w:r>
      <w:proofErr w:type="spellEnd"/>
      <w:r>
        <w:rPr>
          <w:rFonts w:ascii="Arial" w:eastAsia="Arial" w:hAnsi="Arial" w:cs="Arial"/>
          <w:sz w:val="18"/>
        </w:rPr>
        <w:t xml:space="preserve">.±SS </w:t>
      </w:r>
      <w:r>
        <w:rPr>
          <w:rFonts w:ascii="Arial" w:eastAsia="Arial" w:hAnsi="Arial" w:cs="Arial"/>
          <w:sz w:val="18"/>
        </w:rPr>
        <w:tab/>
        <w:t xml:space="preserve">             </w:t>
      </w:r>
      <w:proofErr w:type="spellStart"/>
      <w:r>
        <w:rPr>
          <w:rFonts w:ascii="Arial" w:eastAsia="Arial" w:hAnsi="Arial" w:cs="Arial"/>
          <w:sz w:val="18"/>
        </w:rPr>
        <w:t>Ort</w:t>
      </w:r>
      <w:proofErr w:type="spellEnd"/>
      <w:r>
        <w:rPr>
          <w:rFonts w:ascii="Arial" w:eastAsia="Arial" w:hAnsi="Arial" w:cs="Arial"/>
          <w:sz w:val="18"/>
        </w:rPr>
        <w:t xml:space="preserve">.±SS </w:t>
      </w:r>
      <w:r>
        <w:rPr>
          <w:rFonts w:ascii="Arial" w:eastAsia="Arial" w:hAnsi="Arial" w:cs="Arial"/>
          <w:sz w:val="18"/>
        </w:rPr>
        <w:tab/>
        <w:t xml:space="preserve">     p </w:t>
      </w:r>
      <w:r>
        <w:rPr>
          <w:rFonts w:ascii="Arial" w:eastAsia="Arial" w:hAnsi="Arial" w:cs="Arial"/>
          <w:sz w:val="18"/>
        </w:rPr>
        <w:tab/>
        <w:t xml:space="preserve">    d </w:t>
      </w:r>
    </w:p>
    <w:p w14:paraId="7E698A63" w14:textId="77777777" w:rsidR="002B402F" w:rsidRDefault="00000000">
      <w:pPr>
        <w:spacing w:after="3" w:line="270" w:lineRule="auto"/>
        <w:ind w:left="-4" w:hanging="10"/>
      </w:pPr>
      <w:r>
        <w:rPr>
          <w:rFonts w:ascii="Arial" w:eastAsia="Arial" w:hAnsi="Arial" w:cs="Arial"/>
          <w:sz w:val="16"/>
        </w:rPr>
        <w:t xml:space="preserve">____________________________________________________________________________________ </w:t>
      </w:r>
    </w:p>
    <w:p w14:paraId="31EF06C8" w14:textId="77777777" w:rsidR="002B402F" w:rsidRDefault="00000000">
      <w:pPr>
        <w:spacing w:after="0"/>
        <w:ind w:left="1"/>
      </w:pPr>
      <w:r>
        <w:rPr>
          <w:rFonts w:ascii="Arial" w:eastAsia="Arial" w:hAnsi="Arial" w:cs="Arial"/>
          <w:sz w:val="18"/>
        </w:rPr>
        <w:t xml:space="preserve"> </w:t>
      </w:r>
    </w:p>
    <w:p w14:paraId="39E3E23A" w14:textId="77777777" w:rsidR="002B402F" w:rsidRDefault="00000000">
      <w:pPr>
        <w:tabs>
          <w:tab w:val="center" w:pos="2768"/>
          <w:tab w:val="center" w:pos="4703"/>
          <w:tab w:val="center" w:pos="6090"/>
          <w:tab w:val="center" w:pos="7121"/>
        </w:tabs>
        <w:spacing w:after="4" w:line="249" w:lineRule="auto"/>
        <w:ind w:left="-14"/>
      </w:pPr>
      <w:r>
        <w:rPr>
          <w:rFonts w:ascii="Arial" w:eastAsia="Arial" w:hAnsi="Arial" w:cs="Arial"/>
          <w:sz w:val="18"/>
        </w:rPr>
        <w:t xml:space="preserve">Toplam </w:t>
      </w:r>
      <w:r>
        <w:rPr>
          <w:rFonts w:ascii="Arial" w:eastAsia="Arial" w:hAnsi="Arial" w:cs="Arial"/>
          <w:sz w:val="18"/>
        </w:rPr>
        <w:tab/>
        <w:t xml:space="preserve">53.46±12.19 </w:t>
      </w:r>
      <w:r>
        <w:rPr>
          <w:rFonts w:ascii="Arial" w:eastAsia="Arial" w:hAnsi="Arial" w:cs="Arial"/>
          <w:sz w:val="18"/>
        </w:rPr>
        <w:tab/>
        <w:t xml:space="preserve">87.67±9.26 </w:t>
      </w:r>
      <w:r>
        <w:rPr>
          <w:rFonts w:ascii="Arial" w:eastAsia="Arial" w:hAnsi="Arial" w:cs="Arial"/>
          <w:sz w:val="18"/>
        </w:rPr>
        <w:tab/>
      </w:r>
      <w:r>
        <w:rPr>
          <w:rFonts w:ascii="Arial" w:eastAsia="Arial" w:hAnsi="Arial" w:cs="Arial"/>
          <w:b/>
          <w:sz w:val="18"/>
        </w:rPr>
        <w:t>&lt;0.001</w:t>
      </w:r>
      <w:r>
        <w:rPr>
          <w:rFonts w:ascii="Arial" w:eastAsia="Arial" w:hAnsi="Arial" w:cs="Arial"/>
          <w:sz w:val="18"/>
        </w:rPr>
        <w:t xml:space="preserve"> </w:t>
      </w:r>
      <w:r>
        <w:rPr>
          <w:rFonts w:ascii="Arial" w:eastAsia="Arial" w:hAnsi="Arial" w:cs="Arial"/>
          <w:sz w:val="18"/>
        </w:rPr>
        <w:tab/>
        <w:t xml:space="preserve">3.16 </w:t>
      </w:r>
    </w:p>
    <w:p w14:paraId="766A8E0E" w14:textId="77777777" w:rsidR="002B402F" w:rsidRDefault="00000000">
      <w:pPr>
        <w:spacing w:after="4" w:line="249" w:lineRule="auto"/>
        <w:ind w:left="-4" w:right="1247" w:hanging="10"/>
      </w:pPr>
      <w:r>
        <w:rPr>
          <w:rFonts w:ascii="Arial" w:eastAsia="Arial" w:hAnsi="Arial" w:cs="Arial"/>
          <w:sz w:val="18"/>
        </w:rPr>
        <w:t>Duygusal düzensizlik 13.65±4.</w:t>
      </w:r>
      <w:proofErr w:type="gramStart"/>
      <w:r>
        <w:rPr>
          <w:rFonts w:ascii="Arial" w:eastAsia="Arial" w:hAnsi="Arial" w:cs="Arial"/>
          <w:sz w:val="18"/>
        </w:rPr>
        <w:t>97  22.</w:t>
      </w:r>
      <w:proofErr w:type="gramEnd"/>
      <w:r>
        <w:rPr>
          <w:rFonts w:ascii="Arial" w:eastAsia="Arial" w:hAnsi="Arial" w:cs="Arial"/>
          <w:sz w:val="18"/>
        </w:rPr>
        <w:t xml:space="preserve">58±2.78 </w:t>
      </w:r>
      <w:r>
        <w:rPr>
          <w:rFonts w:ascii="Arial" w:eastAsia="Arial" w:hAnsi="Arial" w:cs="Arial"/>
          <w:b/>
          <w:sz w:val="18"/>
        </w:rPr>
        <w:t>&lt;0.001</w:t>
      </w:r>
      <w:r>
        <w:rPr>
          <w:rFonts w:ascii="Arial" w:eastAsia="Arial" w:hAnsi="Arial" w:cs="Arial"/>
          <w:sz w:val="18"/>
        </w:rPr>
        <w:t xml:space="preserve"> 2.21 Kimlik problemleri 12.40±4.51  20.75±5.26 </w:t>
      </w:r>
      <w:r>
        <w:rPr>
          <w:rFonts w:ascii="Arial" w:eastAsia="Arial" w:hAnsi="Arial" w:cs="Arial"/>
          <w:b/>
          <w:sz w:val="18"/>
        </w:rPr>
        <w:t>&lt;0.001</w:t>
      </w:r>
      <w:r>
        <w:rPr>
          <w:rFonts w:ascii="Arial" w:eastAsia="Arial" w:hAnsi="Arial" w:cs="Arial"/>
          <w:sz w:val="18"/>
        </w:rPr>
        <w:t xml:space="preserve"> 1.70 </w:t>
      </w:r>
    </w:p>
    <w:p w14:paraId="70D897C2" w14:textId="77777777" w:rsidR="002B402F" w:rsidRDefault="00000000">
      <w:pPr>
        <w:spacing w:after="4" w:line="249" w:lineRule="auto"/>
        <w:ind w:left="-4" w:right="1067" w:hanging="10"/>
      </w:pPr>
      <w:r>
        <w:rPr>
          <w:rFonts w:ascii="Arial" w:eastAsia="Arial" w:hAnsi="Arial" w:cs="Arial"/>
          <w:sz w:val="18"/>
        </w:rPr>
        <w:t>Olumsuz ilişkiler 12.80±3.</w:t>
      </w:r>
      <w:proofErr w:type="gramStart"/>
      <w:r>
        <w:rPr>
          <w:rFonts w:ascii="Arial" w:eastAsia="Arial" w:hAnsi="Arial" w:cs="Arial"/>
          <w:sz w:val="18"/>
        </w:rPr>
        <w:t>32  21.</w:t>
      </w:r>
      <w:proofErr w:type="gramEnd"/>
      <w:r>
        <w:rPr>
          <w:rFonts w:ascii="Arial" w:eastAsia="Arial" w:hAnsi="Arial" w:cs="Arial"/>
          <w:sz w:val="18"/>
        </w:rPr>
        <w:t xml:space="preserve">33±3.34 </w:t>
      </w:r>
      <w:r>
        <w:rPr>
          <w:rFonts w:ascii="Arial" w:eastAsia="Arial" w:hAnsi="Arial" w:cs="Arial"/>
          <w:b/>
          <w:sz w:val="18"/>
        </w:rPr>
        <w:t>&lt;0.001</w:t>
      </w:r>
      <w:r>
        <w:rPr>
          <w:rFonts w:ascii="Arial" w:eastAsia="Arial" w:hAnsi="Arial" w:cs="Arial"/>
          <w:sz w:val="18"/>
        </w:rPr>
        <w:t xml:space="preserve"> 2.56 Kendine zarar verme 14.61±3.86  23.00±3.25 </w:t>
      </w:r>
      <w:r>
        <w:rPr>
          <w:rFonts w:ascii="Arial" w:eastAsia="Arial" w:hAnsi="Arial" w:cs="Arial"/>
          <w:b/>
          <w:sz w:val="18"/>
        </w:rPr>
        <w:t>&lt;0.001</w:t>
      </w:r>
      <w:r>
        <w:rPr>
          <w:rFonts w:ascii="Arial" w:eastAsia="Arial" w:hAnsi="Arial" w:cs="Arial"/>
          <w:sz w:val="18"/>
        </w:rPr>
        <w:t xml:space="preserve"> 2.35         </w:t>
      </w:r>
    </w:p>
    <w:p w14:paraId="4042E43D" w14:textId="77777777" w:rsidR="002B402F" w:rsidRDefault="00000000">
      <w:pPr>
        <w:spacing w:after="3" w:line="270" w:lineRule="auto"/>
        <w:ind w:left="-4" w:hanging="10"/>
      </w:pPr>
      <w:r>
        <w:rPr>
          <w:rFonts w:ascii="Arial" w:eastAsia="Arial" w:hAnsi="Arial" w:cs="Arial"/>
          <w:sz w:val="16"/>
        </w:rPr>
        <w:t xml:space="preserve">____________________________________________________________________________________ </w:t>
      </w:r>
    </w:p>
    <w:p w14:paraId="613ACE40" w14:textId="77777777" w:rsidR="002B402F" w:rsidRDefault="002B402F">
      <w:pPr>
        <w:sectPr w:rsidR="002B402F">
          <w:type w:val="continuous"/>
          <w:pgSz w:w="11906" w:h="16838"/>
          <w:pgMar w:top="2054" w:right="1417" w:bottom="1397" w:left="1416" w:header="708" w:footer="708" w:gutter="0"/>
          <w:cols w:space="708"/>
        </w:sectPr>
      </w:pPr>
    </w:p>
    <w:p w14:paraId="28076224" w14:textId="77777777" w:rsidR="002B402F" w:rsidRDefault="00000000">
      <w:pPr>
        <w:spacing w:after="0"/>
        <w:ind w:left="1"/>
      </w:pPr>
      <w:r>
        <w:rPr>
          <w:rFonts w:ascii="Arial" w:eastAsia="Arial" w:hAnsi="Arial" w:cs="Arial"/>
          <w:i/>
          <w:sz w:val="16"/>
        </w:rPr>
        <w:t xml:space="preserve"> </w:t>
      </w:r>
    </w:p>
    <w:p w14:paraId="3E4CC057" w14:textId="77777777" w:rsidR="002B402F" w:rsidRDefault="00000000">
      <w:pPr>
        <w:spacing w:after="4" w:line="263" w:lineRule="auto"/>
        <w:ind w:left="-4" w:hanging="10"/>
      </w:pPr>
      <w:proofErr w:type="gramStart"/>
      <w:r>
        <w:rPr>
          <w:rFonts w:ascii="Arial" w:eastAsia="Arial" w:hAnsi="Arial" w:cs="Arial"/>
          <w:i/>
          <w:sz w:val="16"/>
        </w:rPr>
        <w:t>d</w:t>
      </w:r>
      <w:proofErr w:type="gramEnd"/>
      <w:r>
        <w:rPr>
          <w:rFonts w:ascii="Arial" w:eastAsia="Arial" w:hAnsi="Arial" w:cs="Arial"/>
          <w:i/>
          <w:sz w:val="16"/>
        </w:rPr>
        <w:t xml:space="preserve">: Etki boyutu (&gt;0.20=küçük, &gt;0.50=orta, &gt;0.80=büyük) </w:t>
      </w:r>
    </w:p>
    <w:p w14:paraId="217BAB77" w14:textId="77777777" w:rsidR="002B402F" w:rsidRDefault="00000000">
      <w:pPr>
        <w:spacing w:after="23" w:line="235" w:lineRule="auto"/>
        <w:ind w:left="1" w:right="4258"/>
      </w:pPr>
      <w:r>
        <w:rPr>
          <w:rFonts w:ascii="Arial" w:eastAsia="Arial" w:hAnsi="Arial" w:cs="Arial"/>
          <w:b/>
          <w:sz w:val="16"/>
        </w:rPr>
        <w:t xml:space="preserve"> </w:t>
      </w:r>
      <w:r>
        <w:rPr>
          <w:rFonts w:ascii="Arial" w:eastAsia="Arial" w:hAnsi="Arial" w:cs="Arial"/>
          <w:sz w:val="18"/>
        </w:rPr>
        <w:t xml:space="preserve"> </w:t>
      </w:r>
    </w:p>
    <w:p w14:paraId="206DB040" w14:textId="77777777" w:rsidR="002B402F" w:rsidRDefault="00000000">
      <w:pPr>
        <w:spacing w:after="0" w:line="250" w:lineRule="auto"/>
        <w:ind w:left="-5" w:hanging="9"/>
        <w:jc w:val="both"/>
      </w:pPr>
      <w:proofErr w:type="gramStart"/>
      <w:r>
        <w:rPr>
          <w:rFonts w:ascii="Arial" w:eastAsia="Arial" w:hAnsi="Arial" w:cs="Arial"/>
          <w:sz w:val="20"/>
        </w:rPr>
        <w:t>faktöre</w:t>
      </w:r>
      <w:proofErr w:type="gramEnd"/>
      <w:r>
        <w:rPr>
          <w:rFonts w:ascii="Arial" w:eastAsia="Arial" w:hAnsi="Arial" w:cs="Arial"/>
          <w:sz w:val="20"/>
        </w:rPr>
        <w:t xml:space="preserve"> ve alt boyutlara yüklenen ortak varyans oranını gösteren ECV değeri ise genel faktör için 0.784, duygudurum düzensizliği için 0.209, </w:t>
      </w:r>
    </w:p>
    <w:p w14:paraId="2B0F4DAF" w14:textId="77777777" w:rsidR="002B402F" w:rsidRDefault="00000000">
      <w:pPr>
        <w:spacing w:after="5" w:line="285" w:lineRule="auto"/>
        <w:ind w:left="-5" w:hanging="9"/>
        <w:jc w:val="both"/>
      </w:pPr>
      <w:proofErr w:type="gramStart"/>
      <w:r>
        <w:rPr>
          <w:rFonts w:ascii="Arial" w:eastAsia="Arial" w:hAnsi="Arial" w:cs="Arial"/>
          <w:sz w:val="20"/>
        </w:rPr>
        <w:t>kimlik</w:t>
      </w:r>
      <w:proofErr w:type="gramEnd"/>
      <w:r>
        <w:rPr>
          <w:rFonts w:ascii="Arial" w:eastAsia="Arial" w:hAnsi="Arial" w:cs="Arial"/>
          <w:sz w:val="20"/>
        </w:rPr>
        <w:t xml:space="preserve"> problemleri için 0.194, olumsuz ilişkiler için 0.294, kendine zarar verme için 0.167 olarak </w:t>
      </w:r>
    </w:p>
    <w:p w14:paraId="05240287" w14:textId="77777777" w:rsidR="002B402F" w:rsidRDefault="00000000">
      <w:pPr>
        <w:spacing w:after="30" w:line="285" w:lineRule="auto"/>
        <w:ind w:left="-5" w:hanging="9"/>
        <w:jc w:val="both"/>
      </w:pPr>
      <w:proofErr w:type="gramStart"/>
      <w:r>
        <w:rPr>
          <w:rFonts w:ascii="Arial" w:eastAsia="Arial" w:hAnsi="Arial" w:cs="Arial"/>
          <w:sz w:val="20"/>
        </w:rPr>
        <w:t>hesaplanmıştır</w:t>
      </w:r>
      <w:proofErr w:type="gramEnd"/>
      <w:r>
        <w:rPr>
          <w:rFonts w:ascii="Arial" w:eastAsia="Arial" w:hAnsi="Arial" w:cs="Arial"/>
          <w:sz w:val="20"/>
        </w:rPr>
        <w:t xml:space="preserve"> (Tablo 2). Genel faktör ortak varyansın </w:t>
      </w:r>
      <w:proofErr w:type="gramStart"/>
      <w:r>
        <w:rPr>
          <w:rFonts w:ascii="Arial" w:eastAsia="Arial" w:hAnsi="Arial" w:cs="Arial"/>
          <w:sz w:val="20"/>
        </w:rPr>
        <w:t>%78.4</w:t>
      </w:r>
      <w:proofErr w:type="gramEnd"/>
      <w:r>
        <w:rPr>
          <w:rFonts w:ascii="Arial" w:eastAsia="Arial" w:hAnsi="Arial" w:cs="Arial"/>
          <w:sz w:val="20"/>
        </w:rPr>
        <w:t>’ünü açıklamaktaydı. Ortak varyansın maddelere yüklenen oranını gösteren I-</w:t>
      </w:r>
      <w:proofErr w:type="gramStart"/>
      <w:r>
        <w:rPr>
          <w:rFonts w:ascii="Arial" w:eastAsia="Arial" w:hAnsi="Arial" w:cs="Arial"/>
          <w:sz w:val="20"/>
        </w:rPr>
        <w:t>ECV,  14</w:t>
      </w:r>
      <w:proofErr w:type="gramEnd"/>
      <w:r>
        <w:rPr>
          <w:rFonts w:ascii="Arial" w:eastAsia="Arial" w:hAnsi="Arial" w:cs="Arial"/>
          <w:sz w:val="20"/>
        </w:rPr>
        <w:t xml:space="preserve"> maddede 0.80’nin üzerinde bulunmuştur. </w:t>
      </w:r>
      <w:r>
        <w:rPr>
          <w:rFonts w:ascii="Arial" w:eastAsia="Arial" w:hAnsi="Arial" w:cs="Arial"/>
          <w:b/>
          <w:i/>
          <w:sz w:val="20"/>
        </w:rPr>
        <w:t xml:space="preserve">Uyum, ölçüt ve ayırt edici geçerlilik: </w:t>
      </w:r>
      <w:r>
        <w:rPr>
          <w:rFonts w:ascii="Arial" w:eastAsia="Arial" w:hAnsi="Arial" w:cs="Arial"/>
          <w:sz w:val="20"/>
        </w:rPr>
        <w:t xml:space="preserve">Ölçeğin klinik geçerliliğini değerlendirmek için toplum örneklemi ile SKB olan örnekleminden elde edilen toplam puan ve alt ölçek puanları karşılaştırılmıştır. </w:t>
      </w:r>
      <w:proofErr w:type="spellStart"/>
      <w:r>
        <w:rPr>
          <w:rFonts w:ascii="Arial" w:eastAsia="Arial" w:hAnsi="Arial" w:cs="Arial"/>
          <w:sz w:val="20"/>
        </w:rPr>
        <w:t>SKB’li</w:t>
      </w:r>
      <w:proofErr w:type="spellEnd"/>
      <w:r>
        <w:rPr>
          <w:rFonts w:ascii="Arial" w:eastAsia="Arial" w:hAnsi="Arial" w:cs="Arial"/>
          <w:sz w:val="20"/>
        </w:rPr>
        <w:t xml:space="preserve"> grubun ölçek toplamından ve alt </w:t>
      </w:r>
    </w:p>
    <w:tbl>
      <w:tblPr>
        <w:tblStyle w:val="TableGrid"/>
        <w:tblpPr w:vertAnchor="text" w:horzAnchor="margin" w:tblpY="5824"/>
        <w:tblOverlap w:val="never"/>
        <w:tblW w:w="9127" w:type="dxa"/>
        <w:tblInd w:w="0" w:type="dxa"/>
        <w:tblCellMar>
          <w:top w:w="0" w:type="dxa"/>
          <w:left w:w="0" w:type="dxa"/>
          <w:bottom w:w="0" w:type="dxa"/>
          <w:right w:w="2622" w:type="dxa"/>
        </w:tblCellMar>
        <w:tblLook w:val="04A0" w:firstRow="1" w:lastRow="0" w:firstColumn="1" w:lastColumn="0" w:noHBand="0" w:noVBand="1"/>
      </w:tblPr>
      <w:tblGrid>
        <w:gridCol w:w="9127"/>
      </w:tblGrid>
      <w:tr w:rsidR="002B402F" w14:paraId="1E2ACB7D" w14:textId="77777777">
        <w:trPr>
          <w:trHeight w:val="718"/>
        </w:trPr>
        <w:tc>
          <w:tcPr>
            <w:tcW w:w="6505" w:type="dxa"/>
            <w:tcBorders>
              <w:top w:val="nil"/>
              <w:left w:val="nil"/>
              <w:bottom w:val="nil"/>
              <w:right w:val="nil"/>
            </w:tcBorders>
            <w:vAlign w:val="bottom"/>
          </w:tcPr>
          <w:p w14:paraId="5181A140" w14:textId="77777777" w:rsidR="002B402F" w:rsidRDefault="00000000">
            <w:pPr>
              <w:spacing w:after="0"/>
              <w:jc w:val="right"/>
            </w:pPr>
            <w:r>
              <w:rPr>
                <w:rFonts w:ascii="Arial" w:eastAsia="Arial" w:hAnsi="Arial" w:cs="Arial"/>
                <w:sz w:val="20"/>
              </w:rPr>
              <w:lastRenderedPageBreak/>
              <w:t xml:space="preserve"> </w:t>
            </w:r>
          </w:p>
          <w:p w14:paraId="7513F488" w14:textId="77777777" w:rsidR="002B402F" w:rsidRDefault="00000000">
            <w:pPr>
              <w:spacing w:after="0"/>
            </w:pPr>
            <w:r>
              <w:rPr>
                <w:noProof/>
              </w:rPr>
              <w:drawing>
                <wp:anchor distT="0" distB="0" distL="114300" distR="114300" simplePos="0" relativeHeight="251658240" behindDoc="0" locked="0" layoutInCell="1" allowOverlap="0" wp14:anchorId="35E7F988" wp14:editId="1F5C9E91">
                  <wp:simplePos x="0" y="0"/>
                  <wp:positionH relativeFrom="column">
                    <wp:posOffset>115</wp:posOffset>
                  </wp:positionH>
                  <wp:positionV relativeFrom="paragraph">
                    <wp:posOffset>-3561788</wp:posOffset>
                  </wp:positionV>
                  <wp:extent cx="4089654" cy="3562350"/>
                  <wp:effectExtent l="0" t="0" r="0" b="0"/>
                  <wp:wrapSquare wrapText="bothSides"/>
                  <wp:docPr id="1810" name="Picture 1810"/>
                  <wp:cNvGraphicFramePr/>
                  <a:graphic xmlns:a="http://schemas.openxmlformats.org/drawingml/2006/main">
                    <a:graphicData uri="http://schemas.openxmlformats.org/drawingml/2006/picture">
                      <pic:pic xmlns:pic="http://schemas.openxmlformats.org/drawingml/2006/picture">
                        <pic:nvPicPr>
                          <pic:cNvPr id="1810" name="Picture 1810"/>
                          <pic:cNvPicPr/>
                        </pic:nvPicPr>
                        <pic:blipFill>
                          <a:blip r:embed="rId20"/>
                          <a:stretch>
                            <a:fillRect/>
                          </a:stretch>
                        </pic:blipFill>
                        <pic:spPr>
                          <a:xfrm>
                            <a:off x="0" y="0"/>
                            <a:ext cx="4089654" cy="3562350"/>
                          </a:xfrm>
                          <a:prstGeom prst="rect">
                            <a:avLst/>
                          </a:prstGeom>
                        </pic:spPr>
                      </pic:pic>
                    </a:graphicData>
                  </a:graphic>
                </wp:anchor>
              </w:drawing>
            </w:r>
            <w:r>
              <w:rPr>
                <w:rFonts w:ascii="Arial" w:eastAsia="Arial" w:hAnsi="Arial" w:cs="Arial"/>
                <w:b/>
                <w:sz w:val="18"/>
              </w:rPr>
              <w:t>Şekil 1.</w:t>
            </w:r>
            <w:r>
              <w:rPr>
                <w:rFonts w:ascii="Arial" w:eastAsia="Arial" w:hAnsi="Arial" w:cs="Arial"/>
                <w:sz w:val="18"/>
              </w:rPr>
              <w:t xml:space="preserve"> ROC analizi </w:t>
            </w:r>
          </w:p>
          <w:p w14:paraId="1998EEE8" w14:textId="77777777" w:rsidR="002B402F" w:rsidRDefault="00000000">
            <w:pPr>
              <w:spacing w:after="0"/>
            </w:pPr>
            <w:r>
              <w:rPr>
                <w:rFonts w:ascii="Arial" w:eastAsia="Arial" w:hAnsi="Arial" w:cs="Arial"/>
                <w:sz w:val="18"/>
              </w:rPr>
              <w:t xml:space="preserve"> </w:t>
            </w:r>
          </w:p>
          <w:p w14:paraId="1B120A88" w14:textId="77777777" w:rsidR="002B402F" w:rsidRDefault="00000000">
            <w:pPr>
              <w:spacing w:after="0"/>
            </w:pPr>
            <w:r>
              <w:rPr>
                <w:rFonts w:ascii="Arial" w:eastAsia="Arial" w:hAnsi="Arial" w:cs="Arial"/>
                <w:i/>
                <w:sz w:val="16"/>
              </w:rPr>
              <w:t>AUC: 0.812</w:t>
            </w:r>
            <w:proofErr w:type="gramStart"/>
            <w:r>
              <w:rPr>
                <w:rFonts w:ascii="Arial" w:eastAsia="Arial" w:hAnsi="Arial" w:cs="Arial"/>
                <w:i/>
                <w:sz w:val="16"/>
              </w:rPr>
              <w:t>;  p</w:t>
            </w:r>
            <w:proofErr w:type="gramEnd"/>
            <w:r>
              <w:rPr>
                <w:rFonts w:ascii="Arial" w:eastAsia="Arial" w:hAnsi="Arial" w:cs="Arial"/>
                <w:i/>
                <w:sz w:val="16"/>
              </w:rPr>
              <w:t xml:space="preserve">&lt;0.001 </w:t>
            </w:r>
          </w:p>
        </w:tc>
      </w:tr>
    </w:tbl>
    <w:p w14:paraId="6ACD4A35" w14:textId="77777777" w:rsidR="002B402F" w:rsidRDefault="00000000">
      <w:pPr>
        <w:spacing w:after="5" w:line="285" w:lineRule="auto"/>
        <w:ind w:left="-5" w:hanging="9"/>
        <w:jc w:val="both"/>
      </w:pPr>
      <w:proofErr w:type="gramStart"/>
      <w:r>
        <w:rPr>
          <w:rFonts w:ascii="Arial" w:eastAsia="Arial" w:hAnsi="Arial" w:cs="Arial"/>
          <w:sz w:val="20"/>
        </w:rPr>
        <w:t>ölçeklerden</w:t>
      </w:r>
      <w:proofErr w:type="gramEnd"/>
      <w:r>
        <w:rPr>
          <w:rFonts w:ascii="Arial" w:eastAsia="Arial" w:hAnsi="Arial" w:cs="Arial"/>
          <w:sz w:val="20"/>
        </w:rPr>
        <w:t xml:space="preserve"> aldığı puanların toplum örneklemindeki olgulara göre istatistiksel olarak anlamlı farklılık gösterdiği ve etki boyutunun d=3.16 (büyük etki) olduğu bulunmuştur (Tablo 4). Ölçeğin ölçüt geçerliği GGA kullanılarak belirlenmeye çalışılmıştır. İki ölçek arasında istatistiksel olarak anlamlı ve ileri düzeyde bir ilişkinin olduğu bulunmuştur (Tablo 2). SKB olan grubun ölçek toplam puanları ile toplum örneklemi ölçek toplam puanları ROC analizi ile değerlendirilmiş ve kesme puanı elde edilmiştir. Eğri altında kalan alan istatistiksel olarak anlamlı bulunmuştur (p&lt;0.001, AUC=0.812) (Şekil 1). Duyarlılık (%73) ve özgüllük (%72) oranlarının birbirine en yakın olduğu değer, </w:t>
      </w:r>
      <w:proofErr w:type="gramStart"/>
      <w:r>
        <w:rPr>
          <w:rFonts w:ascii="Arial" w:eastAsia="Arial" w:hAnsi="Arial" w:cs="Arial"/>
          <w:sz w:val="20"/>
        </w:rPr>
        <w:t>68.5</w:t>
      </w:r>
      <w:proofErr w:type="gramEnd"/>
      <w:r>
        <w:rPr>
          <w:rFonts w:ascii="Arial" w:eastAsia="Arial" w:hAnsi="Arial" w:cs="Arial"/>
          <w:sz w:val="20"/>
        </w:rPr>
        <w:t xml:space="preserve"> olarak bulunmuş ve kesme puanı 69 olarak belirlenmiştir.  </w:t>
      </w:r>
    </w:p>
    <w:p w14:paraId="60A4BE40" w14:textId="77777777" w:rsidR="002B402F" w:rsidRDefault="00000000">
      <w:pPr>
        <w:pStyle w:val="Balk1"/>
        <w:ind w:left="-4"/>
      </w:pPr>
      <w:r>
        <w:t xml:space="preserve">TARTIŞMA </w:t>
      </w:r>
    </w:p>
    <w:p w14:paraId="2B2385C7" w14:textId="77777777" w:rsidR="002B402F" w:rsidRDefault="00000000">
      <w:pPr>
        <w:spacing w:after="0"/>
        <w:ind w:left="1"/>
      </w:pPr>
      <w:r>
        <w:rPr>
          <w:rFonts w:ascii="Arial" w:eastAsia="Arial" w:hAnsi="Arial" w:cs="Arial"/>
          <w:sz w:val="20"/>
        </w:rPr>
        <w:t xml:space="preserve"> </w:t>
      </w:r>
    </w:p>
    <w:p w14:paraId="0CCFE5AF" w14:textId="77777777" w:rsidR="002B402F" w:rsidRDefault="00000000">
      <w:pPr>
        <w:spacing w:after="5" w:line="285" w:lineRule="auto"/>
        <w:ind w:left="-5" w:hanging="9"/>
        <w:jc w:val="both"/>
      </w:pPr>
      <w:r>
        <w:rPr>
          <w:rFonts w:ascii="Arial" w:eastAsia="Arial" w:hAnsi="Arial" w:cs="Arial"/>
          <w:sz w:val="20"/>
        </w:rPr>
        <w:t>Bu çalışmada çocuk ve ergenlerde sınır kişilik özelliklerini değerlendiren SKÖ-</w:t>
      </w:r>
      <w:proofErr w:type="spellStart"/>
      <w:r>
        <w:rPr>
          <w:rFonts w:ascii="Arial" w:eastAsia="Arial" w:hAnsi="Arial" w:cs="Arial"/>
          <w:sz w:val="20"/>
        </w:rPr>
        <w:t>ÇEF’nin</w:t>
      </w:r>
      <w:proofErr w:type="spellEnd"/>
      <w:r>
        <w:rPr>
          <w:rFonts w:ascii="Arial" w:eastAsia="Arial" w:hAnsi="Arial" w:cs="Arial"/>
          <w:sz w:val="20"/>
        </w:rPr>
        <w:t xml:space="preserve"> Türkçeye uyarlanması amaçlanmıştır. Özgün ölçek Türkçeye çevrilerek psikometrik özellikleri ince-</w:t>
      </w:r>
    </w:p>
    <w:p w14:paraId="1EAB1B81" w14:textId="77777777" w:rsidR="002B402F" w:rsidRDefault="00000000">
      <w:pPr>
        <w:spacing w:after="5" w:line="285" w:lineRule="auto"/>
        <w:ind w:left="-5" w:hanging="9"/>
        <w:jc w:val="both"/>
      </w:pPr>
      <w:proofErr w:type="spellStart"/>
      <w:proofErr w:type="gramStart"/>
      <w:r>
        <w:rPr>
          <w:rFonts w:ascii="Arial" w:eastAsia="Arial" w:hAnsi="Arial" w:cs="Arial"/>
          <w:sz w:val="20"/>
        </w:rPr>
        <w:t>lenmiştir</w:t>
      </w:r>
      <w:proofErr w:type="spellEnd"/>
      <w:proofErr w:type="gramEnd"/>
      <w:r>
        <w:rPr>
          <w:rFonts w:ascii="Arial" w:eastAsia="Arial" w:hAnsi="Arial" w:cs="Arial"/>
          <w:sz w:val="20"/>
        </w:rPr>
        <w:t xml:space="preserve">. </w:t>
      </w:r>
    </w:p>
    <w:p w14:paraId="254AEECB" w14:textId="77777777" w:rsidR="002B402F" w:rsidRDefault="00000000">
      <w:pPr>
        <w:spacing w:after="5"/>
        <w:ind w:left="1"/>
      </w:pPr>
      <w:r>
        <w:rPr>
          <w:rFonts w:ascii="Arial" w:eastAsia="Arial" w:hAnsi="Arial" w:cs="Arial"/>
          <w:sz w:val="20"/>
        </w:rPr>
        <w:t xml:space="preserve">  </w:t>
      </w:r>
    </w:p>
    <w:p w14:paraId="46B7ADCC" w14:textId="77777777" w:rsidR="002B402F" w:rsidRDefault="00000000">
      <w:pPr>
        <w:spacing w:after="5" w:line="285" w:lineRule="auto"/>
        <w:ind w:left="-5" w:hanging="9"/>
        <w:jc w:val="both"/>
      </w:pPr>
      <w:r>
        <w:rPr>
          <w:rFonts w:ascii="Arial" w:eastAsia="Arial" w:hAnsi="Arial" w:cs="Arial"/>
          <w:sz w:val="20"/>
        </w:rPr>
        <w:t>Geçerlilik ve güvenilirlik çalışmalarında sorunlu olduğu belirlenen maddelerin ölçekten çıkarılıp çıkarılmamasının kuramsal alt yapı ve ampirik sonuçlar ile birlikte değerlendirilmesi gerektiği vurgulanmıştır.</w:t>
      </w:r>
      <w:r>
        <w:rPr>
          <w:rFonts w:ascii="Arial" w:eastAsia="Arial" w:hAnsi="Arial" w:cs="Arial"/>
          <w:sz w:val="20"/>
          <w:vertAlign w:val="superscript"/>
        </w:rPr>
        <w:t>38</w:t>
      </w:r>
      <w:r>
        <w:rPr>
          <w:rFonts w:ascii="Arial" w:eastAsia="Arial" w:hAnsi="Arial" w:cs="Arial"/>
          <w:sz w:val="20"/>
        </w:rPr>
        <w:t xml:space="preserve"> Düzeltilmiş madde-toplam korelasyon katsayısı 0.20’nin altında olan 1. 3. 5. 23. ve 24. maddeler ayrıntılı olarak değerlendirilmiştir. Bu maddelerin ölçekten çıkarıldığı takdirde Cronbach </w:t>
      </w:r>
      <w:r>
        <w:rPr>
          <w:rFonts w:ascii="Segoe UI Symbol" w:eastAsia="Segoe UI Symbol" w:hAnsi="Segoe UI Symbol" w:cs="Segoe UI Symbol"/>
          <w:sz w:val="20"/>
        </w:rPr>
        <w:t>α</w:t>
      </w:r>
      <w:r>
        <w:rPr>
          <w:rFonts w:ascii="Arial" w:eastAsia="Arial" w:hAnsi="Arial" w:cs="Arial"/>
          <w:sz w:val="20"/>
        </w:rPr>
        <w:t xml:space="preserve"> katsayısındaki değişim, GGA ile korelasyonu, maddelerin doğrulayıcı faktör analizindeki standardize faktör yükleri, diğer maddeler ile arasındaki korelasyon katsayıları değerlendirildiğinde 5. madde ve 24. maddenin ölçeğe katkısının olabileceği düşünülüp ölçekte kalmasına karar verilmiştir. Diğer üç madde ölçeğin Türkçe sürümünden çıkarılmıştır (Tablo 3). Bu maddelerin ölçekte kalmasına karar verilirken ampirik kanıtların yanında duygudurum düzensizliği ve kişilerarası problemleri değerlendiren maddelerin ergen sınır patolojisi için çekirdek belirtiler olmasının büyük etkisi olmuştur.</w:t>
      </w:r>
      <w:r>
        <w:rPr>
          <w:rFonts w:ascii="Arial" w:eastAsia="Arial" w:hAnsi="Arial" w:cs="Arial"/>
          <w:sz w:val="20"/>
          <w:vertAlign w:val="superscript"/>
        </w:rPr>
        <w:t>39,40</w:t>
      </w:r>
      <w:r>
        <w:rPr>
          <w:rFonts w:ascii="Arial" w:eastAsia="Arial" w:hAnsi="Arial" w:cs="Arial"/>
          <w:sz w:val="20"/>
        </w:rPr>
        <w:t xml:space="preserve"> Ölçekten çıkarılan 1. ve 23. maddenin ters kodlanan maddeler olduğu, </w:t>
      </w:r>
      <w:proofErr w:type="spellStart"/>
      <w:r>
        <w:rPr>
          <w:rFonts w:ascii="Arial" w:eastAsia="Arial" w:hAnsi="Arial" w:cs="Arial"/>
          <w:sz w:val="20"/>
        </w:rPr>
        <w:t>Sharp</w:t>
      </w:r>
      <w:proofErr w:type="spellEnd"/>
      <w:r>
        <w:rPr>
          <w:rFonts w:ascii="Arial" w:eastAsia="Arial" w:hAnsi="Arial" w:cs="Arial"/>
          <w:sz w:val="20"/>
        </w:rPr>
        <w:t xml:space="preserve"> ve arkadaşlarının çalışmasında bu maddelerin </w:t>
      </w:r>
      <w:r>
        <w:rPr>
          <w:rFonts w:ascii="Arial" w:eastAsia="Arial" w:hAnsi="Arial" w:cs="Arial"/>
          <w:sz w:val="20"/>
        </w:rPr>
        <w:lastRenderedPageBreak/>
        <w:t>eğim parametrelerinin çok düşük olduğu ve ölçeğin temel yapısı ile ilişkisinin çok az olduğu gösterilmiştir.</w:t>
      </w:r>
      <w:r>
        <w:rPr>
          <w:rFonts w:ascii="Arial" w:eastAsia="Arial" w:hAnsi="Arial" w:cs="Arial"/>
          <w:sz w:val="20"/>
          <w:vertAlign w:val="superscript"/>
        </w:rPr>
        <w:t>18</w:t>
      </w:r>
      <w:r>
        <w:rPr>
          <w:rFonts w:ascii="Arial" w:eastAsia="Arial" w:hAnsi="Arial" w:cs="Arial"/>
          <w:sz w:val="20"/>
        </w:rPr>
        <w:t xml:space="preserve"> Ayrılığa karşı tahammülsüzlüğü değerlendiren 3. maddenin ölçekten çıkarılmasında maddenin yapısı ile ilgili bir sorun neden olmuş olabilir. Bunun yanında ergen SKB hastalarında ayrılığa karşı tahammülsüzlük belirtilerinin yetişkin SKB hastalarına göre daha az stabil olması etkili olmuş olabilir.</w:t>
      </w:r>
      <w:r>
        <w:rPr>
          <w:rFonts w:ascii="Arial" w:eastAsia="Arial" w:hAnsi="Arial" w:cs="Arial"/>
          <w:sz w:val="20"/>
          <w:vertAlign w:val="superscript"/>
        </w:rPr>
        <w:t>41</w:t>
      </w:r>
      <w:r>
        <w:rPr>
          <w:rFonts w:ascii="Arial" w:eastAsia="Arial" w:hAnsi="Arial" w:cs="Arial"/>
          <w:sz w:val="20"/>
        </w:rPr>
        <w:t xml:space="preserve">  </w:t>
      </w:r>
    </w:p>
    <w:p w14:paraId="0F9352F7" w14:textId="77777777" w:rsidR="002B402F" w:rsidRDefault="00000000">
      <w:pPr>
        <w:spacing w:after="37"/>
        <w:ind w:left="1"/>
      </w:pPr>
      <w:r>
        <w:rPr>
          <w:rFonts w:ascii="Arial" w:eastAsia="Arial" w:hAnsi="Arial" w:cs="Arial"/>
          <w:sz w:val="20"/>
        </w:rPr>
        <w:t xml:space="preserve"> </w:t>
      </w:r>
    </w:p>
    <w:p w14:paraId="21E277C4" w14:textId="77777777" w:rsidR="002B402F" w:rsidRDefault="00000000">
      <w:pPr>
        <w:spacing w:after="128" w:line="285" w:lineRule="auto"/>
        <w:ind w:left="-5" w:hanging="9"/>
        <w:jc w:val="both"/>
      </w:pPr>
      <w:r>
        <w:rPr>
          <w:rFonts w:ascii="Arial" w:eastAsia="Arial" w:hAnsi="Arial" w:cs="Arial"/>
          <w:sz w:val="20"/>
        </w:rPr>
        <w:t xml:space="preserve">Ölçeğin iç tutarlılığı Cronbach </w:t>
      </w:r>
      <w:r>
        <w:rPr>
          <w:rFonts w:ascii="Segoe UI Symbol" w:eastAsia="Segoe UI Symbol" w:hAnsi="Segoe UI Symbol" w:cs="Segoe UI Symbol"/>
          <w:sz w:val="20"/>
        </w:rPr>
        <w:t>α</w:t>
      </w:r>
      <w:r>
        <w:rPr>
          <w:rFonts w:ascii="Arial" w:eastAsia="Arial" w:hAnsi="Arial" w:cs="Arial"/>
          <w:sz w:val="20"/>
        </w:rPr>
        <w:t xml:space="preserve"> katsayısı ile değerlendirilmiştir. Çalışmalarda ölçeğin Cronbach </w:t>
      </w:r>
      <w:r>
        <w:rPr>
          <w:rFonts w:ascii="Segoe UI Symbol" w:eastAsia="Segoe UI Symbol" w:hAnsi="Segoe UI Symbol" w:cs="Segoe UI Symbol"/>
          <w:sz w:val="20"/>
        </w:rPr>
        <w:t>α</w:t>
      </w:r>
      <w:r>
        <w:rPr>
          <w:rFonts w:ascii="Arial" w:eastAsia="Arial" w:hAnsi="Arial" w:cs="Arial"/>
          <w:sz w:val="20"/>
        </w:rPr>
        <w:t xml:space="preserve"> katsayısı 0.76-</w:t>
      </w:r>
      <w:proofErr w:type="gramStart"/>
      <w:r>
        <w:rPr>
          <w:rFonts w:ascii="Arial" w:eastAsia="Arial" w:hAnsi="Arial" w:cs="Arial"/>
          <w:sz w:val="20"/>
        </w:rPr>
        <w:t>0.91</w:t>
      </w:r>
      <w:proofErr w:type="gramEnd"/>
      <w:r>
        <w:rPr>
          <w:rFonts w:ascii="Arial" w:eastAsia="Arial" w:hAnsi="Arial" w:cs="Arial"/>
          <w:sz w:val="20"/>
        </w:rPr>
        <w:t xml:space="preserve"> arasında bulunmuştur.</w:t>
      </w:r>
      <w:r>
        <w:rPr>
          <w:rFonts w:ascii="Arial" w:eastAsia="Arial" w:hAnsi="Arial" w:cs="Arial"/>
          <w:sz w:val="20"/>
          <w:vertAlign w:val="superscript"/>
        </w:rPr>
        <w:t>13,15,17,41</w:t>
      </w:r>
      <w:r>
        <w:rPr>
          <w:rFonts w:ascii="Arial" w:eastAsia="Arial" w:hAnsi="Arial" w:cs="Arial"/>
          <w:sz w:val="20"/>
        </w:rPr>
        <w:t xml:space="preserve"> Ölçeğin 11 maddelik kısa formlarının Cronbach </w:t>
      </w:r>
      <w:r>
        <w:rPr>
          <w:rFonts w:ascii="Segoe UI Symbol" w:eastAsia="Segoe UI Symbol" w:hAnsi="Segoe UI Symbol" w:cs="Segoe UI Symbol"/>
          <w:sz w:val="20"/>
        </w:rPr>
        <w:t>α</w:t>
      </w:r>
      <w:r>
        <w:rPr>
          <w:rFonts w:ascii="Arial" w:eastAsia="Arial" w:hAnsi="Arial" w:cs="Arial"/>
          <w:sz w:val="20"/>
        </w:rPr>
        <w:t xml:space="preserve"> katsayısı 0.76-0.85 arasında bulunmuştur.</w:t>
      </w:r>
      <w:r>
        <w:rPr>
          <w:rFonts w:ascii="Arial" w:eastAsia="Arial" w:hAnsi="Arial" w:cs="Arial"/>
          <w:sz w:val="20"/>
          <w:vertAlign w:val="superscript"/>
        </w:rPr>
        <w:t>16,18,42</w:t>
      </w:r>
      <w:r>
        <w:rPr>
          <w:rFonts w:ascii="Arial" w:eastAsia="Arial" w:hAnsi="Arial" w:cs="Arial"/>
          <w:sz w:val="20"/>
        </w:rPr>
        <w:t xml:space="preserve"> Çalışmamızda 24 maddelik özgün yapının Cronbach </w:t>
      </w:r>
      <w:r>
        <w:rPr>
          <w:rFonts w:ascii="Segoe UI Symbol" w:eastAsia="Segoe UI Symbol" w:hAnsi="Segoe UI Symbol" w:cs="Segoe UI Symbol"/>
          <w:sz w:val="20"/>
        </w:rPr>
        <w:t>α</w:t>
      </w:r>
      <w:r>
        <w:rPr>
          <w:rFonts w:ascii="Arial" w:eastAsia="Arial" w:hAnsi="Arial" w:cs="Arial"/>
          <w:sz w:val="20"/>
        </w:rPr>
        <w:t xml:space="preserve"> katsayısı 0.82, üç maddenin ölçekten çıkarılmasıyla elde edilen 21 maddelik son formun Cronbach </w:t>
      </w:r>
      <w:r>
        <w:rPr>
          <w:rFonts w:ascii="Segoe UI Symbol" w:eastAsia="Segoe UI Symbol" w:hAnsi="Segoe UI Symbol" w:cs="Segoe UI Symbol"/>
          <w:sz w:val="20"/>
        </w:rPr>
        <w:t>α</w:t>
      </w:r>
      <w:r>
        <w:rPr>
          <w:rFonts w:ascii="Arial" w:eastAsia="Arial" w:hAnsi="Arial" w:cs="Arial"/>
          <w:sz w:val="20"/>
        </w:rPr>
        <w:t xml:space="preserve"> katsayısı 0.83 olarak bulunmuştur. Bu sonuç, ölçeğin Türkçe sürümünün iç tutarlılığının yeterli düzeyde olduğunu göstermiştir.  </w:t>
      </w:r>
      <w:r>
        <w:rPr>
          <w:rFonts w:ascii="Arial" w:eastAsia="Arial" w:hAnsi="Arial" w:cs="Arial"/>
          <w:sz w:val="20"/>
        </w:rPr>
        <w:tab/>
        <w:t xml:space="preserve"> </w:t>
      </w:r>
    </w:p>
    <w:p w14:paraId="08197039" w14:textId="77777777" w:rsidR="002B402F" w:rsidRDefault="00000000">
      <w:pPr>
        <w:spacing w:after="5" w:line="285" w:lineRule="auto"/>
        <w:ind w:left="-5" w:hanging="9"/>
        <w:jc w:val="both"/>
      </w:pPr>
      <w:r>
        <w:rPr>
          <w:rFonts w:ascii="Arial" w:eastAsia="Arial" w:hAnsi="Arial" w:cs="Arial"/>
          <w:sz w:val="20"/>
        </w:rPr>
        <w:t>SKB oldukça heterojen bir bozukluktur.</w:t>
      </w:r>
      <w:r>
        <w:rPr>
          <w:rFonts w:ascii="Arial" w:eastAsia="Arial" w:hAnsi="Arial" w:cs="Arial"/>
          <w:sz w:val="20"/>
          <w:vertAlign w:val="superscript"/>
        </w:rPr>
        <w:t>43</w:t>
      </w:r>
      <w:r>
        <w:rPr>
          <w:rFonts w:ascii="Arial" w:eastAsia="Arial" w:hAnsi="Arial" w:cs="Arial"/>
          <w:sz w:val="20"/>
        </w:rPr>
        <w:t xml:space="preserve"> SKB belirtilerinin ve DSM ölçütlerinin altında yatan faktör yapıları incelendiğinde farklı sonuçlar elde edilmiştir. Erişkin SKB örnekleminde faktör yapısını inceleyen çalışmalarda daha çok tek boyutlu bir yapı ile karşılaşılırken, çocuk ve ergen örneklemi ile yapılan çalışmalarda genellikle çok boyutlu yapı ile karşılaşılmıştır.</w:t>
      </w:r>
      <w:r>
        <w:rPr>
          <w:rFonts w:ascii="Arial" w:eastAsia="Arial" w:hAnsi="Arial" w:cs="Arial"/>
          <w:sz w:val="20"/>
          <w:vertAlign w:val="superscript"/>
        </w:rPr>
        <w:t>44</w:t>
      </w:r>
      <w:r>
        <w:rPr>
          <w:rFonts w:ascii="Arial" w:eastAsia="Arial" w:hAnsi="Arial" w:cs="Arial"/>
          <w:sz w:val="20"/>
        </w:rPr>
        <w:t xml:space="preserve"> Bu farklılık çocuk ve ergenlerin belirti kümelerinin daha eşit dağılım göstermesi ile açıklanmıştır.</w:t>
      </w:r>
      <w:r>
        <w:rPr>
          <w:rFonts w:ascii="Arial" w:eastAsia="Arial" w:hAnsi="Arial" w:cs="Arial"/>
          <w:sz w:val="20"/>
          <w:vertAlign w:val="superscript"/>
        </w:rPr>
        <w:t>45</w:t>
      </w:r>
      <w:r>
        <w:rPr>
          <w:rFonts w:ascii="Arial" w:eastAsia="Arial" w:hAnsi="Arial" w:cs="Arial"/>
          <w:sz w:val="20"/>
        </w:rPr>
        <w:t xml:space="preserve"> </w:t>
      </w:r>
      <w:proofErr w:type="spellStart"/>
      <w:r>
        <w:rPr>
          <w:rFonts w:ascii="Arial" w:eastAsia="Arial" w:hAnsi="Arial" w:cs="Arial"/>
          <w:sz w:val="20"/>
        </w:rPr>
        <w:t>SKÖÖÇEF’nin</w:t>
      </w:r>
      <w:proofErr w:type="spellEnd"/>
      <w:r>
        <w:rPr>
          <w:rFonts w:ascii="Arial" w:eastAsia="Arial" w:hAnsi="Arial" w:cs="Arial"/>
          <w:sz w:val="20"/>
        </w:rPr>
        <w:t xml:space="preserve"> dört faktörlü özgün faktör yapısı çoğu çalışmada olduğu gibi çalışmamızda da yeterli uyum indeksleri elde edilememiştir.</w:t>
      </w:r>
      <w:r>
        <w:rPr>
          <w:rFonts w:ascii="Arial" w:eastAsia="Arial" w:hAnsi="Arial" w:cs="Arial"/>
          <w:sz w:val="20"/>
          <w:vertAlign w:val="superscript"/>
        </w:rPr>
        <w:t>15-18</w:t>
      </w:r>
      <w:r>
        <w:rPr>
          <w:rFonts w:ascii="Arial" w:eastAsia="Arial" w:hAnsi="Arial" w:cs="Arial"/>
          <w:sz w:val="20"/>
        </w:rPr>
        <w:t xml:space="preserve"> Aynı zamanda PAI-</w:t>
      </w:r>
      <w:proofErr w:type="spellStart"/>
      <w:r>
        <w:rPr>
          <w:rFonts w:ascii="Arial" w:eastAsia="Arial" w:hAnsi="Arial" w:cs="Arial"/>
          <w:sz w:val="20"/>
        </w:rPr>
        <w:t>BOR’nin</w:t>
      </w:r>
      <w:proofErr w:type="spellEnd"/>
      <w:r>
        <w:rPr>
          <w:rFonts w:ascii="Arial" w:eastAsia="Arial" w:hAnsi="Arial" w:cs="Arial"/>
          <w:sz w:val="20"/>
        </w:rPr>
        <w:t xml:space="preserve"> maddelerinde çok fazla </w:t>
      </w:r>
    </w:p>
    <w:p w14:paraId="52F30243" w14:textId="77777777" w:rsidR="002B402F" w:rsidRDefault="00000000">
      <w:pPr>
        <w:spacing w:after="5" w:line="285" w:lineRule="auto"/>
        <w:ind w:left="-5" w:hanging="9"/>
        <w:jc w:val="both"/>
      </w:pPr>
      <w:proofErr w:type="gramStart"/>
      <w:r>
        <w:rPr>
          <w:rFonts w:ascii="Arial" w:eastAsia="Arial" w:hAnsi="Arial" w:cs="Arial"/>
          <w:sz w:val="20"/>
        </w:rPr>
        <w:t>değişiklik</w:t>
      </w:r>
      <w:proofErr w:type="gramEnd"/>
      <w:r>
        <w:rPr>
          <w:rFonts w:ascii="Arial" w:eastAsia="Arial" w:hAnsi="Arial" w:cs="Arial"/>
          <w:sz w:val="20"/>
        </w:rPr>
        <w:t xml:space="preserve"> yapılmadan ergenler için hazırlanmış formunun faktör yapısı (SKÖÖ-ÇEF ile aynı) ile yeterli uyum indeksleri elde edilememiştir.</w:t>
      </w:r>
      <w:r>
        <w:rPr>
          <w:rFonts w:ascii="Arial" w:eastAsia="Arial" w:hAnsi="Arial" w:cs="Arial"/>
          <w:sz w:val="20"/>
          <w:vertAlign w:val="superscript"/>
        </w:rPr>
        <w:t>14,20</w:t>
      </w:r>
      <w:r>
        <w:rPr>
          <w:rFonts w:ascii="Arial" w:eastAsia="Arial" w:hAnsi="Arial" w:cs="Arial"/>
          <w:sz w:val="20"/>
        </w:rPr>
        <w:t xml:space="preserve"> Bu nedenle faktör yapısının tek veya çok boyutlu olup olmadığı </w:t>
      </w:r>
      <w:proofErr w:type="spellStart"/>
      <w:r>
        <w:rPr>
          <w:rFonts w:ascii="Arial" w:eastAsia="Arial" w:hAnsi="Arial" w:cs="Arial"/>
          <w:sz w:val="20"/>
        </w:rPr>
        <w:t>bifaktör</w:t>
      </w:r>
      <w:proofErr w:type="spellEnd"/>
      <w:r>
        <w:rPr>
          <w:rFonts w:ascii="Arial" w:eastAsia="Arial" w:hAnsi="Arial" w:cs="Arial"/>
          <w:sz w:val="20"/>
        </w:rPr>
        <w:t xml:space="preserve"> model ile değerlendirilmiştir. Son zamanlarda kişilik bozukluklarında sık kullanılan </w:t>
      </w:r>
      <w:proofErr w:type="spellStart"/>
      <w:r>
        <w:rPr>
          <w:rFonts w:ascii="Arial" w:eastAsia="Arial" w:hAnsi="Arial" w:cs="Arial"/>
          <w:sz w:val="20"/>
        </w:rPr>
        <w:t>bifaktör</w:t>
      </w:r>
      <w:proofErr w:type="spellEnd"/>
      <w:r>
        <w:rPr>
          <w:rFonts w:ascii="Arial" w:eastAsia="Arial" w:hAnsi="Arial" w:cs="Arial"/>
          <w:sz w:val="20"/>
        </w:rPr>
        <w:t xml:space="preserve"> model, özgül faktörlerin yanında genel bir faktörün olduğunu belirtmektedir.</w:t>
      </w:r>
      <w:r>
        <w:rPr>
          <w:rFonts w:ascii="Arial" w:eastAsia="Arial" w:hAnsi="Arial" w:cs="Arial"/>
          <w:sz w:val="20"/>
          <w:vertAlign w:val="superscript"/>
        </w:rPr>
        <w:t>32</w:t>
      </w:r>
      <w:r>
        <w:rPr>
          <w:rFonts w:ascii="Arial" w:eastAsia="Arial" w:hAnsi="Arial" w:cs="Arial"/>
          <w:sz w:val="20"/>
        </w:rPr>
        <w:t xml:space="preserve"> </w:t>
      </w:r>
    </w:p>
    <w:p w14:paraId="4FAAB016" w14:textId="77777777" w:rsidR="002B402F" w:rsidRDefault="00000000">
      <w:pPr>
        <w:spacing w:after="218" w:line="285" w:lineRule="auto"/>
        <w:ind w:left="-5" w:hanging="9"/>
        <w:jc w:val="both"/>
      </w:pPr>
      <w:r>
        <w:rPr>
          <w:rFonts w:ascii="Arial" w:eastAsia="Arial" w:hAnsi="Arial" w:cs="Arial"/>
          <w:sz w:val="20"/>
        </w:rPr>
        <w:t xml:space="preserve">Çalışmamızda tek veya çok boyutlu yapılar hakkında ayrıntılı bilgi sağlayan </w:t>
      </w:r>
      <w:proofErr w:type="spellStart"/>
      <w:r>
        <w:rPr>
          <w:rFonts w:ascii="Arial" w:eastAsia="Arial" w:hAnsi="Arial" w:cs="Arial"/>
          <w:sz w:val="20"/>
        </w:rPr>
        <w:t>bifaktör</w:t>
      </w:r>
      <w:proofErr w:type="spellEnd"/>
      <w:r>
        <w:rPr>
          <w:rFonts w:ascii="Arial" w:eastAsia="Arial" w:hAnsi="Arial" w:cs="Arial"/>
          <w:sz w:val="20"/>
        </w:rPr>
        <w:t xml:space="preserve"> model ile </w:t>
      </w:r>
      <w:r>
        <w:rPr>
          <w:rFonts w:ascii="Arial" w:eastAsia="Arial" w:hAnsi="Arial" w:cs="Arial"/>
          <w:sz w:val="20"/>
        </w:rPr>
        <w:t xml:space="preserve">yeterli uyum indeksleri elde edilmiştir. Bunun yanında faktör indeksleri incelendiğinde genel faktörün ortak varyansın </w:t>
      </w:r>
      <w:proofErr w:type="gramStart"/>
      <w:r>
        <w:rPr>
          <w:rFonts w:ascii="Arial" w:eastAsia="Arial" w:hAnsi="Arial" w:cs="Arial"/>
          <w:sz w:val="20"/>
        </w:rPr>
        <w:t>%78.4</w:t>
      </w:r>
      <w:proofErr w:type="gramEnd"/>
      <w:r>
        <w:rPr>
          <w:rFonts w:ascii="Arial" w:eastAsia="Arial" w:hAnsi="Arial" w:cs="Arial"/>
          <w:sz w:val="20"/>
        </w:rPr>
        <w:t xml:space="preserve">’ünü açıkladığı, 21 maddeden 14’nün özgül faktörlerden daha çok genel faktörlere katkıda bulunduğu görülmüştür. Bunun sonucunda ölçek yapısının daha çok tek boyutlu olduğu, alt ölçek puanlarındansa toplam ölçek puanın kullanılmasının daha uygun olacağı düşünülmüştür. </w:t>
      </w:r>
      <w:proofErr w:type="spellStart"/>
      <w:r>
        <w:rPr>
          <w:rFonts w:ascii="Arial" w:eastAsia="Arial" w:hAnsi="Arial" w:cs="Arial"/>
          <w:sz w:val="20"/>
        </w:rPr>
        <w:t>Sharp</w:t>
      </w:r>
      <w:proofErr w:type="spellEnd"/>
      <w:r>
        <w:rPr>
          <w:rFonts w:ascii="Arial" w:eastAsia="Arial" w:hAnsi="Arial" w:cs="Arial"/>
          <w:sz w:val="20"/>
        </w:rPr>
        <w:t xml:space="preserve"> ve arkadaşlarının çalışmasında SKB için tek boyutlu yapı önerilmiş, sonra tek boyutlu yapı çocuk ve </w:t>
      </w:r>
      <w:proofErr w:type="gramStart"/>
      <w:r>
        <w:rPr>
          <w:rFonts w:ascii="Arial" w:eastAsia="Arial" w:hAnsi="Arial" w:cs="Arial"/>
          <w:sz w:val="20"/>
        </w:rPr>
        <w:t>ergenlerde  yinelenmemiştir</w:t>
      </w:r>
      <w:proofErr w:type="gramEnd"/>
      <w:r>
        <w:rPr>
          <w:rFonts w:ascii="Arial" w:eastAsia="Arial" w:hAnsi="Arial" w:cs="Arial"/>
          <w:sz w:val="20"/>
        </w:rPr>
        <w:t>.</w:t>
      </w:r>
      <w:r>
        <w:rPr>
          <w:rFonts w:ascii="Arial" w:eastAsia="Arial" w:hAnsi="Arial" w:cs="Arial"/>
          <w:sz w:val="20"/>
          <w:vertAlign w:val="superscript"/>
        </w:rPr>
        <w:t>31</w:t>
      </w:r>
      <w:r>
        <w:rPr>
          <w:rFonts w:ascii="Arial" w:eastAsia="Arial" w:hAnsi="Arial" w:cs="Arial"/>
          <w:sz w:val="20"/>
        </w:rPr>
        <w:t xml:space="preserve">  </w:t>
      </w:r>
    </w:p>
    <w:p w14:paraId="62321D79" w14:textId="77777777" w:rsidR="002B402F" w:rsidRDefault="00000000">
      <w:pPr>
        <w:spacing w:after="5" w:line="285" w:lineRule="auto"/>
        <w:ind w:left="-5" w:hanging="9"/>
        <w:jc w:val="both"/>
      </w:pPr>
      <w:r>
        <w:rPr>
          <w:rFonts w:ascii="Arial" w:eastAsia="Arial" w:hAnsi="Arial" w:cs="Arial"/>
          <w:sz w:val="20"/>
        </w:rPr>
        <w:t>Toplum örneklemi ile klinik örnekleminin toplam ve alt ölçek puanları arasında belirgin farklılık olduğu görülmüştür (d=3.16). Ölçekten elde edilen puan arttıkça, sınır kişilik özellikleri de artmaktadır.</w:t>
      </w:r>
      <w:r>
        <w:rPr>
          <w:rFonts w:ascii="Arial" w:eastAsia="Arial" w:hAnsi="Arial" w:cs="Arial"/>
          <w:sz w:val="20"/>
          <w:vertAlign w:val="superscript"/>
        </w:rPr>
        <w:t>13</w:t>
      </w:r>
      <w:r>
        <w:rPr>
          <w:rFonts w:ascii="Arial" w:eastAsia="Arial" w:hAnsi="Arial" w:cs="Arial"/>
          <w:sz w:val="20"/>
        </w:rPr>
        <w:t xml:space="preserve"> </w:t>
      </w:r>
      <w:proofErr w:type="gramStart"/>
      <w:r>
        <w:rPr>
          <w:rFonts w:ascii="Arial" w:eastAsia="Arial" w:hAnsi="Arial" w:cs="Arial"/>
          <w:sz w:val="20"/>
        </w:rPr>
        <w:t>Bu</w:t>
      </w:r>
      <w:proofErr w:type="gramEnd"/>
      <w:r>
        <w:rPr>
          <w:rFonts w:ascii="Arial" w:eastAsia="Arial" w:hAnsi="Arial" w:cs="Arial"/>
          <w:sz w:val="20"/>
        </w:rPr>
        <w:t xml:space="preserve"> çalışmada okul örneklemi ile klinik örneklemde ölçek puanları arasındaki farkın anlamlı ve etki gücünün olması ölçek puanlaması için bildirilen özelliği desteklemektedir.  </w:t>
      </w:r>
    </w:p>
    <w:p w14:paraId="37A190DC" w14:textId="77777777" w:rsidR="002B402F" w:rsidRDefault="00000000">
      <w:pPr>
        <w:spacing w:after="20"/>
      </w:pPr>
      <w:r>
        <w:rPr>
          <w:rFonts w:ascii="Arial" w:eastAsia="Arial" w:hAnsi="Arial" w:cs="Arial"/>
          <w:sz w:val="20"/>
        </w:rPr>
        <w:t xml:space="preserve"> </w:t>
      </w:r>
    </w:p>
    <w:p w14:paraId="4C3F22F6" w14:textId="77777777" w:rsidR="002B402F" w:rsidRDefault="00000000">
      <w:pPr>
        <w:spacing w:after="118" w:line="347" w:lineRule="auto"/>
        <w:ind w:left="-5" w:hanging="9"/>
        <w:jc w:val="both"/>
      </w:pPr>
      <w:r>
        <w:rPr>
          <w:rFonts w:ascii="Arial" w:eastAsia="Arial" w:hAnsi="Arial" w:cs="Arial"/>
          <w:sz w:val="20"/>
        </w:rPr>
        <w:t xml:space="preserve">Ölçeğin bir kesme puanının olup olmayacağı ROC analizi ile araştırılmıştır. Analiz sonucunda kesme puanı 69 olarak belirlenmiştir. Bu eşik değerin üzerinde puan alan çocuk ve </w:t>
      </w:r>
      <w:proofErr w:type="gramStart"/>
      <w:r>
        <w:rPr>
          <w:rFonts w:ascii="Arial" w:eastAsia="Arial" w:hAnsi="Arial" w:cs="Arial"/>
          <w:sz w:val="20"/>
        </w:rPr>
        <w:t>ergenlerde  daha</w:t>
      </w:r>
      <w:proofErr w:type="gramEnd"/>
      <w:r>
        <w:rPr>
          <w:rFonts w:ascii="Arial" w:eastAsia="Arial" w:hAnsi="Arial" w:cs="Arial"/>
          <w:sz w:val="20"/>
        </w:rPr>
        <w:t xml:space="preserve"> kapsamlı değerlendirme önerilir.  </w:t>
      </w:r>
      <w:r>
        <w:rPr>
          <w:rFonts w:ascii="Arial" w:eastAsia="Arial" w:hAnsi="Arial" w:cs="Arial"/>
          <w:b/>
          <w:sz w:val="20"/>
        </w:rPr>
        <w:t xml:space="preserve">Sonuç </w:t>
      </w:r>
      <w:r>
        <w:rPr>
          <w:rFonts w:ascii="Arial" w:eastAsia="Arial" w:hAnsi="Arial" w:cs="Arial"/>
          <w:sz w:val="20"/>
        </w:rPr>
        <w:t xml:space="preserve"> </w:t>
      </w:r>
    </w:p>
    <w:p w14:paraId="2D2D0572" w14:textId="77777777" w:rsidR="002B402F" w:rsidRDefault="00000000">
      <w:pPr>
        <w:spacing w:after="5" w:line="285" w:lineRule="auto"/>
        <w:ind w:left="-5" w:hanging="9"/>
        <w:jc w:val="both"/>
      </w:pPr>
      <w:r>
        <w:rPr>
          <w:rFonts w:ascii="Arial" w:eastAsia="Arial" w:hAnsi="Arial" w:cs="Arial"/>
          <w:sz w:val="20"/>
        </w:rPr>
        <w:t>Sınır kişilik özelliklerini değerlendiren SKÖÖÇEF Türkçeye çevrilmiş, yapısal testler başarı ile sonuçlanmıştır. Önceki çalışmalarda yeterli uyum indeksleri elde edilemeyen SKÖÖ-ÇEF’-</w:t>
      </w:r>
    </w:p>
    <w:p w14:paraId="3336A43B" w14:textId="77777777" w:rsidR="002B402F" w:rsidRDefault="00000000">
      <w:pPr>
        <w:spacing w:after="5" w:line="285" w:lineRule="auto"/>
        <w:ind w:left="-5" w:hanging="9"/>
        <w:jc w:val="both"/>
      </w:pPr>
      <w:proofErr w:type="spellStart"/>
      <w:proofErr w:type="gramStart"/>
      <w:r>
        <w:rPr>
          <w:rFonts w:ascii="Arial" w:eastAsia="Arial" w:hAnsi="Arial" w:cs="Arial"/>
          <w:sz w:val="20"/>
        </w:rPr>
        <w:t>nin</w:t>
      </w:r>
      <w:proofErr w:type="spellEnd"/>
      <w:proofErr w:type="gramEnd"/>
      <w:r>
        <w:rPr>
          <w:rFonts w:ascii="Arial" w:eastAsia="Arial" w:hAnsi="Arial" w:cs="Arial"/>
          <w:sz w:val="20"/>
        </w:rPr>
        <w:t xml:space="preserve"> faktör yapısı </w:t>
      </w:r>
      <w:proofErr w:type="spellStart"/>
      <w:r>
        <w:rPr>
          <w:rFonts w:ascii="Arial" w:eastAsia="Arial" w:hAnsi="Arial" w:cs="Arial"/>
          <w:sz w:val="20"/>
        </w:rPr>
        <w:t>bifaktör</w:t>
      </w:r>
      <w:proofErr w:type="spellEnd"/>
      <w:r>
        <w:rPr>
          <w:rFonts w:ascii="Arial" w:eastAsia="Arial" w:hAnsi="Arial" w:cs="Arial"/>
          <w:sz w:val="20"/>
        </w:rPr>
        <w:t xml:space="preserve"> model ile yeterli uyum indeksleri elde edilmiştir. SKÖÖ-</w:t>
      </w:r>
      <w:proofErr w:type="spellStart"/>
      <w:r>
        <w:rPr>
          <w:rFonts w:ascii="Arial" w:eastAsia="Arial" w:hAnsi="Arial" w:cs="Arial"/>
          <w:sz w:val="20"/>
        </w:rPr>
        <w:t>ÇEF’nin</w:t>
      </w:r>
      <w:proofErr w:type="spellEnd"/>
      <w:r>
        <w:rPr>
          <w:rFonts w:ascii="Arial" w:eastAsia="Arial" w:hAnsi="Arial" w:cs="Arial"/>
          <w:sz w:val="20"/>
        </w:rPr>
        <w:t xml:space="preserve"> İngilizce sürümüne eş değer 21 maddelik formu oluşturulmuş, Türk gençleri için geçerli ve güvenilir</w:t>
      </w:r>
    </w:p>
    <w:p w14:paraId="52473FA7" w14:textId="77777777" w:rsidR="002B402F" w:rsidRDefault="00000000">
      <w:pPr>
        <w:pStyle w:val="Balk1"/>
        <w:spacing w:after="80"/>
        <w:ind w:left="10" w:right="-14"/>
        <w:jc w:val="right"/>
      </w:pPr>
      <w:r>
        <w:lastRenderedPageBreak/>
        <w:t xml:space="preserve">):45-53 </w:t>
      </w:r>
    </w:p>
    <w:tbl>
      <w:tblPr>
        <w:tblStyle w:val="TableGrid"/>
        <w:tblpPr w:vertAnchor="text" w:horzAnchor="margin"/>
        <w:tblOverlap w:val="never"/>
        <w:tblW w:w="9127" w:type="dxa"/>
        <w:tblInd w:w="0" w:type="dxa"/>
        <w:tblCellMar>
          <w:top w:w="1" w:type="dxa"/>
          <w:left w:w="0" w:type="dxa"/>
          <w:bottom w:w="0" w:type="dxa"/>
          <w:right w:w="0" w:type="dxa"/>
        </w:tblCellMar>
        <w:tblLook w:val="04A0" w:firstRow="1" w:lastRow="0" w:firstColumn="1" w:lastColumn="0" w:noHBand="0" w:noVBand="1"/>
      </w:tblPr>
      <w:tblGrid>
        <w:gridCol w:w="9127"/>
      </w:tblGrid>
      <w:tr w:rsidR="002B402F" w14:paraId="72251316" w14:textId="77777777">
        <w:trPr>
          <w:trHeight w:val="3161"/>
        </w:trPr>
        <w:tc>
          <w:tcPr>
            <w:tcW w:w="9071" w:type="dxa"/>
            <w:tcBorders>
              <w:top w:val="nil"/>
              <w:left w:val="nil"/>
              <w:bottom w:val="nil"/>
              <w:right w:val="nil"/>
            </w:tcBorders>
          </w:tcPr>
          <w:tbl>
            <w:tblPr>
              <w:tblStyle w:val="TableGrid"/>
              <w:tblpPr w:vertAnchor="text" w:tblpY="62"/>
              <w:tblOverlap w:val="never"/>
              <w:tblW w:w="9127" w:type="dxa"/>
              <w:tblInd w:w="0" w:type="dxa"/>
              <w:tblCellMar>
                <w:top w:w="1" w:type="dxa"/>
                <w:left w:w="0" w:type="dxa"/>
                <w:bottom w:w="0" w:type="dxa"/>
                <w:right w:w="0" w:type="dxa"/>
              </w:tblCellMar>
              <w:tblLook w:val="04A0" w:firstRow="1" w:lastRow="0" w:firstColumn="1" w:lastColumn="0" w:noHBand="0" w:noVBand="1"/>
            </w:tblPr>
            <w:tblGrid>
              <w:gridCol w:w="4819"/>
              <w:gridCol w:w="4308"/>
            </w:tblGrid>
            <w:tr w:rsidR="002B402F" w14:paraId="05D4E4D5" w14:textId="77777777">
              <w:trPr>
                <w:trHeight w:val="2374"/>
              </w:trPr>
              <w:tc>
                <w:tcPr>
                  <w:tcW w:w="4819" w:type="dxa"/>
                  <w:tcBorders>
                    <w:top w:val="nil"/>
                    <w:left w:val="nil"/>
                    <w:bottom w:val="nil"/>
                    <w:right w:val="nil"/>
                  </w:tcBorders>
                </w:tcPr>
                <w:p w14:paraId="1261C9CE" w14:textId="77777777" w:rsidR="002B402F" w:rsidRDefault="00000000">
                  <w:pPr>
                    <w:spacing w:after="244"/>
                  </w:pPr>
                  <w:r>
                    <w:rPr>
                      <w:rFonts w:ascii="Arial" w:eastAsia="Arial" w:hAnsi="Arial" w:cs="Arial"/>
                      <w:sz w:val="20"/>
                    </w:rPr>
                    <w:t xml:space="preserve"> </w:t>
                  </w:r>
                  <w:proofErr w:type="gramStart"/>
                  <w:r>
                    <w:rPr>
                      <w:rFonts w:ascii="Arial" w:eastAsia="Arial" w:hAnsi="Arial" w:cs="Arial"/>
                      <w:sz w:val="20"/>
                    </w:rPr>
                    <w:t>olduğu</w:t>
                  </w:r>
                  <w:proofErr w:type="gramEnd"/>
                  <w:r>
                    <w:rPr>
                      <w:rFonts w:ascii="Arial" w:eastAsia="Arial" w:hAnsi="Arial" w:cs="Arial"/>
                      <w:sz w:val="20"/>
                    </w:rPr>
                    <w:t xml:space="preserve"> gösterilmiştir. </w:t>
                  </w:r>
                </w:p>
                <w:p w14:paraId="4C879909" w14:textId="77777777" w:rsidR="002B402F" w:rsidRDefault="00000000">
                  <w:pPr>
                    <w:spacing w:after="0"/>
                    <w:ind w:right="565"/>
                    <w:jc w:val="both"/>
                  </w:pPr>
                  <w:r>
                    <w:rPr>
                      <w:rFonts w:ascii="Arial" w:eastAsia="Arial" w:hAnsi="Arial" w:cs="Arial"/>
                      <w:sz w:val="20"/>
                    </w:rPr>
                    <w:t xml:space="preserve">Çalışmamızın bazı sınırlılıkları vardır. Bunlardan ilki, özellikle SKB örneklemi olmak üzere toplam örneklem büyüklüğünün küçük olmasıdır. Daha büyük örneklemler ile sınır kişilik özelliklerinin yaş ve cinsiyete göre dağılımını araştıran ve daha özgül ve daha duyarlı bir kesme puanı elde etmeyi hedefleyen ileri çalışmalara gerek vardır. Çalışmanın diğer bir sınırlılığı beş maddenin madde analizi sonuçlarıdır. İki maddenin ölçeğin </w:t>
                  </w:r>
                </w:p>
              </w:tc>
              <w:tc>
                <w:tcPr>
                  <w:tcW w:w="4308" w:type="dxa"/>
                  <w:tcBorders>
                    <w:top w:val="nil"/>
                    <w:left w:val="nil"/>
                    <w:bottom w:val="nil"/>
                    <w:right w:val="nil"/>
                  </w:tcBorders>
                </w:tcPr>
                <w:p w14:paraId="0906C6C3" w14:textId="77777777" w:rsidR="002B402F" w:rsidRDefault="00000000">
                  <w:pPr>
                    <w:spacing w:after="34"/>
                    <w:ind w:right="122"/>
                    <w:jc w:val="right"/>
                  </w:pPr>
                  <w:proofErr w:type="gramStart"/>
                  <w:r>
                    <w:rPr>
                      <w:rFonts w:ascii="Arial" w:eastAsia="Arial" w:hAnsi="Arial" w:cs="Arial"/>
                      <w:sz w:val="20"/>
                    </w:rPr>
                    <w:t>yapısına</w:t>
                  </w:r>
                  <w:proofErr w:type="gramEnd"/>
                  <w:r>
                    <w:rPr>
                      <w:rFonts w:ascii="Arial" w:eastAsia="Arial" w:hAnsi="Arial" w:cs="Arial"/>
                      <w:sz w:val="20"/>
                    </w:rPr>
                    <w:t xml:space="preserve"> katkı sağladığı düşünü</w:t>
                  </w:r>
                </w:p>
                <w:p w14:paraId="6403EE2B" w14:textId="77777777" w:rsidR="002B402F" w:rsidRDefault="00000000">
                  <w:pPr>
                    <w:spacing w:after="0"/>
                    <w:ind w:right="55"/>
                    <w:jc w:val="both"/>
                  </w:pPr>
                  <w:proofErr w:type="spellStart"/>
                  <w:proofErr w:type="gramStart"/>
                  <w:r>
                    <w:rPr>
                      <w:rFonts w:ascii="Arial" w:eastAsia="Arial" w:hAnsi="Arial" w:cs="Arial"/>
                      <w:sz w:val="20"/>
                    </w:rPr>
                    <w:t>lerek</w:t>
                  </w:r>
                  <w:proofErr w:type="spellEnd"/>
                  <w:proofErr w:type="gramEnd"/>
                  <w:r>
                    <w:rPr>
                      <w:rFonts w:ascii="Arial" w:eastAsia="Arial" w:hAnsi="Arial" w:cs="Arial"/>
                      <w:sz w:val="20"/>
                    </w:rPr>
                    <w:t xml:space="preserve"> ölçekte kalmasına karar verilmiştir; ancak ileri çalışmalar ile ilgili maddelerin tekrar değerlendirilmesi gerekmektedir. Son olarak çalışmamızda ölçeğin faktör yapısı ile ilgili geniş bir tartışma yapmakla birlikte, çocuk ve ergenlerde SKB özelliklerini değerlendiren SKÖÖ-</w:t>
                  </w:r>
                  <w:proofErr w:type="spellStart"/>
                  <w:r>
                    <w:rPr>
                      <w:rFonts w:ascii="Arial" w:eastAsia="Arial" w:hAnsi="Arial" w:cs="Arial"/>
                      <w:sz w:val="20"/>
                    </w:rPr>
                    <w:t>ÇEF’nin</w:t>
                  </w:r>
                  <w:proofErr w:type="spellEnd"/>
                  <w:r>
                    <w:rPr>
                      <w:rFonts w:ascii="Arial" w:eastAsia="Arial" w:hAnsi="Arial" w:cs="Arial"/>
                      <w:sz w:val="20"/>
                    </w:rPr>
                    <w:t xml:space="preserve"> yapısı değerlendirilmeli, tek boyutlu yapı tekrar test edilmelidir. </w:t>
                  </w:r>
                </w:p>
              </w:tc>
            </w:tr>
          </w:tbl>
          <w:p w14:paraId="535B607F" w14:textId="77777777" w:rsidR="002B402F" w:rsidRDefault="00000000">
            <w:pPr>
              <w:tabs>
                <w:tab w:val="center" w:pos="1890"/>
                <w:tab w:val="center" w:pos="5383"/>
                <w:tab w:val="right" w:pos="9127"/>
              </w:tabs>
              <w:spacing w:after="2167"/>
            </w:pPr>
            <w:r>
              <w:tab/>
            </w:r>
            <w:r>
              <w:rPr>
                <w:rFonts w:ascii="Arial" w:eastAsia="Arial" w:hAnsi="Arial" w:cs="Arial"/>
                <w:sz w:val="20"/>
              </w:rPr>
              <w:t xml:space="preserve"> </w:t>
            </w:r>
            <w:r>
              <w:rPr>
                <w:rFonts w:ascii="Arial" w:eastAsia="Arial" w:hAnsi="Arial" w:cs="Arial"/>
                <w:sz w:val="20"/>
              </w:rPr>
              <w:tab/>
            </w:r>
            <w:proofErr w:type="gramStart"/>
            <w:r>
              <w:rPr>
                <w:rFonts w:ascii="Arial" w:eastAsia="Arial" w:hAnsi="Arial" w:cs="Arial"/>
                <w:sz w:val="20"/>
              </w:rPr>
              <w:t>kuramsal</w:t>
            </w:r>
            <w:proofErr w:type="gramEnd"/>
            <w:r>
              <w:rPr>
                <w:rFonts w:ascii="Arial" w:eastAsia="Arial" w:hAnsi="Arial" w:cs="Arial"/>
                <w:sz w:val="20"/>
              </w:rPr>
              <w:t xml:space="preserve"> alt </w:t>
            </w:r>
            <w:r>
              <w:rPr>
                <w:rFonts w:ascii="Arial" w:eastAsia="Arial" w:hAnsi="Arial" w:cs="Arial"/>
                <w:sz w:val="20"/>
              </w:rPr>
              <w:tab/>
              <w:t>-</w:t>
            </w:r>
          </w:p>
          <w:p w14:paraId="7391CCEA" w14:textId="77777777" w:rsidR="002B402F" w:rsidRDefault="00000000">
            <w:pPr>
              <w:spacing w:after="0"/>
            </w:pPr>
            <w:r>
              <w:rPr>
                <w:rFonts w:ascii="Arial" w:eastAsia="Arial" w:hAnsi="Arial" w:cs="Arial"/>
                <w:sz w:val="20"/>
              </w:rPr>
              <w:t xml:space="preserve"> </w:t>
            </w:r>
          </w:p>
          <w:p w14:paraId="3B6F129C" w14:textId="77777777" w:rsidR="002B402F" w:rsidRDefault="00000000">
            <w:pPr>
              <w:spacing w:after="0"/>
            </w:pPr>
            <w:r>
              <w:rPr>
                <w:rFonts w:ascii="Arial" w:eastAsia="Arial" w:hAnsi="Arial" w:cs="Arial"/>
                <w:sz w:val="20"/>
              </w:rPr>
              <w:t xml:space="preserve"> </w:t>
            </w:r>
          </w:p>
          <w:p w14:paraId="2F29D033" w14:textId="77777777" w:rsidR="002B402F" w:rsidRDefault="00000000">
            <w:pPr>
              <w:spacing w:after="0"/>
              <w:ind w:right="56"/>
              <w:jc w:val="center"/>
            </w:pPr>
            <w:r>
              <w:rPr>
                <w:rFonts w:ascii="Arial" w:eastAsia="Arial" w:hAnsi="Arial" w:cs="Arial"/>
                <w:b/>
                <w:sz w:val="20"/>
              </w:rPr>
              <w:t>KAYNAKLAR</w:t>
            </w:r>
          </w:p>
        </w:tc>
      </w:tr>
    </w:tbl>
    <w:p w14:paraId="135A15AD" w14:textId="77777777" w:rsidR="002B402F" w:rsidRDefault="00000000">
      <w:pPr>
        <w:numPr>
          <w:ilvl w:val="0"/>
          <w:numId w:val="2"/>
        </w:numPr>
        <w:spacing w:after="72" w:line="249" w:lineRule="auto"/>
        <w:ind w:hanging="312"/>
        <w:jc w:val="both"/>
      </w:pPr>
      <w:proofErr w:type="spellStart"/>
      <w:r>
        <w:rPr>
          <w:rFonts w:ascii="Arial" w:eastAsia="Arial" w:hAnsi="Arial" w:cs="Arial"/>
          <w:i/>
          <w:sz w:val="18"/>
        </w:rPr>
        <w:t>Guilé</w:t>
      </w:r>
      <w:proofErr w:type="spellEnd"/>
      <w:r>
        <w:rPr>
          <w:rFonts w:ascii="Arial" w:eastAsia="Arial" w:hAnsi="Arial" w:cs="Arial"/>
          <w:i/>
          <w:sz w:val="18"/>
        </w:rPr>
        <w:t xml:space="preserve"> JM, </w:t>
      </w:r>
      <w:proofErr w:type="spellStart"/>
      <w:r>
        <w:rPr>
          <w:rFonts w:ascii="Arial" w:eastAsia="Arial" w:hAnsi="Arial" w:cs="Arial"/>
          <w:i/>
          <w:sz w:val="18"/>
        </w:rPr>
        <w:t>Boissel</w:t>
      </w:r>
      <w:proofErr w:type="spellEnd"/>
      <w:r>
        <w:rPr>
          <w:rFonts w:ascii="Arial" w:eastAsia="Arial" w:hAnsi="Arial" w:cs="Arial"/>
          <w:i/>
          <w:sz w:val="18"/>
        </w:rPr>
        <w:t xml:space="preserve"> L, </w:t>
      </w:r>
      <w:proofErr w:type="spellStart"/>
      <w:r>
        <w:rPr>
          <w:rFonts w:ascii="Arial" w:eastAsia="Arial" w:hAnsi="Arial" w:cs="Arial"/>
          <w:i/>
          <w:sz w:val="18"/>
        </w:rPr>
        <w:t>Alaux-Cantin</w:t>
      </w:r>
      <w:proofErr w:type="spellEnd"/>
      <w:r>
        <w:rPr>
          <w:rFonts w:ascii="Arial" w:eastAsia="Arial" w:hAnsi="Arial" w:cs="Arial"/>
          <w:i/>
          <w:sz w:val="18"/>
        </w:rPr>
        <w:t xml:space="preserve"> S, de La </w:t>
      </w:r>
      <w:proofErr w:type="spellStart"/>
      <w:r>
        <w:rPr>
          <w:rFonts w:ascii="Arial" w:eastAsia="Arial" w:hAnsi="Arial" w:cs="Arial"/>
          <w:i/>
          <w:sz w:val="18"/>
        </w:rPr>
        <w:t>Rivière</w:t>
      </w:r>
      <w:proofErr w:type="spellEnd"/>
      <w:r>
        <w:rPr>
          <w:rFonts w:ascii="Arial" w:eastAsia="Arial" w:hAnsi="Arial" w:cs="Arial"/>
          <w:i/>
          <w:sz w:val="18"/>
        </w:rPr>
        <w:t xml:space="preserve"> SG. </w:t>
      </w:r>
      <w:proofErr w:type="spellStart"/>
      <w:r>
        <w:rPr>
          <w:rFonts w:ascii="Arial" w:eastAsia="Arial" w:hAnsi="Arial" w:cs="Arial"/>
          <w:i/>
          <w:sz w:val="18"/>
        </w:rPr>
        <w:t>Borderline</w:t>
      </w:r>
      <w:proofErr w:type="spellEnd"/>
      <w:r>
        <w:rPr>
          <w:rFonts w:ascii="Arial" w:eastAsia="Arial" w:hAnsi="Arial" w:cs="Arial"/>
          <w:i/>
          <w:sz w:val="18"/>
        </w:rPr>
        <w:t xml:space="preserve"> </w:t>
      </w:r>
      <w:proofErr w:type="spellStart"/>
      <w:r>
        <w:rPr>
          <w:rFonts w:ascii="Arial" w:eastAsia="Arial" w:hAnsi="Arial" w:cs="Arial"/>
          <w:i/>
          <w:sz w:val="18"/>
        </w:rPr>
        <w:t>personality</w:t>
      </w:r>
      <w:proofErr w:type="spellEnd"/>
      <w:r>
        <w:rPr>
          <w:rFonts w:ascii="Arial" w:eastAsia="Arial" w:hAnsi="Arial" w:cs="Arial"/>
          <w:i/>
          <w:sz w:val="18"/>
        </w:rPr>
        <w:t xml:space="preserve"> </w:t>
      </w:r>
      <w:proofErr w:type="spellStart"/>
      <w:r>
        <w:rPr>
          <w:rFonts w:ascii="Arial" w:eastAsia="Arial" w:hAnsi="Arial" w:cs="Arial"/>
          <w:i/>
          <w:sz w:val="18"/>
        </w:rPr>
        <w:t>disorder</w:t>
      </w:r>
      <w:proofErr w:type="spellEnd"/>
      <w:r>
        <w:rPr>
          <w:rFonts w:ascii="Arial" w:eastAsia="Arial" w:hAnsi="Arial" w:cs="Arial"/>
          <w:i/>
          <w:sz w:val="18"/>
        </w:rPr>
        <w:t xml:space="preserve"> in </w:t>
      </w:r>
      <w:proofErr w:type="spellStart"/>
      <w:r>
        <w:rPr>
          <w:rFonts w:ascii="Arial" w:eastAsia="Arial" w:hAnsi="Arial" w:cs="Arial"/>
          <w:i/>
          <w:sz w:val="18"/>
        </w:rPr>
        <w:t>adolescents</w:t>
      </w:r>
      <w:proofErr w:type="spellEnd"/>
      <w:r>
        <w:rPr>
          <w:rFonts w:ascii="Arial" w:eastAsia="Arial" w:hAnsi="Arial" w:cs="Arial"/>
          <w:i/>
          <w:sz w:val="18"/>
        </w:rPr>
        <w:t xml:space="preserve">: </w:t>
      </w:r>
      <w:proofErr w:type="spellStart"/>
      <w:r>
        <w:rPr>
          <w:rFonts w:ascii="Arial" w:eastAsia="Arial" w:hAnsi="Arial" w:cs="Arial"/>
          <w:i/>
          <w:sz w:val="18"/>
        </w:rPr>
        <w:t>prevalence</w:t>
      </w:r>
      <w:proofErr w:type="spellEnd"/>
      <w:r>
        <w:rPr>
          <w:rFonts w:ascii="Arial" w:eastAsia="Arial" w:hAnsi="Arial" w:cs="Arial"/>
          <w:i/>
          <w:sz w:val="18"/>
        </w:rPr>
        <w:t xml:space="preserve">, </w:t>
      </w:r>
      <w:proofErr w:type="spellStart"/>
      <w:r>
        <w:rPr>
          <w:rFonts w:ascii="Arial" w:eastAsia="Arial" w:hAnsi="Arial" w:cs="Arial"/>
          <w:i/>
          <w:sz w:val="18"/>
        </w:rPr>
        <w:t>diagnosis</w:t>
      </w:r>
      <w:proofErr w:type="spellEnd"/>
      <w:r>
        <w:rPr>
          <w:rFonts w:ascii="Arial" w:eastAsia="Arial" w:hAnsi="Arial" w:cs="Arial"/>
          <w:i/>
          <w:sz w:val="18"/>
        </w:rPr>
        <w:t xml:space="preserve">, </w:t>
      </w:r>
      <w:proofErr w:type="spellStart"/>
      <w:r>
        <w:rPr>
          <w:rFonts w:ascii="Arial" w:eastAsia="Arial" w:hAnsi="Arial" w:cs="Arial"/>
          <w:i/>
          <w:sz w:val="18"/>
        </w:rPr>
        <w:t>and</w:t>
      </w:r>
      <w:proofErr w:type="spellEnd"/>
      <w:r>
        <w:rPr>
          <w:rFonts w:ascii="Arial" w:eastAsia="Arial" w:hAnsi="Arial" w:cs="Arial"/>
          <w:i/>
          <w:sz w:val="18"/>
        </w:rPr>
        <w:t xml:space="preserve"> </w:t>
      </w:r>
      <w:proofErr w:type="spellStart"/>
      <w:r>
        <w:rPr>
          <w:rFonts w:ascii="Arial" w:eastAsia="Arial" w:hAnsi="Arial" w:cs="Arial"/>
          <w:i/>
          <w:sz w:val="18"/>
        </w:rPr>
        <w:t>treatment</w:t>
      </w:r>
      <w:proofErr w:type="spellEnd"/>
      <w:r>
        <w:rPr>
          <w:rFonts w:ascii="Arial" w:eastAsia="Arial" w:hAnsi="Arial" w:cs="Arial"/>
          <w:i/>
          <w:sz w:val="18"/>
        </w:rPr>
        <w:t xml:space="preserve"> </w:t>
      </w:r>
      <w:proofErr w:type="spellStart"/>
      <w:r>
        <w:rPr>
          <w:rFonts w:ascii="Arial" w:eastAsia="Arial" w:hAnsi="Arial" w:cs="Arial"/>
          <w:i/>
          <w:sz w:val="18"/>
        </w:rPr>
        <w:t>strategies</w:t>
      </w:r>
      <w:proofErr w:type="spellEnd"/>
      <w:r>
        <w:rPr>
          <w:rFonts w:ascii="Arial" w:eastAsia="Arial" w:hAnsi="Arial" w:cs="Arial"/>
          <w:i/>
          <w:sz w:val="18"/>
        </w:rPr>
        <w:t xml:space="preserve">. </w:t>
      </w:r>
      <w:proofErr w:type="spellStart"/>
      <w:r>
        <w:rPr>
          <w:rFonts w:ascii="Arial" w:eastAsia="Arial" w:hAnsi="Arial" w:cs="Arial"/>
          <w:i/>
          <w:sz w:val="18"/>
        </w:rPr>
        <w:t>Adolesc</w:t>
      </w:r>
      <w:proofErr w:type="spellEnd"/>
      <w:r>
        <w:rPr>
          <w:rFonts w:ascii="Arial" w:eastAsia="Arial" w:hAnsi="Arial" w:cs="Arial"/>
          <w:i/>
          <w:sz w:val="18"/>
        </w:rPr>
        <w:t xml:space="preserve"> </w:t>
      </w:r>
      <w:proofErr w:type="spellStart"/>
      <w:r>
        <w:rPr>
          <w:rFonts w:ascii="Arial" w:eastAsia="Arial" w:hAnsi="Arial" w:cs="Arial"/>
          <w:i/>
          <w:sz w:val="18"/>
        </w:rPr>
        <w:t>Health</w:t>
      </w:r>
      <w:proofErr w:type="spellEnd"/>
      <w:r>
        <w:rPr>
          <w:rFonts w:ascii="Arial" w:eastAsia="Arial" w:hAnsi="Arial" w:cs="Arial"/>
          <w:i/>
          <w:sz w:val="18"/>
        </w:rPr>
        <w:t xml:space="preserve"> </w:t>
      </w:r>
      <w:proofErr w:type="spellStart"/>
      <w:r>
        <w:rPr>
          <w:rFonts w:ascii="Arial" w:eastAsia="Arial" w:hAnsi="Arial" w:cs="Arial"/>
          <w:i/>
          <w:sz w:val="18"/>
        </w:rPr>
        <w:t>Med</w:t>
      </w:r>
      <w:proofErr w:type="spellEnd"/>
      <w:r>
        <w:rPr>
          <w:rFonts w:ascii="Arial" w:eastAsia="Arial" w:hAnsi="Arial" w:cs="Arial"/>
          <w:i/>
          <w:sz w:val="18"/>
        </w:rPr>
        <w:t xml:space="preserve"> </w:t>
      </w:r>
      <w:proofErr w:type="spellStart"/>
      <w:r>
        <w:rPr>
          <w:rFonts w:ascii="Arial" w:eastAsia="Arial" w:hAnsi="Arial" w:cs="Arial"/>
          <w:i/>
          <w:sz w:val="18"/>
        </w:rPr>
        <w:t>Ther</w:t>
      </w:r>
      <w:proofErr w:type="spellEnd"/>
      <w:r>
        <w:rPr>
          <w:rFonts w:ascii="Arial" w:eastAsia="Arial" w:hAnsi="Arial" w:cs="Arial"/>
          <w:i/>
          <w:sz w:val="18"/>
        </w:rPr>
        <w:t xml:space="preserve"> 2018; 23(9):199210. </w:t>
      </w:r>
    </w:p>
    <w:p w14:paraId="01FE49DF" w14:textId="77777777" w:rsidR="002B402F" w:rsidRDefault="00000000">
      <w:pPr>
        <w:numPr>
          <w:ilvl w:val="0"/>
          <w:numId w:val="2"/>
        </w:numPr>
        <w:spacing w:after="72" w:line="249" w:lineRule="auto"/>
        <w:ind w:hanging="312"/>
        <w:jc w:val="both"/>
      </w:pPr>
      <w:proofErr w:type="spellStart"/>
      <w:r>
        <w:rPr>
          <w:rFonts w:ascii="Arial" w:eastAsia="Arial" w:hAnsi="Arial" w:cs="Arial"/>
          <w:i/>
          <w:sz w:val="18"/>
        </w:rPr>
        <w:t>Zanarini</w:t>
      </w:r>
      <w:proofErr w:type="spellEnd"/>
      <w:r>
        <w:rPr>
          <w:rFonts w:ascii="Arial" w:eastAsia="Arial" w:hAnsi="Arial" w:cs="Arial"/>
          <w:i/>
          <w:sz w:val="18"/>
        </w:rPr>
        <w:t xml:space="preserve"> MC, </w:t>
      </w:r>
      <w:proofErr w:type="spellStart"/>
      <w:r>
        <w:rPr>
          <w:rFonts w:ascii="Arial" w:eastAsia="Arial" w:hAnsi="Arial" w:cs="Arial"/>
          <w:i/>
          <w:sz w:val="18"/>
        </w:rPr>
        <w:t>Horwood</w:t>
      </w:r>
      <w:proofErr w:type="spellEnd"/>
      <w:r>
        <w:rPr>
          <w:rFonts w:ascii="Arial" w:eastAsia="Arial" w:hAnsi="Arial" w:cs="Arial"/>
          <w:i/>
          <w:sz w:val="18"/>
        </w:rPr>
        <w:t xml:space="preserve"> J, </w:t>
      </w:r>
      <w:proofErr w:type="spellStart"/>
      <w:r>
        <w:rPr>
          <w:rFonts w:ascii="Arial" w:eastAsia="Arial" w:hAnsi="Arial" w:cs="Arial"/>
          <w:i/>
          <w:sz w:val="18"/>
        </w:rPr>
        <w:t>Wolke</w:t>
      </w:r>
      <w:proofErr w:type="spellEnd"/>
      <w:r>
        <w:rPr>
          <w:rFonts w:ascii="Arial" w:eastAsia="Arial" w:hAnsi="Arial" w:cs="Arial"/>
          <w:i/>
          <w:sz w:val="18"/>
        </w:rPr>
        <w:t xml:space="preserve"> D, </w:t>
      </w:r>
      <w:proofErr w:type="spellStart"/>
      <w:r>
        <w:rPr>
          <w:rFonts w:ascii="Arial" w:eastAsia="Arial" w:hAnsi="Arial" w:cs="Arial"/>
          <w:i/>
          <w:sz w:val="18"/>
        </w:rPr>
        <w:t>Waylen</w:t>
      </w:r>
      <w:proofErr w:type="spellEnd"/>
      <w:r>
        <w:rPr>
          <w:rFonts w:ascii="Arial" w:eastAsia="Arial" w:hAnsi="Arial" w:cs="Arial"/>
          <w:i/>
          <w:sz w:val="18"/>
        </w:rPr>
        <w:t xml:space="preserve"> A, </w:t>
      </w:r>
      <w:proofErr w:type="spellStart"/>
      <w:r>
        <w:rPr>
          <w:rFonts w:ascii="Arial" w:eastAsia="Arial" w:hAnsi="Arial" w:cs="Arial"/>
          <w:i/>
          <w:sz w:val="18"/>
        </w:rPr>
        <w:t>Fitzmaurice</w:t>
      </w:r>
      <w:proofErr w:type="spellEnd"/>
      <w:r>
        <w:rPr>
          <w:rFonts w:ascii="Arial" w:eastAsia="Arial" w:hAnsi="Arial" w:cs="Arial"/>
          <w:i/>
          <w:sz w:val="18"/>
        </w:rPr>
        <w:t xml:space="preserve"> G, Grant BF. </w:t>
      </w:r>
      <w:proofErr w:type="spellStart"/>
      <w:r>
        <w:rPr>
          <w:rFonts w:ascii="Arial" w:eastAsia="Arial" w:hAnsi="Arial" w:cs="Arial"/>
          <w:i/>
          <w:sz w:val="18"/>
        </w:rPr>
        <w:t>Prevalence</w:t>
      </w:r>
      <w:proofErr w:type="spellEnd"/>
      <w:r>
        <w:rPr>
          <w:rFonts w:ascii="Arial" w:eastAsia="Arial" w:hAnsi="Arial" w:cs="Arial"/>
          <w:i/>
          <w:sz w:val="18"/>
        </w:rPr>
        <w:t xml:space="preserve"> of DSM-IV </w:t>
      </w:r>
      <w:proofErr w:type="spellStart"/>
      <w:r>
        <w:rPr>
          <w:rFonts w:ascii="Arial" w:eastAsia="Arial" w:hAnsi="Arial" w:cs="Arial"/>
          <w:i/>
          <w:sz w:val="18"/>
        </w:rPr>
        <w:t>borderline</w:t>
      </w:r>
      <w:proofErr w:type="spellEnd"/>
      <w:r>
        <w:rPr>
          <w:rFonts w:ascii="Arial" w:eastAsia="Arial" w:hAnsi="Arial" w:cs="Arial"/>
          <w:i/>
          <w:sz w:val="18"/>
        </w:rPr>
        <w:t xml:space="preserve"> </w:t>
      </w:r>
      <w:proofErr w:type="spellStart"/>
      <w:r>
        <w:rPr>
          <w:rFonts w:ascii="Arial" w:eastAsia="Arial" w:hAnsi="Arial" w:cs="Arial"/>
          <w:i/>
          <w:sz w:val="18"/>
        </w:rPr>
        <w:t>personality</w:t>
      </w:r>
      <w:proofErr w:type="spellEnd"/>
      <w:r>
        <w:rPr>
          <w:rFonts w:ascii="Arial" w:eastAsia="Arial" w:hAnsi="Arial" w:cs="Arial"/>
          <w:i/>
          <w:sz w:val="18"/>
        </w:rPr>
        <w:t xml:space="preserve"> </w:t>
      </w:r>
      <w:proofErr w:type="spellStart"/>
      <w:r>
        <w:rPr>
          <w:rFonts w:ascii="Arial" w:eastAsia="Arial" w:hAnsi="Arial" w:cs="Arial"/>
          <w:i/>
          <w:sz w:val="18"/>
        </w:rPr>
        <w:t>disorder</w:t>
      </w:r>
      <w:proofErr w:type="spellEnd"/>
      <w:r>
        <w:rPr>
          <w:rFonts w:ascii="Arial" w:eastAsia="Arial" w:hAnsi="Arial" w:cs="Arial"/>
          <w:i/>
          <w:sz w:val="18"/>
        </w:rPr>
        <w:t xml:space="preserve"> in two </w:t>
      </w:r>
      <w:proofErr w:type="spellStart"/>
      <w:r>
        <w:rPr>
          <w:rFonts w:ascii="Arial" w:eastAsia="Arial" w:hAnsi="Arial" w:cs="Arial"/>
          <w:i/>
          <w:sz w:val="18"/>
        </w:rPr>
        <w:t>community</w:t>
      </w:r>
      <w:proofErr w:type="spellEnd"/>
      <w:r>
        <w:rPr>
          <w:rFonts w:ascii="Arial" w:eastAsia="Arial" w:hAnsi="Arial" w:cs="Arial"/>
          <w:i/>
          <w:sz w:val="18"/>
        </w:rPr>
        <w:t xml:space="preserve"> </w:t>
      </w:r>
      <w:proofErr w:type="spellStart"/>
      <w:r>
        <w:rPr>
          <w:rFonts w:ascii="Arial" w:eastAsia="Arial" w:hAnsi="Arial" w:cs="Arial"/>
          <w:i/>
          <w:sz w:val="18"/>
        </w:rPr>
        <w:t>samples</w:t>
      </w:r>
      <w:proofErr w:type="spellEnd"/>
      <w:r>
        <w:rPr>
          <w:rFonts w:ascii="Arial" w:eastAsia="Arial" w:hAnsi="Arial" w:cs="Arial"/>
          <w:i/>
          <w:sz w:val="18"/>
        </w:rPr>
        <w:t xml:space="preserve">: 6,330 </w:t>
      </w:r>
      <w:proofErr w:type="spellStart"/>
      <w:r>
        <w:rPr>
          <w:rFonts w:ascii="Arial" w:eastAsia="Arial" w:hAnsi="Arial" w:cs="Arial"/>
          <w:i/>
          <w:sz w:val="18"/>
        </w:rPr>
        <w:t>english</w:t>
      </w:r>
      <w:proofErr w:type="spellEnd"/>
      <w:r>
        <w:rPr>
          <w:rFonts w:ascii="Arial" w:eastAsia="Arial" w:hAnsi="Arial" w:cs="Arial"/>
          <w:i/>
          <w:sz w:val="18"/>
        </w:rPr>
        <w:t xml:space="preserve"> 11-year-olds </w:t>
      </w:r>
      <w:proofErr w:type="spellStart"/>
      <w:r>
        <w:rPr>
          <w:rFonts w:ascii="Arial" w:eastAsia="Arial" w:hAnsi="Arial" w:cs="Arial"/>
          <w:i/>
          <w:sz w:val="18"/>
        </w:rPr>
        <w:t>and</w:t>
      </w:r>
      <w:proofErr w:type="spellEnd"/>
      <w:r>
        <w:rPr>
          <w:rFonts w:ascii="Arial" w:eastAsia="Arial" w:hAnsi="Arial" w:cs="Arial"/>
          <w:i/>
          <w:sz w:val="18"/>
        </w:rPr>
        <w:t xml:space="preserve"> 34,653 </w:t>
      </w:r>
      <w:proofErr w:type="spellStart"/>
      <w:r>
        <w:rPr>
          <w:rFonts w:ascii="Arial" w:eastAsia="Arial" w:hAnsi="Arial" w:cs="Arial"/>
          <w:i/>
          <w:sz w:val="18"/>
        </w:rPr>
        <w:t>American</w:t>
      </w:r>
      <w:proofErr w:type="spellEnd"/>
      <w:r>
        <w:rPr>
          <w:rFonts w:ascii="Arial" w:eastAsia="Arial" w:hAnsi="Arial" w:cs="Arial"/>
          <w:i/>
          <w:sz w:val="18"/>
        </w:rPr>
        <w:t xml:space="preserve"> </w:t>
      </w:r>
      <w:proofErr w:type="spellStart"/>
      <w:r>
        <w:rPr>
          <w:rFonts w:ascii="Arial" w:eastAsia="Arial" w:hAnsi="Arial" w:cs="Arial"/>
          <w:i/>
          <w:sz w:val="18"/>
        </w:rPr>
        <w:t>adults</w:t>
      </w:r>
      <w:proofErr w:type="spellEnd"/>
      <w:r>
        <w:rPr>
          <w:rFonts w:ascii="Arial" w:eastAsia="Arial" w:hAnsi="Arial" w:cs="Arial"/>
          <w:i/>
          <w:sz w:val="18"/>
        </w:rPr>
        <w:t xml:space="preserve">. J Pers </w:t>
      </w:r>
      <w:proofErr w:type="spellStart"/>
      <w:r>
        <w:rPr>
          <w:rFonts w:ascii="Arial" w:eastAsia="Arial" w:hAnsi="Arial" w:cs="Arial"/>
          <w:i/>
          <w:sz w:val="18"/>
        </w:rPr>
        <w:t>Disord</w:t>
      </w:r>
      <w:proofErr w:type="spellEnd"/>
      <w:r>
        <w:rPr>
          <w:rFonts w:ascii="Arial" w:eastAsia="Arial" w:hAnsi="Arial" w:cs="Arial"/>
          <w:i/>
          <w:sz w:val="18"/>
        </w:rPr>
        <w:t xml:space="preserve"> 2011; 25(5):607619. </w:t>
      </w:r>
    </w:p>
    <w:p w14:paraId="13649016" w14:textId="77777777" w:rsidR="002B402F" w:rsidRDefault="00000000">
      <w:pPr>
        <w:numPr>
          <w:ilvl w:val="0"/>
          <w:numId w:val="2"/>
        </w:numPr>
        <w:spacing w:after="72" w:line="249" w:lineRule="auto"/>
        <w:ind w:hanging="312"/>
        <w:jc w:val="both"/>
      </w:pPr>
      <w:proofErr w:type="spellStart"/>
      <w:r>
        <w:rPr>
          <w:rFonts w:ascii="Arial" w:eastAsia="Arial" w:hAnsi="Arial" w:cs="Arial"/>
          <w:i/>
          <w:sz w:val="18"/>
        </w:rPr>
        <w:t>Zanarini</w:t>
      </w:r>
      <w:proofErr w:type="spellEnd"/>
      <w:r>
        <w:rPr>
          <w:rFonts w:ascii="Arial" w:eastAsia="Arial" w:hAnsi="Arial" w:cs="Arial"/>
          <w:i/>
          <w:sz w:val="18"/>
        </w:rPr>
        <w:t xml:space="preserve"> MC, </w:t>
      </w:r>
      <w:proofErr w:type="spellStart"/>
      <w:r>
        <w:rPr>
          <w:rFonts w:ascii="Arial" w:eastAsia="Arial" w:hAnsi="Arial" w:cs="Arial"/>
          <w:i/>
          <w:sz w:val="18"/>
        </w:rPr>
        <w:t>Frankenburg</w:t>
      </w:r>
      <w:proofErr w:type="spellEnd"/>
      <w:r>
        <w:rPr>
          <w:rFonts w:ascii="Arial" w:eastAsia="Arial" w:hAnsi="Arial" w:cs="Arial"/>
          <w:i/>
          <w:sz w:val="18"/>
        </w:rPr>
        <w:t xml:space="preserve"> FR, </w:t>
      </w:r>
      <w:proofErr w:type="spellStart"/>
      <w:r>
        <w:rPr>
          <w:rFonts w:ascii="Arial" w:eastAsia="Arial" w:hAnsi="Arial" w:cs="Arial"/>
          <w:i/>
          <w:sz w:val="18"/>
        </w:rPr>
        <w:t>Dubo</w:t>
      </w:r>
      <w:proofErr w:type="spellEnd"/>
      <w:r>
        <w:rPr>
          <w:rFonts w:ascii="Arial" w:eastAsia="Arial" w:hAnsi="Arial" w:cs="Arial"/>
          <w:i/>
          <w:sz w:val="18"/>
        </w:rPr>
        <w:t xml:space="preserve"> ED, </w:t>
      </w:r>
      <w:proofErr w:type="spellStart"/>
      <w:r>
        <w:rPr>
          <w:rFonts w:ascii="Arial" w:eastAsia="Arial" w:hAnsi="Arial" w:cs="Arial"/>
          <w:i/>
          <w:sz w:val="18"/>
        </w:rPr>
        <w:t>Sickel</w:t>
      </w:r>
      <w:proofErr w:type="spellEnd"/>
      <w:r>
        <w:rPr>
          <w:rFonts w:ascii="Arial" w:eastAsia="Arial" w:hAnsi="Arial" w:cs="Arial"/>
          <w:i/>
          <w:sz w:val="18"/>
        </w:rPr>
        <w:t xml:space="preserve"> AE, </w:t>
      </w:r>
      <w:proofErr w:type="spellStart"/>
      <w:r>
        <w:rPr>
          <w:rFonts w:ascii="Arial" w:eastAsia="Arial" w:hAnsi="Arial" w:cs="Arial"/>
          <w:i/>
          <w:sz w:val="18"/>
        </w:rPr>
        <w:t>Trikha</w:t>
      </w:r>
      <w:proofErr w:type="spellEnd"/>
      <w:r>
        <w:rPr>
          <w:rFonts w:ascii="Arial" w:eastAsia="Arial" w:hAnsi="Arial" w:cs="Arial"/>
          <w:i/>
          <w:sz w:val="18"/>
        </w:rPr>
        <w:t xml:space="preserve"> A, Levin A, et al. </w:t>
      </w:r>
      <w:proofErr w:type="spellStart"/>
      <w:r>
        <w:rPr>
          <w:rFonts w:ascii="Arial" w:eastAsia="Arial" w:hAnsi="Arial" w:cs="Arial"/>
          <w:i/>
          <w:sz w:val="18"/>
        </w:rPr>
        <w:t>Axis</w:t>
      </w:r>
      <w:proofErr w:type="spellEnd"/>
      <w:r>
        <w:rPr>
          <w:rFonts w:ascii="Arial" w:eastAsia="Arial" w:hAnsi="Arial" w:cs="Arial"/>
          <w:i/>
          <w:sz w:val="18"/>
        </w:rPr>
        <w:t xml:space="preserve"> I </w:t>
      </w:r>
      <w:proofErr w:type="spellStart"/>
      <w:r>
        <w:rPr>
          <w:rFonts w:ascii="Arial" w:eastAsia="Arial" w:hAnsi="Arial" w:cs="Arial"/>
          <w:i/>
          <w:sz w:val="18"/>
        </w:rPr>
        <w:t>Comorbidity</w:t>
      </w:r>
      <w:proofErr w:type="spellEnd"/>
      <w:r>
        <w:rPr>
          <w:rFonts w:ascii="Arial" w:eastAsia="Arial" w:hAnsi="Arial" w:cs="Arial"/>
          <w:i/>
          <w:sz w:val="18"/>
        </w:rPr>
        <w:t xml:space="preserve"> of </w:t>
      </w:r>
      <w:proofErr w:type="spellStart"/>
      <w:r>
        <w:rPr>
          <w:rFonts w:ascii="Arial" w:eastAsia="Arial" w:hAnsi="Arial" w:cs="Arial"/>
          <w:i/>
          <w:sz w:val="18"/>
        </w:rPr>
        <w:t>Borderline</w:t>
      </w:r>
      <w:proofErr w:type="spellEnd"/>
      <w:r>
        <w:rPr>
          <w:rFonts w:ascii="Arial" w:eastAsia="Arial" w:hAnsi="Arial" w:cs="Arial"/>
          <w:i/>
          <w:sz w:val="18"/>
        </w:rPr>
        <w:t xml:space="preserve"> </w:t>
      </w:r>
      <w:proofErr w:type="spellStart"/>
      <w:r>
        <w:rPr>
          <w:rFonts w:ascii="Arial" w:eastAsia="Arial" w:hAnsi="Arial" w:cs="Arial"/>
          <w:i/>
          <w:sz w:val="18"/>
        </w:rPr>
        <w:t>Personality</w:t>
      </w:r>
      <w:proofErr w:type="spellEnd"/>
      <w:r>
        <w:rPr>
          <w:rFonts w:ascii="Arial" w:eastAsia="Arial" w:hAnsi="Arial" w:cs="Arial"/>
          <w:i/>
          <w:sz w:val="18"/>
        </w:rPr>
        <w:t xml:space="preserve"> </w:t>
      </w:r>
      <w:proofErr w:type="spellStart"/>
      <w:r>
        <w:rPr>
          <w:rFonts w:ascii="Arial" w:eastAsia="Arial" w:hAnsi="Arial" w:cs="Arial"/>
          <w:i/>
          <w:sz w:val="18"/>
        </w:rPr>
        <w:t>Disorder</w:t>
      </w:r>
      <w:proofErr w:type="spellEnd"/>
      <w:r>
        <w:rPr>
          <w:rFonts w:ascii="Arial" w:eastAsia="Arial" w:hAnsi="Arial" w:cs="Arial"/>
          <w:i/>
          <w:sz w:val="18"/>
        </w:rPr>
        <w:t xml:space="preserve">. </w:t>
      </w:r>
      <w:proofErr w:type="spellStart"/>
      <w:r>
        <w:rPr>
          <w:rFonts w:ascii="Arial" w:eastAsia="Arial" w:hAnsi="Arial" w:cs="Arial"/>
          <w:i/>
          <w:sz w:val="18"/>
        </w:rPr>
        <w:t>Am</w:t>
      </w:r>
      <w:proofErr w:type="spellEnd"/>
      <w:r>
        <w:rPr>
          <w:rFonts w:ascii="Arial" w:eastAsia="Arial" w:hAnsi="Arial" w:cs="Arial"/>
          <w:i/>
          <w:sz w:val="18"/>
        </w:rPr>
        <w:t xml:space="preserve"> J </w:t>
      </w:r>
      <w:proofErr w:type="spellStart"/>
      <w:r>
        <w:rPr>
          <w:rFonts w:ascii="Arial" w:eastAsia="Arial" w:hAnsi="Arial" w:cs="Arial"/>
          <w:i/>
          <w:sz w:val="18"/>
        </w:rPr>
        <w:t>Psychiatry</w:t>
      </w:r>
      <w:proofErr w:type="spellEnd"/>
      <w:r>
        <w:rPr>
          <w:rFonts w:ascii="Arial" w:eastAsia="Arial" w:hAnsi="Arial" w:cs="Arial"/>
          <w:i/>
          <w:sz w:val="18"/>
        </w:rPr>
        <w:t xml:space="preserve"> 1998; 155(12):1733-1739.  </w:t>
      </w:r>
    </w:p>
    <w:p w14:paraId="13F84595" w14:textId="77777777" w:rsidR="002B402F" w:rsidRDefault="00000000">
      <w:pPr>
        <w:numPr>
          <w:ilvl w:val="0"/>
          <w:numId w:val="2"/>
        </w:numPr>
        <w:spacing w:after="72" w:line="249" w:lineRule="auto"/>
        <w:ind w:hanging="312"/>
        <w:jc w:val="both"/>
      </w:pPr>
      <w:proofErr w:type="spellStart"/>
      <w:r>
        <w:rPr>
          <w:rFonts w:ascii="Arial" w:eastAsia="Arial" w:hAnsi="Arial" w:cs="Arial"/>
          <w:i/>
          <w:sz w:val="18"/>
        </w:rPr>
        <w:t>Shiner</w:t>
      </w:r>
      <w:proofErr w:type="spellEnd"/>
      <w:r>
        <w:rPr>
          <w:rFonts w:ascii="Arial" w:eastAsia="Arial" w:hAnsi="Arial" w:cs="Arial"/>
          <w:i/>
          <w:sz w:val="18"/>
        </w:rPr>
        <w:t xml:space="preserve"> RL, </w:t>
      </w:r>
      <w:proofErr w:type="spellStart"/>
      <w:r>
        <w:rPr>
          <w:rFonts w:ascii="Arial" w:eastAsia="Arial" w:hAnsi="Arial" w:cs="Arial"/>
          <w:i/>
          <w:sz w:val="18"/>
        </w:rPr>
        <w:t>Tacket</w:t>
      </w:r>
      <w:proofErr w:type="spellEnd"/>
      <w:r>
        <w:rPr>
          <w:rFonts w:ascii="Arial" w:eastAsia="Arial" w:hAnsi="Arial" w:cs="Arial"/>
          <w:i/>
          <w:sz w:val="18"/>
        </w:rPr>
        <w:t xml:space="preserve"> JL. </w:t>
      </w:r>
      <w:proofErr w:type="spellStart"/>
      <w:r>
        <w:rPr>
          <w:rFonts w:ascii="Arial" w:eastAsia="Arial" w:hAnsi="Arial" w:cs="Arial"/>
          <w:i/>
          <w:sz w:val="18"/>
        </w:rPr>
        <w:t>Personality</w:t>
      </w:r>
      <w:proofErr w:type="spellEnd"/>
      <w:r>
        <w:rPr>
          <w:rFonts w:ascii="Arial" w:eastAsia="Arial" w:hAnsi="Arial" w:cs="Arial"/>
          <w:i/>
          <w:sz w:val="18"/>
        </w:rPr>
        <w:t xml:space="preserve"> </w:t>
      </w:r>
      <w:proofErr w:type="spellStart"/>
      <w:r>
        <w:rPr>
          <w:rFonts w:ascii="Arial" w:eastAsia="Arial" w:hAnsi="Arial" w:cs="Arial"/>
          <w:i/>
          <w:sz w:val="18"/>
        </w:rPr>
        <w:t>disorders</w:t>
      </w:r>
      <w:proofErr w:type="spellEnd"/>
      <w:r>
        <w:rPr>
          <w:rFonts w:ascii="Arial" w:eastAsia="Arial" w:hAnsi="Arial" w:cs="Arial"/>
          <w:i/>
          <w:sz w:val="18"/>
        </w:rPr>
        <w:t xml:space="preserve"> in </w:t>
      </w:r>
      <w:proofErr w:type="spellStart"/>
      <w:r>
        <w:rPr>
          <w:rFonts w:ascii="Arial" w:eastAsia="Arial" w:hAnsi="Arial" w:cs="Arial"/>
          <w:i/>
          <w:sz w:val="18"/>
        </w:rPr>
        <w:t>children</w:t>
      </w:r>
      <w:proofErr w:type="spellEnd"/>
      <w:r>
        <w:rPr>
          <w:rFonts w:ascii="Arial" w:eastAsia="Arial" w:hAnsi="Arial" w:cs="Arial"/>
          <w:i/>
          <w:sz w:val="18"/>
        </w:rPr>
        <w:t xml:space="preserve"> </w:t>
      </w:r>
      <w:proofErr w:type="spellStart"/>
      <w:r>
        <w:rPr>
          <w:rFonts w:ascii="Arial" w:eastAsia="Arial" w:hAnsi="Arial" w:cs="Arial"/>
          <w:i/>
          <w:sz w:val="18"/>
        </w:rPr>
        <w:t>and</w:t>
      </w:r>
      <w:proofErr w:type="spellEnd"/>
      <w:r>
        <w:rPr>
          <w:rFonts w:ascii="Arial" w:eastAsia="Arial" w:hAnsi="Arial" w:cs="Arial"/>
          <w:i/>
          <w:sz w:val="18"/>
        </w:rPr>
        <w:t xml:space="preserve"> </w:t>
      </w:r>
      <w:proofErr w:type="spellStart"/>
      <w:r>
        <w:rPr>
          <w:rFonts w:ascii="Arial" w:eastAsia="Arial" w:hAnsi="Arial" w:cs="Arial"/>
          <w:i/>
          <w:sz w:val="18"/>
        </w:rPr>
        <w:t>adolescents</w:t>
      </w:r>
      <w:proofErr w:type="spellEnd"/>
      <w:r>
        <w:rPr>
          <w:rFonts w:ascii="Arial" w:eastAsia="Arial" w:hAnsi="Arial" w:cs="Arial"/>
          <w:i/>
          <w:sz w:val="18"/>
        </w:rPr>
        <w:t xml:space="preserve">. EJ </w:t>
      </w:r>
      <w:proofErr w:type="spellStart"/>
      <w:r>
        <w:rPr>
          <w:rFonts w:ascii="Arial" w:eastAsia="Arial" w:hAnsi="Arial" w:cs="Arial"/>
          <w:i/>
          <w:sz w:val="18"/>
        </w:rPr>
        <w:t>Marsh</w:t>
      </w:r>
      <w:proofErr w:type="spellEnd"/>
      <w:r>
        <w:rPr>
          <w:rFonts w:ascii="Arial" w:eastAsia="Arial" w:hAnsi="Arial" w:cs="Arial"/>
          <w:i/>
          <w:sz w:val="18"/>
        </w:rPr>
        <w:t xml:space="preserve">, A </w:t>
      </w:r>
      <w:proofErr w:type="spellStart"/>
      <w:r>
        <w:rPr>
          <w:rFonts w:ascii="Arial" w:eastAsia="Arial" w:hAnsi="Arial" w:cs="Arial"/>
          <w:i/>
          <w:sz w:val="18"/>
        </w:rPr>
        <w:t>Barkley</w:t>
      </w:r>
      <w:proofErr w:type="spellEnd"/>
      <w:r>
        <w:rPr>
          <w:rFonts w:ascii="Arial" w:eastAsia="Arial" w:hAnsi="Arial" w:cs="Arial"/>
          <w:i/>
          <w:sz w:val="18"/>
        </w:rPr>
        <w:t xml:space="preserve"> (</w:t>
      </w:r>
      <w:proofErr w:type="spellStart"/>
      <w:r>
        <w:rPr>
          <w:rFonts w:ascii="Arial" w:eastAsia="Arial" w:hAnsi="Arial" w:cs="Arial"/>
          <w:i/>
          <w:sz w:val="18"/>
        </w:rPr>
        <w:t>Eds</w:t>
      </w:r>
      <w:proofErr w:type="spellEnd"/>
      <w:r>
        <w:rPr>
          <w:rFonts w:ascii="Arial" w:eastAsia="Arial" w:hAnsi="Arial" w:cs="Arial"/>
          <w:i/>
          <w:sz w:val="18"/>
        </w:rPr>
        <w:t xml:space="preserve">.), Child </w:t>
      </w:r>
      <w:proofErr w:type="spellStart"/>
      <w:r>
        <w:rPr>
          <w:rFonts w:ascii="Arial" w:eastAsia="Arial" w:hAnsi="Arial" w:cs="Arial"/>
          <w:i/>
          <w:sz w:val="18"/>
        </w:rPr>
        <w:t>Psychopathology</w:t>
      </w:r>
      <w:proofErr w:type="spellEnd"/>
      <w:r>
        <w:rPr>
          <w:rFonts w:ascii="Arial" w:eastAsia="Arial" w:hAnsi="Arial" w:cs="Arial"/>
          <w:i/>
          <w:sz w:val="18"/>
        </w:rPr>
        <w:t xml:space="preserve">. New York: </w:t>
      </w:r>
      <w:proofErr w:type="spellStart"/>
      <w:r>
        <w:rPr>
          <w:rFonts w:ascii="Arial" w:eastAsia="Arial" w:hAnsi="Arial" w:cs="Arial"/>
          <w:i/>
          <w:sz w:val="18"/>
        </w:rPr>
        <w:t>Guilford</w:t>
      </w:r>
      <w:proofErr w:type="spellEnd"/>
      <w:r>
        <w:rPr>
          <w:rFonts w:ascii="Arial" w:eastAsia="Arial" w:hAnsi="Arial" w:cs="Arial"/>
          <w:i/>
          <w:sz w:val="18"/>
        </w:rPr>
        <w:t xml:space="preserve"> </w:t>
      </w:r>
      <w:proofErr w:type="spellStart"/>
      <w:r>
        <w:rPr>
          <w:rFonts w:ascii="Arial" w:eastAsia="Arial" w:hAnsi="Arial" w:cs="Arial"/>
          <w:i/>
          <w:sz w:val="18"/>
        </w:rPr>
        <w:t>Press</w:t>
      </w:r>
      <w:proofErr w:type="spellEnd"/>
      <w:r>
        <w:rPr>
          <w:rFonts w:ascii="Arial" w:eastAsia="Arial" w:hAnsi="Arial" w:cs="Arial"/>
          <w:i/>
          <w:sz w:val="18"/>
        </w:rPr>
        <w:t xml:space="preserve">, 2014, pp.848-896. </w:t>
      </w:r>
    </w:p>
    <w:p w14:paraId="36922857" w14:textId="77777777" w:rsidR="002B402F" w:rsidRDefault="00000000">
      <w:pPr>
        <w:numPr>
          <w:ilvl w:val="0"/>
          <w:numId w:val="2"/>
        </w:numPr>
        <w:spacing w:after="72" w:line="249" w:lineRule="auto"/>
        <w:ind w:hanging="312"/>
        <w:jc w:val="both"/>
      </w:pPr>
      <w:proofErr w:type="spellStart"/>
      <w:r>
        <w:rPr>
          <w:rFonts w:ascii="Arial" w:eastAsia="Arial" w:hAnsi="Arial" w:cs="Arial"/>
          <w:i/>
          <w:sz w:val="18"/>
        </w:rPr>
        <w:t>Laurenssen</w:t>
      </w:r>
      <w:proofErr w:type="spellEnd"/>
      <w:r>
        <w:rPr>
          <w:rFonts w:ascii="Arial" w:eastAsia="Arial" w:hAnsi="Arial" w:cs="Arial"/>
          <w:i/>
          <w:sz w:val="18"/>
        </w:rPr>
        <w:t xml:space="preserve"> EMP, </w:t>
      </w:r>
      <w:proofErr w:type="spellStart"/>
      <w:r>
        <w:rPr>
          <w:rFonts w:ascii="Arial" w:eastAsia="Arial" w:hAnsi="Arial" w:cs="Arial"/>
          <w:i/>
          <w:sz w:val="18"/>
        </w:rPr>
        <w:t>Hutsebaut</w:t>
      </w:r>
      <w:proofErr w:type="spellEnd"/>
      <w:r>
        <w:rPr>
          <w:rFonts w:ascii="Arial" w:eastAsia="Arial" w:hAnsi="Arial" w:cs="Arial"/>
          <w:i/>
          <w:sz w:val="18"/>
        </w:rPr>
        <w:t xml:space="preserve"> J, </w:t>
      </w:r>
      <w:proofErr w:type="spellStart"/>
      <w:r>
        <w:rPr>
          <w:rFonts w:ascii="Arial" w:eastAsia="Arial" w:hAnsi="Arial" w:cs="Arial"/>
          <w:i/>
          <w:sz w:val="18"/>
        </w:rPr>
        <w:t>Feenstra</w:t>
      </w:r>
      <w:proofErr w:type="spellEnd"/>
      <w:r>
        <w:rPr>
          <w:rFonts w:ascii="Arial" w:eastAsia="Arial" w:hAnsi="Arial" w:cs="Arial"/>
          <w:i/>
          <w:sz w:val="18"/>
        </w:rPr>
        <w:t xml:space="preserve"> DJ, Van </w:t>
      </w:r>
      <w:proofErr w:type="spellStart"/>
      <w:r>
        <w:rPr>
          <w:rFonts w:ascii="Arial" w:eastAsia="Arial" w:hAnsi="Arial" w:cs="Arial"/>
          <w:i/>
          <w:sz w:val="18"/>
        </w:rPr>
        <w:t>Busschbach</w:t>
      </w:r>
      <w:proofErr w:type="spellEnd"/>
      <w:r>
        <w:rPr>
          <w:rFonts w:ascii="Arial" w:eastAsia="Arial" w:hAnsi="Arial" w:cs="Arial"/>
          <w:i/>
          <w:sz w:val="18"/>
        </w:rPr>
        <w:t xml:space="preserve"> JJ, </w:t>
      </w:r>
      <w:proofErr w:type="spellStart"/>
      <w:r>
        <w:rPr>
          <w:rFonts w:ascii="Arial" w:eastAsia="Arial" w:hAnsi="Arial" w:cs="Arial"/>
          <w:i/>
          <w:sz w:val="18"/>
        </w:rPr>
        <w:t>Luyten</w:t>
      </w:r>
      <w:proofErr w:type="spellEnd"/>
      <w:r>
        <w:rPr>
          <w:rFonts w:ascii="Arial" w:eastAsia="Arial" w:hAnsi="Arial" w:cs="Arial"/>
          <w:i/>
          <w:sz w:val="18"/>
        </w:rPr>
        <w:t xml:space="preserve"> P. </w:t>
      </w:r>
      <w:proofErr w:type="spellStart"/>
      <w:r>
        <w:rPr>
          <w:rFonts w:ascii="Arial" w:eastAsia="Arial" w:hAnsi="Arial" w:cs="Arial"/>
          <w:i/>
          <w:sz w:val="18"/>
        </w:rPr>
        <w:t>Diagnosis</w:t>
      </w:r>
      <w:proofErr w:type="spellEnd"/>
      <w:r>
        <w:rPr>
          <w:rFonts w:ascii="Arial" w:eastAsia="Arial" w:hAnsi="Arial" w:cs="Arial"/>
          <w:i/>
          <w:sz w:val="18"/>
        </w:rPr>
        <w:t xml:space="preserve"> of </w:t>
      </w:r>
      <w:proofErr w:type="spellStart"/>
      <w:r>
        <w:rPr>
          <w:rFonts w:ascii="Arial" w:eastAsia="Arial" w:hAnsi="Arial" w:cs="Arial"/>
          <w:i/>
          <w:sz w:val="18"/>
        </w:rPr>
        <w:t>personality</w:t>
      </w:r>
      <w:proofErr w:type="spellEnd"/>
      <w:r>
        <w:rPr>
          <w:rFonts w:ascii="Arial" w:eastAsia="Arial" w:hAnsi="Arial" w:cs="Arial"/>
          <w:i/>
          <w:sz w:val="18"/>
        </w:rPr>
        <w:t xml:space="preserve"> </w:t>
      </w:r>
      <w:proofErr w:type="spellStart"/>
      <w:r>
        <w:rPr>
          <w:rFonts w:ascii="Arial" w:eastAsia="Arial" w:hAnsi="Arial" w:cs="Arial"/>
          <w:i/>
          <w:sz w:val="18"/>
        </w:rPr>
        <w:t>disorders</w:t>
      </w:r>
      <w:proofErr w:type="spellEnd"/>
      <w:r>
        <w:rPr>
          <w:rFonts w:ascii="Arial" w:eastAsia="Arial" w:hAnsi="Arial" w:cs="Arial"/>
          <w:i/>
          <w:sz w:val="18"/>
        </w:rPr>
        <w:t xml:space="preserve"> in </w:t>
      </w:r>
      <w:proofErr w:type="spellStart"/>
      <w:r>
        <w:rPr>
          <w:rFonts w:ascii="Arial" w:eastAsia="Arial" w:hAnsi="Arial" w:cs="Arial"/>
          <w:i/>
          <w:sz w:val="18"/>
        </w:rPr>
        <w:t>adolescents</w:t>
      </w:r>
      <w:proofErr w:type="spellEnd"/>
      <w:r>
        <w:rPr>
          <w:rFonts w:ascii="Arial" w:eastAsia="Arial" w:hAnsi="Arial" w:cs="Arial"/>
          <w:i/>
          <w:sz w:val="18"/>
        </w:rPr>
        <w:t xml:space="preserve">: A </w:t>
      </w:r>
      <w:proofErr w:type="spellStart"/>
      <w:r>
        <w:rPr>
          <w:rFonts w:ascii="Arial" w:eastAsia="Arial" w:hAnsi="Arial" w:cs="Arial"/>
          <w:i/>
          <w:sz w:val="18"/>
        </w:rPr>
        <w:t>study</w:t>
      </w:r>
      <w:proofErr w:type="spellEnd"/>
      <w:r>
        <w:rPr>
          <w:rFonts w:ascii="Arial" w:eastAsia="Arial" w:hAnsi="Arial" w:cs="Arial"/>
          <w:i/>
          <w:sz w:val="18"/>
        </w:rPr>
        <w:t xml:space="preserve"> </w:t>
      </w:r>
      <w:proofErr w:type="spellStart"/>
      <w:r>
        <w:rPr>
          <w:rFonts w:ascii="Arial" w:eastAsia="Arial" w:hAnsi="Arial" w:cs="Arial"/>
          <w:i/>
          <w:sz w:val="18"/>
        </w:rPr>
        <w:t>among</w:t>
      </w:r>
      <w:proofErr w:type="spellEnd"/>
      <w:r>
        <w:rPr>
          <w:rFonts w:ascii="Arial" w:eastAsia="Arial" w:hAnsi="Arial" w:cs="Arial"/>
          <w:i/>
          <w:sz w:val="18"/>
        </w:rPr>
        <w:t xml:space="preserve"> </w:t>
      </w:r>
      <w:proofErr w:type="spellStart"/>
      <w:r>
        <w:rPr>
          <w:rFonts w:ascii="Arial" w:eastAsia="Arial" w:hAnsi="Arial" w:cs="Arial"/>
          <w:i/>
          <w:sz w:val="18"/>
        </w:rPr>
        <w:t>psychologists</w:t>
      </w:r>
      <w:proofErr w:type="spellEnd"/>
      <w:r>
        <w:rPr>
          <w:rFonts w:ascii="Arial" w:eastAsia="Arial" w:hAnsi="Arial" w:cs="Arial"/>
          <w:i/>
          <w:sz w:val="18"/>
        </w:rPr>
        <w:t xml:space="preserve">. Child </w:t>
      </w:r>
      <w:proofErr w:type="spellStart"/>
      <w:r>
        <w:rPr>
          <w:rFonts w:ascii="Arial" w:eastAsia="Arial" w:hAnsi="Arial" w:cs="Arial"/>
          <w:i/>
          <w:sz w:val="18"/>
        </w:rPr>
        <w:t>Adolesc</w:t>
      </w:r>
      <w:proofErr w:type="spellEnd"/>
      <w:r>
        <w:rPr>
          <w:rFonts w:ascii="Arial" w:eastAsia="Arial" w:hAnsi="Arial" w:cs="Arial"/>
          <w:i/>
          <w:sz w:val="18"/>
        </w:rPr>
        <w:t xml:space="preserve"> </w:t>
      </w:r>
      <w:proofErr w:type="spellStart"/>
      <w:r>
        <w:rPr>
          <w:rFonts w:ascii="Arial" w:eastAsia="Arial" w:hAnsi="Arial" w:cs="Arial"/>
          <w:i/>
          <w:sz w:val="18"/>
        </w:rPr>
        <w:t>Psychiatry</w:t>
      </w:r>
      <w:proofErr w:type="spellEnd"/>
      <w:r>
        <w:rPr>
          <w:rFonts w:ascii="Arial" w:eastAsia="Arial" w:hAnsi="Arial" w:cs="Arial"/>
          <w:i/>
          <w:sz w:val="18"/>
        </w:rPr>
        <w:t xml:space="preserve"> </w:t>
      </w:r>
      <w:proofErr w:type="spellStart"/>
      <w:r>
        <w:rPr>
          <w:rFonts w:ascii="Arial" w:eastAsia="Arial" w:hAnsi="Arial" w:cs="Arial"/>
          <w:i/>
          <w:sz w:val="18"/>
        </w:rPr>
        <w:t>Ment</w:t>
      </w:r>
      <w:proofErr w:type="spellEnd"/>
      <w:r>
        <w:rPr>
          <w:rFonts w:ascii="Arial" w:eastAsia="Arial" w:hAnsi="Arial" w:cs="Arial"/>
          <w:i/>
          <w:sz w:val="18"/>
        </w:rPr>
        <w:t xml:space="preserve"> </w:t>
      </w:r>
      <w:proofErr w:type="spellStart"/>
      <w:r>
        <w:rPr>
          <w:rFonts w:ascii="Arial" w:eastAsia="Arial" w:hAnsi="Arial" w:cs="Arial"/>
          <w:i/>
          <w:sz w:val="18"/>
        </w:rPr>
        <w:t>Health</w:t>
      </w:r>
      <w:proofErr w:type="spellEnd"/>
      <w:r>
        <w:rPr>
          <w:rFonts w:ascii="Arial" w:eastAsia="Arial" w:hAnsi="Arial" w:cs="Arial"/>
          <w:i/>
          <w:sz w:val="18"/>
        </w:rPr>
        <w:t xml:space="preserve"> 2013; 7(1):3. </w:t>
      </w:r>
    </w:p>
    <w:p w14:paraId="202268D3" w14:textId="77777777" w:rsidR="002B402F" w:rsidRDefault="00000000">
      <w:pPr>
        <w:numPr>
          <w:ilvl w:val="0"/>
          <w:numId w:val="2"/>
        </w:numPr>
        <w:spacing w:after="72" w:line="249" w:lineRule="auto"/>
        <w:ind w:hanging="312"/>
        <w:jc w:val="both"/>
      </w:pPr>
      <w:proofErr w:type="spellStart"/>
      <w:r>
        <w:rPr>
          <w:rFonts w:ascii="Arial" w:eastAsia="Arial" w:hAnsi="Arial" w:cs="Arial"/>
          <w:i/>
          <w:sz w:val="18"/>
        </w:rPr>
        <w:t>Chanen</w:t>
      </w:r>
      <w:proofErr w:type="spellEnd"/>
      <w:r>
        <w:rPr>
          <w:rFonts w:ascii="Arial" w:eastAsia="Arial" w:hAnsi="Arial" w:cs="Arial"/>
          <w:i/>
          <w:sz w:val="18"/>
        </w:rPr>
        <w:t xml:space="preserve"> AM, </w:t>
      </w:r>
      <w:proofErr w:type="spellStart"/>
      <w:r>
        <w:rPr>
          <w:rFonts w:ascii="Arial" w:eastAsia="Arial" w:hAnsi="Arial" w:cs="Arial"/>
          <w:i/>
          <w:sz w:val="18"/>
        </w:rPr>
        <w:t>Kaess</w:t>
      </w:r>
      <w:proofErr w:type="spellEnd"/>
      <w:r>
        <w:rPr>
          <w:rFonts w:ascii="Arial" w:eastAsia="Arial" w:hAnsi="Arial" w:cs="Arial"/>
          <w:i/>
          <w:sz w:val="18"/>
        </w:rPr>
        <w:t xml:space="preserve"> M. </w:t>
      </w:r>
      <w:proofErr w:type="spellStart"/>
      <w:r>
        <w:rPr>
          <w:rFonts w:ascii="Arial" w:eastAsia="Arial" w:hAnsi="Arial" w:cs="Arial"/>
          <w:i/>
          <w:sz w:val="18"/>
        </w:rPr>
        <w:t>Developmental</w:t>
      </w:r>
      <w:proofErr w:type="spellEnd"/>
      <w:r>
        <w:rPr>
          <w:rFonts w:ascii="Arial" w:eastAsia="Arial" w:hAnsi="Arial" w:cs="Arial"/>
          <w:i/>
          <w:sz w:val="18"/>
        </w:rPr>
        <w:t xml:space="preserve"> </w:t>
      </w:r>
      <w:proofErr w:type="spellStart"/>
      <w:r>
        <w:rPr>
          <w:rFonts w:ascii="Arial" w:eastAsia="Arial" w:hAnsi="Arial" w:cs="Arial"/>
          <w:i/>
          <w:sz w:val="18"/>
        </w:rPr>
        <w:t>pathways</w:t>
      </w:r>
      <w:proofErr w:type="spellEnd"/>
      <w:r>
        <w:rPr>
          <w:rFonts w:ascii="Arial" w:eastAsia="Arial" w:hAnsi="Arial" w:cs="Arial"/>
          <w:i/>
          <w:sz w:val="18"/>
        </w:rPr>
        <w:t xml:space="preserve"> </w:t>
      </w:r>
      <w:proofErr w:type="spellStart"/>
      <w:r>
        <w:rPr>
          <w:rFonts w:ascii="Arial" w:eastAsia="Arial" w:hAnsi="Arial" w:cs="Arial"/>
          <w:i/>
          <w:sz w:val="18"/>
        </w:rPr>
        <w:t>to</w:t>
      </w:r>
      <w:proofErr w:type="spellEnd"/>
      <w:r>
        <w:rPr>
          <w:rFonts w:ascii="Arial" w:eastAsia="Arial" w:hAnsi="Arial" w:cs="Arial"/>
          <w:i/>
          <w:sz w:val="18"/>
        </w:rPr>
        <w:t xml:space="preserve"> </w:t>
      </w:r>
      <w:proofErr w:type="spellStart"/>
      <w:r>
        <w:rPr>
          <w:rFonts w:ascii="Arial" w:eastAsia="Arial" w:hAnsi="Arial" w:cs="Arial"/>
          <w:i/>
          <w:sz w:val="18"/>
        </w:rPr>
        <w:t>borderline</w:t>
      </w:r>
      <w:proofErr w:type="spellEnd"/>
      <w:r>
        <w:rPr>
          <w:rFonts w:ascii="Arial" w:eastAsia="Arial" w:hAnsi="Arial" w:cs="Arial"/>
          <w:i/>
          <w:sz w:val="18"/>
        </w:rPr>
        <w:t xml:space="preserve"> </w:t>
      </w:r>
      <w:proofErr w:type="spellStart"/>
      <w:r>
        <w:rPr>
          <w:rFonts w:ascii="Arial" w:eastAsia="Arial" w:hAnsi="Arial" w:cs="Arial"/>
          <w:i/>
          <w:sz w:val="18"/>
        </w:rPr>
        <w:t>personality</w:t>
      </w:r>
      <w:proofErr w:type="spellEnd"/>
      <w:r>
        <w:rPr>
          <w:rFonts w:ascii="Arial" w:eastAsia="Arial" w:hAnsi="Arial" w:cs="Arial"/>
          <w:i/>
          <w:sz w:val="18"/>
        </w:rPr>
        <w:t xml:space="preserve"> </w:t>
      </w:r>
      <w:proofErr w:type="spellStart"/>
      <w:r>
        <w:rPr>
          <w:rFonts w:ascii="Arial" w:eastAsia="Arial" w:hAnsi="Arial" w:cs="Arial"/>
          <w:i/>
          <w:sz w:val="18"/>
        </w:rPr>
        <w:t>disorder</w:t>
      </w:r>
      <w:proofErr w:type="spellEnd"/>
      <w:r>
        <w:rPr>
          <w:rFonts w:ascii="Arial" w:eastAsia="Arial" w:hAnsi="Arial" w:cs="Arial"/>
          <w:i/>
          <w:sz w:val="18"/>
        </w:rPr>
        <w:t xml:space="preserve">. </w:t>
      </w:r>
      <w:proofErr w:type="spellStart"/>
      <w:r>
        <w:rPr>
          <w:rFonts w:ascii="Arial" w:eastAsia="Arial" w:hAnsi="Arial" w:cs="Arial"/>
          <w:i/>
          <w:sz w:val="18"/>
        </w:rPr>
        <w:t>Curr</w:t>
      </w:r>
      <w:proofErr w:type="spellEnd"/>
      <w:r>
        <w:rPr>
          <w:rFonts w:ascii="Arial" w:eastAsia="Arial" w:hAnsi="Arial" w:cs="Arial"/>
          <w:i/>
          <w:sz w:val="18"/>
        </w:rPr>
        <w:t xml:space="preserve"> </w:t>
      </w:r>
      <w:proofErr w:type="spellStart"/>
      <w:r>
        <w:rPr>
          <w:rFonts w:ascii="Arial" w:eastAsia="Arial" w:hAnsi="Arial" w:cs="Arial"/>
          <w:i/>
          <w:sz w:val="18"/>
        </w:rPr>
        <w:t>Psychiatry</w:t>
      </w:r>
      <w:proofErr w:type="spellEnd"/>
      <w:r>
        <w:rPr>
          <w:rFonts w:ascii="Arial" w:eastAsia="Arial" w:hAnsi="Arial" w:cs="Arial"/>
          <w:i/>
          <w:sz w:val="18"/>
        </w:rPr>
        <w:t xml:space="preserve"> </w:t>
      </w:r>
      <w:proofErr w:type="spellStart"/>
      <w:r>
        <w:rPr>
          <w:rFonts w:ascii="Arial" w:eastAsia="Arial" w:hAnsi="Arial" w:cs="Arial"/>
          <w:i/>
          <w:sz w:val="18"/>
        </w:rPr>
        <w:t>Rep</w:t>
      </w:r>
      <w:proofErr w:type="spellEnd"/>
      <w:r>
        <w:rPr>
          <w:rFonts w:ascii="Arial" w:eastAsia="Arial" w:hAnsi="Arial" w:cs="Arial"/>
          <w:i/>
          <w:sz w:val="18"/>
        </w:rPr>
        <w:t xml:space="preserve"> 2012; 14(1):45-53. </w:t>
      </w:r>
    </w:p>
    <w:p w14:paraId="631C2A9C" w14:textId="77777777" w:rsidR="002B402F" w:rsidRDefault="00000000">
      <w:pPr>
        <w:numPr>
          <w:ilvl w:val="0"/>
          <w:numId w:val="2"/>
        </w:numPr>
        <w:spacing w:after="72" w:line="249" w:lineRule="auto"/>
        <w:ind w:hanging="312"/>
        <w:jc w:val="both"/>
      </w:pPr>
      <w:proofErr w:type="spellStart"/>
      <w:r>
        <w:rPr>
          <w:rFonts w:ascii="Arial" w:eastAsia="Arial" w:hAnsi="Arial" w:cs="Arial"/>
          <w:i/>
          <w:sz w:val="18"/>
        </w:rPr>
        <w:t>Bornovalova</w:t>
      </w:r>
      <w:proofErr w:type="spellEnd"/>
      <w:r>
        <w:rPr>
          <w:rFonts w:ascii="Arial" w:eastAsia="Arial" w:hAnsi="Arial" w:cs="Arial"/>
          <w:i/>
          <w:sz w:val="18"/>
        </w:rPr>
        <w:t xml:space="preserve"> MA, Hicks BM, </w:t>
      </w:r>
      <w:proofErr w:type="spellStart"/>
      <w:r>
        <w:rPr>
          <w:rFonts w:ascii="Arial" w:eastAsia="Arial" w:hAnsi="Arial" w:cs="Arial"/>
          <w:i/>
          <w:sz w:val="18"/>
        </w:rPr>
        <w:t>Iacono</w:t>
      </w:r>
      <w:proofErr w:type="spellEnd"/>
      <w:r>
        <w:rPr>
          <w:rFonts w:ascii="Arial" w:eastAsia="Arial" w:hAnsi="Arial" w:cs="Arial"/>
          <w:i/>
          <w:sz w:val="18"/>
        </w:rPr>
        <w:t xml:space="preserve"> WG, </w:t>
      </w:r>
      <w:proofErr w:type="spellStart"/>
      <w:r>
        <w:rPr>
          <w:rFonts w:ascii="Arial" w:eastAsia="Arial" w:hAnsi="Arial" w:cs="Arial"/>
          <w:i/>
          <w:sz w:val="18"/>
        </w:rPr>
        <w:t>McGue</w:t>
      </w:r>
      <w:proofErr w:type="spellEnd"/>
      <w:r>
        <w:rPr>
          <w:rFonts w:ascii="Arial" w:eastAsia="Arial" w:hAnsi="Arial" w:cs="Arial"/>
          <w:i/>
          <w:sz w:val="18"/>
        </w:rPr>
        <w:t xml:space="preserve"> M. </w:t>
      </w:r>
      <w:proofErr w:type="spellStart"/>
      <w:r>
        <w:rPr>
          <w:rFonts w:ascii="Arial" w:eastAsia="Arial" w:hAnsi="Arial" w:cs="Arial"/>
          <w:i/>
          <w:sz w:val="18"/>
        </w:rPr>
        <w:t>Stability</w:t>
      </w:r>
      <w:proofErr w:type="spellEnd"/>
      <w:r>
        <w:rPr>
          <w:rFonts w:ascii="Arial" w:eastAsia="Arial" w:hAnsi="Arial" w:cs="Arial"/>
          <w:i/>
          <w:sz w:val="18"/>
        </w:rPr>
        <w:t xml:space="preserve">, </w:t>
      </w:r>
      <w:proofErr w:type="spellStart"/>
      <w:r>
        <w:rPr>
          <w:rFonts w:ascii="Arial" w:eastAsia="Arial" w:hAnsi="Arial" w:cs="Arial"/>
          <w:i/>
          <w:sz w:val="18"/>
        </w:rPr>
        <w:t>change</w:t>
      </w:r>
      <w:proofErr w:type="spellEnd"/>
      <w:r>
        <w:rPr>
          <w:rFonts w:ascii="Arial" w:eastAsia="Arial" w:hAnsi="Arial" w:cs="Arial"/>
          <w:i/>
          <w:sz w:val="18"/>
        </w:rPr>
        <w:t xml:space="preserve">, </w:t>
      </w:r>
      <w:proofErr w:type="spellStart"/>
      <w:r>
        <w:rPr>
          <w:rFonts w:ascii="Arial" w:eastAsia="Arial" w:hAnsi="Arial" w:cs="Arial"/>
          <w:i/>
          <w:sz w:val="18"/>
        </w:rPr>
        <w:t>and</w:t>
      </w:r>
      <w:proofErr w:type="spellEnd"/>
      <w:r>
        <w:rPr>
          <w:rFonts w:ascii="Arial" w:eastAsia="Arial" w:hAnsi="Arial" w:cs="Arial"/>
          <w:i/>
          <w:sz w:val="18"/>
        </w:rPr>
        <w:t xml:space="preserve"> </w:t>
      </w:r>
      <w:proofErr w:type="spellStart"/>
      <w:r>
        <w:rPr>
          <w:rFonts w:ascii="Arial" w:eastAsia="Arial" w:hAnsi="Arial" w:cs="Arial"/>
          <w:i/>
          <w:sz w:val="18"/>
        </w:rPr>
        <w:t>heritability</w:t>
      </w:r>
      <w:proofErr w:type="spellEnd"/>
      <w:r>
        <w:rPr>
          <w:rFonts w:ascii="Arial" w:eastAsia="Arial" w:hAnsi="Arial" w:cs="Arial"/>
          <w:i/>
          <w:sz w:val="18"/>
        </w:rPr>
        <w:t xml:space="preserve"> of </w:t>
      </w:r>
      <w:proofErr w:type="spellStart"/>
      <w:r>
        <w:rPr>
          <w:rFonts w:ascii="Arial" w:eastAsia="Arial" w:hAnsi="Arial" w:cs="Arial"/>
          <w:i/>
          <w:sz w:val="18"/>
        </w:rPr>
        <w:t>borderline</w:t>
      </w:r>
      <w:proofErr w:type="spellEnd"/>
      <w:r>
        <w:rPr>
          <w:rFonts w:ascii="Arial" w:eastAsia="Arial" w:hAnsi="Arial" w:cs="Arial"/>
          <w:i/>
          <w:sz w:val="18"/>
        </w:rPr>
        <w:t xml:space="preserve"> </w:t>
      </w:r>
      <w:proofErr w:type="spellStart"/>
      <w:r>
        <w:rPr>
          <w:rFonts w:ascii="Arial" w:eastAsia="Arial" w:hAnsi="Arial" w:cs="Arial"/>
          <w:i/>
          <w:sz w:val="18"/>
        </w:rPr>
        <w:t>personality</w:t>
      </w:r>
      <w:proofErr w:type="spellEnd"/>
      <w:r>
        <w:rPr>
          <w:rFonts w:ascii="Arial" w:eastAsia="Arial" w:hAnsi="Arial" w:cs="Arial"/>
          <w:i/>
          <w:sz w:val="18"/>
        </w:rPr>
        <w:t xml:space="preserve"> </w:t>
      </w:r>
      <w:proofErr w:type="spellStart"/>
      <w:r>
        <w:rPr>
          <w:rFonts w:ascii="Arial" w:eastAsia="Arial" w:hAnsi="Arial" w:cs="Arial"/>
          <w:i/>
          <w:sz w:val="18"/>
        </w:rPr>
        <w:t>disorder</w:t>
      </w:r>
      <w:proofErr w:type="spellEnd"/>
      <w:r>
        <w:rPr>
          <w:rFonts w:ascii="Arial" w:eastAsia="Arial" w:hAnsi="Arial" w:cs="Arial"/>
          <w:i/>
          <w:sz w:val="18"/>
        </w:rPr>
        <w:t xml:space="preserve"> </w:t>
      </w:r>
      <w:proofErr w:type="spellStart"/>
      <w:r>
        <w:rPr>
          <w:rFonts w:ascii="Arial" w:eastAsia="Arial" w:hAnsi="Arial" w:cs="Arial"/>
          <w:i/>
          <w:sz w:val="18"/>
        </w:rPr>
        <w:t>traits</w:t>
      </w:r>
      <w:proofErr w:type="spellEnd"/>
      <w:r>
        <w:rPr>
          <w:rFonts w:ascii="Arial" w:eastAsia="Arial" w:hAnsi="Arial" w:cs="Arial"/>
          <w:i/>
          <w:sz w:val="18"/>
        </w:rPr>
        <w:t xml:space="preserve"> </w:t>
      </w:r>
      <w:proofErr w:type="spellStart"/>
      <w:r>
        <w:rPr>
          <w:rFonts w:ascii="Arial" w:eastAsia="Arial" w:hAnsi="Arial" w:cs="Arial"/>
          <w:i/>
          <w:sz w:val="18"/>
        </w:rPr>
        <w:t>from</w:t>
      </w:r>
      <w:proofErr w:type="spellEnd"/>
      <w:r>
        <w:rPr>
          <w:rFonts w:ascii="Arial" w:eastAsia="Arial" w:hAnsi="Arial" w:cs="Arial"/>
          <w:i/>
          <w:sz w:val="18"/>
        </w:rPr>
        <w:t xml:space="preserve"> </w:t>
      </w:r>
      <w:proofErr w:type="spellStart"/>
      <w:r>
        <w:rPr>
          <w:rFonts w:ascii="Arial" w:eastAsia="Arial" w:hAnsi="Arial" w:cs="Arial"/>
          <w:i/>
          <w:sz w:val="18"/>
        </w:rPr>
        <w:t>adolescence</w:t>
      </w:r>
      <w:proofErr w:type="spellEnd"/>
      <w:r>
        <w:rPr>
          <w:rFonts w:ascii="Arial" w:eastAsia="Arial" w:hAnsi="Arial" w:cs="Arial"/>
          <w:i/>
          <w:sz w:val="18"/>
        </w:rPr>
        <w:t xml:space="preserve"> </w:t>
      </w:r>
      <w:proofErr w:type="spellStart"/>
      <w:r>
        <w:rPr>
          <w:rFonts w:ascii="Arial" w:eastAsia="Arial" w:hAnsi="Arial" w:cs="Arial"/>
          <w:i/>
          <w:sz w:val="18"/>
        </w:rPr>
        <w:t>to</w:t>
      </w:r>
      <w:proofErr w:type="spellEnd"/>
      <w:r>
        <w:rPr>
          <w:rFonts w:ascii="Arial" w:eastAsia="Arial" w:hAnsi="Arial" w:cs="Arial"/>
          <w:i/>
          <w:sz w:val="18"/>
        </w:rPr>
        <w:t xml:space="preserve"> </w:t>
      </w:r>
      <w:proofErr w:type="spellStart"/>
      <w:r>
        <w:rPr>
          <w:rFonts w:ascii="Arial" w:eastAsia="Arial" w:hAnsi="Arial" w:cs="Arial"/>
          <w:i/>
          <w:sz w:val="18"/>
        </w:rPr>
        <w:t>adulthood</w:t>
      </w:r>
      <w:proofErr w:type="spellEnd"/>
      <w:r>
        <w:rPr>
          <w:rFonts w:ascii="Arial" w:eastAsia="Arial" w:hAnsi="Arial" w:cs="Arial"/>
          <w:i/>
          <w:sz w:val="18"/>
        </w:rPr>
        <w:t xml:space="preserve">: A </w:t>
      </w:r>
      <w:proofErr w:type="spellStart"/>
      <w:r>
        <w:rPr>
          <w:rFonts w:ascii="Arial" w:eastAsia="Arial" w:hAnsi="Arial" w:cs="Arial"/>
          <w:i/>
          <w:sz w:val="18"/>
        </w:rPr>
        <w:t>longitudinal</w:t>
      </w:r>
      <w:proofErr w:type="spellEnd"/>
      <w:r>
        <w:rPr>
          <w:rFonts w:ascii="Arial" w:eastAsia="Arial" w:hAnsi="Arial" w:cs="Arial"/>
          <w:i/>
          <w:sz w:val="18"/>
        </w:rPr>
        <w:t xml:space="preserve"> </w:t>
      </w:r>
      <w:proofErr w:type="spellStart"/>
      <w:r>
        <w:rPr>
          <w:rFonts w:ascii="Arial" w:eastAsia="Arial" w:hAnsi="Arial" w:cs="Arial"/>
          <w:i/>
          <w:sz w:val="18"/>
        </w:rPr>
        <w:t>twin</w:t>
      </w:r>
      <w:proofErr w:type="spellEnd"/>
      <w:r>
        <w:rPr>
          <w:rFonts w:ascii="Arial" w:eastAsia="Arial" w:hAnsi="Arial" w:cs="Arial"/>
          <w:i/>
          <w:sz w:val="18"/>
        </w:rPr>
        <w:t xml:space="preserve"> </w:t>
      </w:r>
      <w:proofErr w:type="spellStart"/>
      <w:r>
        <w:rPr>
          <w:rFonts w:ascii="Arial" w:eastAsia="Arial" w:hAnsi="Arial" w:cs="Arial"/>
          <w:i/>
          <w:sz w:val="18"/>
        </w:rPr>
        <w:t>study</w:t>
      </w:r>
      <w:proofErr w:type="spellEnd"/>
      <w:r>
        <w:rPr>
          <w:rFonts w:ascii="Arial" w:eastAsia="Arial" w:hAnsi="Arial" w:cs="Arial"/>
          <w:i/>
          <w:sz w:val="18"/>
        </w:rPr>
        <w:t xml:space="preserve">. Dev </w:t>
      </w:r>
      <w:proofErr w:type="spellStart"/>
      <w:r>
        <w:rPr>
          <w:rFonts w:ascii="Arial" w:eastAsia="Arial" w:hAnsi="Arial" w:cs="Arial"/>
          <w:i/>
          <w:sz w:val="18"/>
        </w:rPr>
        <w:t>Psychopathol</w:t>
      </w:r>
      <w:proofErr w:type="spellEnd"/>
      <w:r>
        <w:rPr>
          <w:rFonts w:ascii="Arial" w:eastAsia="Arial" w:hAnsi="Arial" w:cs="Arial"/>
          <w:i/>
          <w:sz w:val="18"/>
        </w:rPr>
        <w:t xml:space="preserve"> 2009; 21(4):1335-1353.  </w:t>
      </w:r>
    </w:p>
    <w:p w14:paraId="4A9B9935" w14:textId="77777777" w:rsidR="002B402F" w:rsidRDefault="00000000">
      <w:pPr>
        <w:numPr>
          <w:ilvl w:val="0"/>
          <w:numId w:val="2"/>
        </w:numPr>
        <w:spacing w:after="72" w:line="249" w:lineRule="auto"/>
        <w:ind w:hanging="312"/>
        <w:jc w:val="both"/>
      </w:pPr>
      <w:proofErr w:type="spellStart"/>
      <w:r>
        <w:rPr>
          <w:rFonts w:ascii="Arial" w:eastAsia="Arial" w:hAnsi="Arial" w:cs="Arial"/>
          <w:i/>
          <w:sz w:val="18"/>
        </w:rPr>
        <w:t>Winograd</w:t>
      </w:r>
      <w:proofErr w:type="spellEnd"/>
      <w:r>
        <w:rPr>
          <w:rFonts w:ascii="Arial" w:eastAsia="Arial" w:hAnsi="Arial" w:cs="Arial"/>
          <w:i/>
          <w:sz w:val="18"/>
        </w:rPr>
        <w:t xml:space="preserve"> G, Cohen P, Chen H. </w:t>
      </w:r>
      <w:proofErr w:type="spellStart"/>
      <w:r>
        <w:rPr>
          <w:rFonts w:ascii="Arial" w:eastAsia="Arial" w:hAnsi="Arial" w:cs="Arial"/>
          <w:i/>
          <w:sz w:val="18"/>
        </w:rPr>
        <w:t>Adolescent</w:t>
      </w:r>
      <w:proofErr w:type="spellEnd"/>
      <w:r>
        <w:rPr>
          <w:rFonts w:ascii="Arial" w:eastAsia="Arial" w:hAnsi="Arial" w:cs="Arial"/>
          <w:i/>
          <w:sz w:val="18"/>
        </w:rPr>
        <w:t xml:space="preserve"> </w:t>
      </w:r>
      <w:proofErr w:type="spellStart"/>
      <w:r>
        <w:rPr>
          <w:rFonts w:ascii="Arial" w:eastAsia="Arial" w:hAnsi="Arial" w:cs="Arial"/>
          <w:i/>
          <w:sz w:val="18"/>
        </w:rPr>
        <w:t>borderline</w:t>
      </w:r>
      <w:proofErr w:type="spellEnd"/>
      <w:r>
        <w:rPr>
          <w:rFonts w:ascii="Arial" w:eastAsia="Arial" w:hAnsi="Arial" w:cs="Arial"/>
          <w:i/>
          <w:sz w:val="18"/>
        </w:rPr>
        <w:t xml:space="preserve"> </w:t>
      </w:r>
      <w:proofErr w:type="spellStart"/>
      <w:r>
        <w:rPr>
          <w:rFonts w:ascii="Arial" w:eastAsia="Arial" w:hAnsi="Arial" w:cs="Arial"/>
          <w:i/>
          <w:sz w:val="18"/>
        </w:rPr>
        <w:t>symptoms</w:t>
      </w:r>
      <w:proofErr w:type="spellEnd"/>
      <w:r>
        <w:rPr>
          <w:rFonts w:ascii="Arial" w:eastAsia="Arial" w:hAnsi="Arial" w:cs="Arial"/>
          <w:i/>
          <w:sz w:val="18"/>
        </w:rPr>
        <w:t xml:space="preserve"> in </w:t>
      </w:r>
      <w:proofErr w:type="spellStart"/>
      <w:r>
        <w:rPr>
          <w:rFonts w:ascii="Arial" w:eastAsia="Arial" w:hAnsi="Arial" w:cs="Arial"/>
          <w:i/>
          <w:sz w:val="18"/>
        </w:rPr>
        <w:t>the</w:t>
      </w:r>
      <w:proofErr w:type="spellEnd"/>
      <w:r>
        <w:rPr>
          <w:rFonts w:ascii="Arial" w:eastAsia="Arial" w:hAnsi="Arial" w:cs="Arial"/>
          <w:i/>
          <w:sz w:val="18"/>
        </w:rPr>
        <w:t xml:space="preserve"> </w:t>
      </w:r>
      <w:proofErr w:type="spellStart"/>
      <w:r>
        <w:rPr>
          <w:rFonts w:ascii="Arial" w:eastAsia="Arial" w:hAnsi="Arial" w:cs="Arial"/>
          <w:i/>
          <w:sz w:val="18"/>
        </w:rPr>
        <w:t>community</w:t>
      </w:r>
      <w:proofErr w:type="spellEnd"/>
      <w:r>
        <w:rPr>
          <w:rFonts w:ascii="Arial" w:eastAsia="Arial" w:hAnsi="Arial" w:cs="Arial"/>
          <w:i/>
          <w:sz w:val="18"/>
        </w:rPr>
        <w:t xml:space="preserve">: </w:t>
      </w:r>
      <w:proofErr w:type="spellStart"/>
      <w:r>
        <w:rPr>
          <w:rFonts w:ascii="Arial" w:eastAsia="Arial" w:hAnsi="Arial" w:cs="Arial"/>
          <w:i/>
          <w:sz w:val="18"/>
        </w:rPr>
        <w:t>Prognosis</w:t>
      </w:r>
      <w:proofErr w:type="spellEnd"/>
      <w:r>
        <w:rPr>
          <w:rFonts w:ascii="Arial" w:eastAsia="Arial" w:hAnsi="Arial" w:cs="Arial"/>
          <w:i/>
          <w:sz w:val="18"/>
        </w:rPr>
        <w:t xml:space="preserve"> </w:t>
      </w:r>
      <w:proofErr w:type="spellStart"/>
      <w:r>
        <w:rPr>
          <w:rFonts w:ascii="Arial" w:eastAsia="Arial" w:hAnsi="Arial" w:cs="Arial"/>
          <w:i/>
          <w:sz w:val="18"/>
        </w:rPr>
        <w:t>for</w:t>
      </w:r>
      <w:proofErr w:type="spellEnd"/>
      <w:r>
        <w:rPr>
          <w:rFonts w:ascii="Arial" w:eastAsia="Arial" w:hAnsi="Arial" w:cs="Arial"/>
          <w:i/>
          <w:sz w:val="18"/>
        </w:rPr>
        <w:t xml:space="preserve"> </w:t>
      </w:r>
      <w:proofErr w:type="spellStart"/>
      <w:r>
        <w:rPr>
          <w:rFonts w:ascii="Arial" w:eastAsia="Arial" w:hAnsi="Arial" w:cs="Arial"/>
          <w:i/>
          <w:sz w:val="18"/>
        </w:rPr>
        <w:t>functioning</w:t>
      </w:r>
      <w:proofErr w:type="spellEnd"/>
      <w:r>
        <w:rPr>
          <w:rFonts w:ascii="Arial" w:eastAsia="Arial" w:hAnsi="Arial" w:cs="Arial"/>
          <w:i/>
          <w:sz w:val="18"/>
        </w:rPr>
        <w:t xml:space="preserve"> </w:t>
      </w:r>
      <w:proofErr w:type="spellStart"/>
      <w:r>
        <w:rPr>
          <w:rFonts w:ascii="Arial" w:eastAsia="Arial" w:hAnsi="Arial" w:cs="Arial"/>
          <w:i/>
          <w:sz w:val="18"/>
        </w:rPr>
        <w:t>over</w:t>
      </w:r>
      <w:proofErr w:type="spellEnd"/>
      <w:r>
        <w:rPr>
          <w:rFonts w:ascii="Arial" w:eastAsia="Arial" w:hAnsi="Arial" w:cs="Arial"/>
          <w:i/>
          <w:sz w:val="18"/>
        </w:rPr>
        <w:t xml:space="preserve"> 20 </w:t>
      </w:r>
      <w:proofErr w:type="spellStart"/>
      <w:r>
        <w:rPr>
          <w:rFonts w:ascii="Arial" w:eastAsia="Arial" w:hAnsi="Arial" w:cs="Arial"/>
          <w:i/>
          <w:sz w:val="18"/>
        </w:rPr>
        <w:t>years</w:t>
      </w:r>
      <w:proofErr w:type="spellEnd"/>
      <w:r>
        <w:rPr>
          <w:rFonts w:ascii="Arial" w:eastAsia="Arial" w:hAnsi="Arial" w:cs="Arial"/>
          <w:i/>
          <w:sz w:val="18"/>
        </w:rPr>
        <w:t xml:space="preserve">. J Child </w:t>
      </w:r>
      <w:proofErr w:type="spellStart"/>
      <w:r>
        <w:rPr>
          <w:rFonts w:ascii="Arial" w:eastAsia="Arial" w:hAnsi="Arial" w:cs="Arial"/>
          <w:i/>
          <w:sz w:val="18"/>
        </w:rPr>
        <w:t>Psychol</w:t>
      </w:r>
      <w:proofErr w:type="spellEnd"/>
      <w:r>
        <w:rPr>
          <w:rFonts w:ascii="Arial" w:eastAsia="Arial" w:hAnsi="Arial" w:cs="Arial"/>
          <w:i/>
          <w:sz w:val="18"/>
        </w:rPr>
        <w:t xml:space="preserve"> </w:t>
      </w:r>
      <w:proofErr w:type="spellStart"/>
      <w:r>
        <w:rPr>
          <w:rFonts w:ascii="Arial" w:eastAsia="Arial" w:hAnsi="Arial" w:cs="Arial"/>
          <w:i/>
          <w:sz w:val="18"/>
        </w:rPr>
        <w:t>Psychiatry</w:t>
      </w:r>
      <w:proofErr w:type="spellEnd"/>
      <w:r>
        <w:rPr>
          <w:rFonts w:ascii="Arial" w:eastAsia="Arial" w:hAnsi="Arial" w:cs="Arial"/>
          <w:i/>
          <w:sz w:val="18"/>
        </w:rPr>
        <w:t xml:space="preserve"> 2008; 49(9):933-941.  </w:t>
      </w:r>
    </w:p>
    <w:p w14:paraId="4E516DBB" w14:textId="77777777" w:rsidR="002B402F" w:rsidRDefault="00000000">
      <w:pPr>
        <w:numPr>
          <w:ilvl w:val="0"/>
          <w:numId w:val="2"/>
        </w:numPr>
        <w:spacing w:after="72" w:line="249" w:lineRule="auto"/>
        <w:ind w:hanging="312"/>
        <w:jc w:val="both"/>
      </w:pPr>
      <w:r>
        <w:rPr>
          <w:rFonts w:ascii="Arial" w:eastAsia="Arial" w:hAnsi="Arial" w:cs="Arial"/>
          <w:i/>
          <w:sz w:val="18"/>
        </w:rPr>
        <w:t xml:space="preserve">Cohen P, Crawford TN, Johnson JG, Kasen S. </w:t>
      </w:r>
      <w:proofErr w:type="spellStart"/>
      <w:r>
        <w:rPr>
          <w:rFonts w:ascii="Arial" w:eastAsia="Arial" w:hAnsi="Arial" w:cs="Arial"/>
          <w:i/>
          <w:sz w:val="18"/>
        </w:rPr>
        <w:t>The</w:t>
      </w:r>
      <w:proofErr w:type="spellEnd"/>
      <w:r>
        <w:rPr>
          <w:rFonts w:ascii="Arial" w:eastAsia="Arial" w:hAnsi="Arial" w:cs="Arial"/>
          <w:i/>
          <w:sz w:val="18"/>
        </w:rPr>
        <w:t xml:space="preserve"> </w:t>
      </w:r>
      <w:proofErr w:type="spellStart"/>
      <w:r>
        <w:rPr>
          <w:rFonts w:ascii="Arial" w:eastAsia="Arial" w:hAnsi="Arial" w:cs="Arial"/>
          <w:i/>
          <w:sz w:val="18"/>
        </w:rPr>
        <w:t>children</w:t>
      </w:r>
      <w:proofErr w:type="spellEnd"/>
      <w:r>
        <w:rPr>
          <w:rFonts w:ascii="Arial" w:eastAsia="Arial" w:hAnsi="Arial" w:cs="Arial"/>
          <w:i/>
          <w:sz w:val="18"/>
        </w:rPr>
        <w:t xml:space="preserve"> in </w:t>
      </w:r>
      <w:proofErr w:type="spellStart"/>
      <w:r>
        <w:rPr>
          <w:rFonts w:ascii="Arial" w:eastAsia="Arial" w:hAnsi="Arial" w:cs="Arial"/>
          <w:i/>
          <w:sz w:val="18"/>
        </w:rPr>
        <w:t>the</w:t>
      </w:r>
      <w:proofErr w:type="spellEnd"/>
      <w:r>
        <w:rPr>
          <w:rFonts w:ascii="Arial" w:eastAsia="Arial" w:hAnsi="Arial" w:cs="Arial"/>
          <w:i/>
          <w:sz w:val="18"/>
        </w:rPr>
        <w:t xml:space="preserve"> </w:t>
      </w:r>
      <w:proofErr w:type="spellStart"/>
      <w:r>
        <w:rPr>
          <w:rFonts w:ascii="Arial" w:eastAsia="Arial" w:hAnsi="Arial" w:cs="Arial"/>
          <w:i/>
          <w:sz w:val="18"/>
        </w:rPr>
        <w:t>community</w:t>
      </w:r>
      <w:proofErr w:type="spellEnd"/>
      <w:r>
        <w:rPr>
          <w:rFonts w:ascii="Arial" w:eastAsia="Arial" w:hAnsi="Arial" w:cs="Arial"/>
          <w:i/>
          <w:sz w:val="18"/>
        </w:rPr>
        <w:t xml:space="preserve"> </w:t>
      </w:r>
      <w:proofErr w:type="spellStart"/>
      <w:r>
        <w:rPr>
          <w:rFonts w:ascii="Arial" w:eastAsia="Arial" w:hAnsi="Arial" w:cs="Arial"/>
          <w:i/>
          <w:sz w:val="18"/>
        </w:rPr>
        <w:t>study</w:t>
      </w:r>
      <w:proofErr w:type="spellEnd"/>
      <w:r>
        <w:rPr>
          <w:rFonts w:ascii="Arial" w:eastAsia="Arial" w:hAnsi="Arial" w:cs="Arial"/>
          <w:i/>
          <w:sz w:val="18"/>
        </w:rPr>
        <w:t xml:space="preserve"> of </w:t>
      </w:r>
      <w:proofErr w:type="spellStart"/>
      <w:r>
        <w:rPr>
          <w:rFonts w:ascii="Arial" w:eastAsia="Arial" w:hAnsi="Arial" w:cs="Arial"/>
          <w:i/>
          <w:sz w:val="18"/>
        </w:rPr>
        <w:t>developmental</w:t>
      </w:r>
      <w:proofErr w:type="spellEnd"/>
      <w:r>
        <w:rPr>
          <w:rFonts w:ascii="Arial" w:eastAsia="Arial" w:hAnsi="Arial" w:cs="Arial"/>
          <w:i/>
          <w:sz w:val="18"/>
        </w:rPr>
        <w:t xml:space="preserve"> </w:t>
      </w:r>
      <w:proofErr w:type="spellStart"/>
      <w:r>
        <w:rPr>
          <w:rFonts w:ascii="Arial" w:eastAsia="Arial" w:hAnsi="Arial" w:cs="Arial"/>
          <w:i/>
          <w:sz w:val="18"/>
        </w:rPr>
        <w:t>course</w:t>
      </w:r>
      <w:proofErr w:type="spellEnd"/>
      <w:r>
        <w:rPr>
          <w:rFonts w:ascii="Arial" w:eastAsia="Arial" w:hAnsi="Arial" w:cs="Arial"/>
          <w:i/>
          <w:sz w:val="18"/>
        </w:rPr>
        <w:t xml:space="preserve"> of </w:t>
      </w:r>
      <w:proofErr w:type="spellStart"/>
      <w:r>
        <w:rPr>
          <w:rFonts w:ascii="Arial" w:eastAsia="Arial" w:hAnsi="Arial" w:cs="Arial"/>
          <w:i/>
          <w:sz w:val="18"/>
        </w:rPr>
        <w:t>personality</w:t>
      </w:r>
      <w:proofErr w:type="spellEnd"/>
      <w:r>
        <w:rPr>
          <w:rFonts w:ascii="Arial" w:eastAsia="Arial" w:hAnsi="Arial" w:cs="Arial"/>
          <w:i/>
          <w:sz w:val="18"/>
        </w:rPr>
        <w:t xml:space="preserve"> </w:t>
      </w:r>
      <w:proofErr w:type="spellStart"/>
      <w:r>
        <w:rPr>
          <w:rFonts w:ascii="Arial" w:eastAsia="Arial" w:hAnsi="Arial" w:cs="Arial"/>
          <w:i/>
          <w:sz w:val="18"/>
        </w:rPr>
        <w:t>disorder</w:t>
      </w:r>
      <w:proofErr w:type="spellEnd"/>
      <w:r>
        <w:rPr>
          <w:rFonts w:ascii="Arial" w:eastAsia="Arial" w:hAnsi="Arial" w:cs="Arial"/>
          <w:i/>
          <w:sz w:val="18"/>
        </w:rPr>
        <w:t xml:space="preserve">. J Pers </w:t>
      </w:r>
      <w:proofErr w:type="spellStart"/>
      <w:r>
        <w:rPr>
          <w:rFonts w:ascii="Arial" w:eastAsia="Arial" w:hAnsi="Arial" w:cs="Arial"/>
          <w:i/>
          <w:sz w:val="18"/>
        </w:rPr>
        <w:t>Disord</w:t>
      </w:r>
      <w:proofErr w:type="spellEnd"/>
      <w:r>
        <w:rPr>
          <w:rFonts w:ascii="Arial" w:eastAsia="Arial" w:hAnsi="Arial" w:cs="Arial"/>
          <w:i/>
          <w:sz w:val="18"/>
        </w:rPr>
        <w:t xml:space="preserve"> 2005; 19(5):466-486. </w:t>
      </w:r>
    </w:p>
    <w:p w14:paraId="24EB72DB" w14:textId="77777777" w:rsidR="002B402F" w:rsidRDefault="00000000">
      <w:pPr>
        <w:numPr>
          <w:ilvl w:val="0"/>
          <w:numId w:val="2"/>
        </w:numPr>
        <w:spacing w:after="72" w:line="249" w:lineRule="auto"/>
        <w:ind w:hanging="312"/>
        <w:jc w:val="both"/>
      </w:pPr>
      <w:proofErr w:type="spellStart"/>
      <w:r>
        <w:rPr>
          <w:rFonts w:ascii="Arial" w:eastAsia="Arial" w:hAnsi="Arial" w:cs="Arial"/>
          <w:i/>
          <w:sz w:val="18"/>
        </w:rPr>
        <w:t>American</w:t>
      </w:r>
      <w:proofErr w:type="spellEnd"/>
      <w:r>
        <w:rPr>
          <w:rFonts w:ascii="Arial" w:eastAsia="Arial" w:hAnsi="Arial" w:cs="Arial"/>
          <w:i/>
          <w:sz w:val="18"/>
        </w:rPr>
        <w:t xml:space="preserve"> </w:t>
      </w:r>
      <w:proofErr w:type="spellStart"/>
      <w:r>
        <w:rPr>
          <w:rFonts w:ascii="Arial" w:eastAsia="Arial" w:hAnsi="Arial" w:cs="Arial"/>
          <w:i/>
          <w:sz w:val="18"/>
        </w:rPr>
        <w:t>Psychiatric</w:t>
      </w:r>
      <w:proofErr w:type="spellEnd"/>
      <w:r>
        <w:rPr>
          <w:rFonts w:ascii="Arial" w:eastAsia="Arial" w:hAnsi="Arial" w:cs="Arial"/>
          <w:i/>
          <w:sz w:val="18"/>
        </w:rPr>
        <w:t xml:space="preserve"> </w:t>
      </w:r>
      <w:proofErr w:type="spellStart"/>
      <w:r>
        <w:rPr>
          <w:rFonts w:ascii="Arial" w:eastAsia="Arial" w:hAnsi="Arial" w:cs="Arial"/>
          <w:i/>
          <w:sz w:val="18"/>
        </w:rPr>
        <w:t>Association</w:t>
      </w:r>
      <w:proofErr w:type="spellEnd"/>
      <w:r>
        <w:rPr>
          <w:rFonts w:ascii="Arial" w:eastAsia="Arial" w:hAnsi="Arial" w:cs="Arial"/>
          <w:i/>
          <w:sz w:val="18"/>
        </w:rPr>
        <w:t xml:space="preserve">. </w:t>
      </w:r>
      <w:proofErr w:type="spellStart"/>
      <w:r>
        <w:rPr>
          <w:rFonts w:ascii="Arial" w:eastAsia="Arial" w:hAnsi="Arial" w:cs="Arial"/>
          <w:i/>
          <w:sz w:val="18"/>
        </w:rPr>
        <w:t>Diagnostic</w:t>
      </w:r>
      <w:proofErr w:type="spellEnd"/>
      <w:r>
        <w:rPr>
          <w:rFonts w:ascii="Arial" w:eastAsia="Arial" w:hAnsi="Arial" w:cs="Arial"/>
          <w:i/>
          <w:sz w:val="18"/>
        </w:rPr>
        <w:t xml:space="preserve"> </w:t>
      </w:r>
      <w:proofErr w:type="spellStart"/>
      <w:r>
        <w:rPr>
          <w:rFonts w:ascii="Arial" w:eastAsia="Arial" w:hAnsi="Arial" w:cs="Arial"/>
          <w:i/>
          <w:sz w:val="18"/>
        </w:rPr>
        <w:t>and</w:t>
      </w:r>
      <w:proofErr w:type="spellEnd"/>
      <w:r>
        <w:rPr>
          <w:rFonts w:ascii="Arial" w:eastAsia="Arial" w:hAnsi="Arial" w:cs="Arial"/>
          <w:i/>
          <w:sz w:val="18"/>
        </w:rPr>
        <w:t xml:space="preserve"> Statistical Manual of </w:t>
      </w:r>
      <w:proofErr w:type="spellStart"/>
      <w:r>
        <w:rPr>
          <w:rFonts w:ascii="Arial" w:eastAsia="Arial" w:hAnsi="Arial" w:cs="Arial"/>
          <w:i/>
          <w:sz w:val="18"/>
        </w:rPr>
        <w:t>Mental</w:t>
      </w:r>
      <w:proofErr w:type="spellEnd"/>
      <w:r>
        <w:rPr>
          <w:rFonts w:ascii="Arial" w:eastAsia="Arial" w:hAnsi="Arial" w:cs="Arial"/>
          <w:i/>
          <w:sz w:val="18"/>
        </w:rPr>
        <w:t xml:space="preserve"> </w:t>
      </w:r>
      <w:proofErr w:type="spellStart"/>
      <w:r>
        <w:rPr>
          <w:rFonts w:ascii="Arial" w:eastAsia="Arial" w:hAnsi="Arial" w:cs="Arial"/>
          <w:i/>
          <w:sz w:val="18"/>
        </w:rPr>
        <w:t>Disorders</w:t>
      </w:r>
      <w:proofErr w:type="spellEnd"/>
      <w:r>
        <w:rPr>
          <w:rFonts w:ascii="Arial" w:eastAsia="Arial" w:hAnsi="Arial" w:cs="Arial"/>
          <w:i/>
          <w:sz w:val="18"/>
        </w:rPr>
        <w:t xml:space="preserve">, </w:t>
      </w:r>
      <w:proofErr w:type="spellStart"/>
      <w:r>
        <w:rPr>
          <w:rFonts w:ascii="Arial" w:eastAsia="Arial" w:hAnsi="Arial" w:cs="Arial"/>
          <w:i/>
          <w:sz w:val="18"/>
        </w:rPr>
        <w:t>Fifth</w:t>
      </w:r>
      <w:proofErr w:type="spellEnd"/>
      <w:r>
        <w:rPr>
          <w:rFonts w:ascii="Arial" w:eastAsia="Arial" w:hAnsi="Arial" w:cs="Arial"/>
          <w:i/>
          <w:sz w:val="18"/>
        </w:rPr>
        <w:t xml:space="preserve"> Ed. </w:t>
      </w:r>
      <w:proofErr w:type="spellStart"/>
      <w:r>
        <w:rPr>
          <w:rFonts w:ascii="Arial" w:eastAsia="Arial" w:hAnsi="Arial" w:cs="Arial"/>
          <w:i/>
          <w:sz w:val="18"/>
        </w:rPr>
        <w:t>Arlington</w:t>
      </w:r>
      <w:proofErr w:type="spellEnd"/>
      <w:r>
        <w:rPr>
          <w:rFonts w:ascii="Arial" w:eastAsia="Arial" w:hAnsi="Arial" w:cs="Arial"/>
          <w:i/>
          <w:sz w:val="18"/>
        </w:rPr>
        <w:t xml:space="preserve">: </w:t>
      </w:r>
      <w:proofErr w:type="spellStart"/>
      <w:r>
        <w:rPr>
          <w:rFonts w:ascii="Arial" w:eastAsia="Arial" w:hAnsi="Arial" w:cs="Arial"/>
          <w:i/>
          <w:sz w:val="18"/>
        </w:rPr>
        <w:t>American</w:t>
      </w:r>
      <w:proofErr w:type="spellEnd"/>
      <w:r>
        <w:rPr>
          <w:rFonts w:ascii="Arial" w:eastAsia="Arial" w:hAnsi="Arial" w:cs="Arial"/>
          <w:i/>
          <w:sz w:val="18"/>
        </w:rPr>
        <w:t xml:space="preserve"> </w:t>
      </w:r>
      <w:proofErr w:type="spellStart"/>
      <w:r>
        <w:rPr>
          <w:rFonts w:ascii="Arial" w:eastAsia="Arial" w:hAnsi="Arial" w:cs="Arial"/>
          <w:i/>
          <w:sz w:val="18"/>
        </w:rPr>
        <w:t>Psychiatric</w:t>
      </w:r>
      <w:proofErr w:type="spellEnd"/>
      <w:r>
        <w:rPr>
          <w:rFonts w:ascii="Arial" w:eastAsia="Arial" w:hAnsi="Arial" w:cs="Arial"/>
          <w:i/>
          <w:sz w:val="18"/>
        </w:rPr>
        <w:t xml:space="preserve"> </w:t>
      </w:r>
      <w:proofErr w:type="spellStart"/>
      <w:r>
        <w:rPr>
          <w:rFonts w:ascii="Arial" w:eastAsia="Arial" w:hAnsi="Arial" w:cs="Arial"/>
          <w:i/>
          <w:sz w:val="18"/>
        </w:rPr>
        <w:t>Association</w:t>
      </w:r>
      <w:proofErr w:type="spellEnd"/>
      <w:r>
        <w:rPr>
          <w:rFonts w:ascii="Arial" w:eastAsia="Arial" w:hAnsi="Arial" w:cs="Arial"/>
          <w:i/>
          <w:sz w:val="18"/>
        </w:rPr>
        <w:t xml:space="preserve">, 2013. </w:t>
      </w:r>
    </w:p>
    <w:p w14:paraId="77A1FFD1" w14:textId="77777777" w:rsidR="002B402F" w:rsidRDefault="00000000">
      <w:pPr>
        <w:numPr>
          <w:ilvl w:val="0"/>
          <w:numId w:val="2"/>
        </w:numPr>
        <w:spacing w:after="12" w:line="249" w:lineRule="auto"/>
        <w:ind w:hanging="312"/>
        <w:jc w:val="both"/>
      </w:pPr>
      <w:r>
        <w:rPr>
          <w:rFonts w:ascii="Arial" w:eastAsia="Arial" w:hAnsi="Arial" w:cs="Arial"/>
          <w:i/>
          <w:sz w:val="18"/>
        </w:rPr>
        <w:t xml:space="preserve">World </w:t>
      </w:r>
      <w:proofErr w:type="spellStart"/>
      <w:r>
        <w:rPr>
          <w:rFonts w:ascii="Arial" w:eastAsia="Arial" w:hAnsi="Arial" w:cs="Arial"/>
          <w:i/>
          <w:sz w:val="18"/>
        </w:rPr>
        <w:t>Health</w:t>
      </w:r>
      <w:proofErr w:type="spellEnd"/>
      <w:r>
        <w:rPr>
          <w:rFonts w:ascii="Arial" w:eastAsia="Arial" w:hAnsi="Arial" w:cs="Arial"/>
          <w:i/>
          <w:sz w:val="18"/>
        </w:rPr>
        <w:t xml:space="preserve"> </w:t>
      </w:r>
      <w:proofErr w:type="spellStart"/>
      <w:r>
        <w:rPr>
          <w:rFonts w:ascii="Arial" w:eastAsia="Arial" w:hAnsi="Arial" w:cs="Arial"/>
          <w:i/>
          <w:sz w:val="18"/>
        </w:rPr>
        <w:t>Organization</w:t>
      </w:r>
      <w:proofErr w:type="spellEnd"/>
      <w:r>
        <w:rPr>
          <w:rFonts w:ascii="Arial" w:eastAsia="Arial" w:hAnsi="Arial" w:cs="Arial"/>
          <w:i/>
          <w:sz w:val="18"/>
        </w:rPr>
        <w:t xml:space="preserve">. International Statistical </w:t>
      </w:r>
      <w:proofErr w:type="spellStart"/>
      <w:r>
        <w:rPr>
          <w:rFonts w:ascii="Arial" w:eastAsia="Arial" w:hAnsi="Arial" w:cs="Arial"/>
          <w:i/>
          <w:sz w:val="18"/>
        </w:rPr>
        <w:t>Classification</w:t>
      </w:r>
      <w:proofErr w:type="spellEnd"/>
      <w:r>
        <w:rPr>
          <w:rFonts w:ascii="Arial" w:eastAsia="Arial" w:hAnsi="Arial" w:cs="Arial"/>
          <w:i/>
          <w:sz w:val="18"/>
        </w:rPr>
        <w:t xml:space="preserve"> of </w:t>
      </w:r>
      <w:proofErr w:type="spellStart"/>
      <w:r>
        <w:rPr>
          <w:rFonts w:ascii="Arial" w:eastAsia="Arial" w:hAnsi="Arial" w:cs="Arial"/>
          <w:i/>
          <w:sz w:val="18"/>
        </w:rPr>
        <w:t>Diseases</w:t>
      </w:r>
      <w:proofErr w:type="spellEnd"/>
      <w:r>
        <w:rPr>
          <w:rFonts w:ascii="Arial" w:eastAsia="Arial" w:hAnsi="Arial" w:cs="Arial"/>
          <w:i/>
          <w:sz w:val="18"/>
        </w:rPr>
        <w:t xml:space="preserve"> </w:t>
      </w:r>
      <w:proofErr w:type="spellStart"/>
      <w:r>
        <w:rPr>
          <w:rFonts w:ascii="Arial" w:eastAsia="Arial" w:hAnsi="Arial" w:cs="Arial"/>
          <w:i/>
          <w:sz w:val="18"/>
        </w:rPr>
        <w:t>and</w:t>
      </w:r>
      <w:proofErr w:type="spellEnd"/>
      <w:r>
        <w:rPr>
          <w:rFonts w:ascii="Arial" w:eastAsia="Arial" w:hAnsi="Arial" w:cs="Arial"/>
          <w:i/>
          <w:sz w:val="18"/>
        </w:rPr>
        <w:t xml:space="preserve"> </w:t>
      </w:r>
      <w:proofErr w:type="spellStart"/>
      <w:r>
        <w:rPr>
          <w:rFonts w:ascii="Arial" w:eastAsia="Arial" w:hAnsi="Arial" w:cs="Arial"/>
          <w:i/>
          <w:sz w:val="18"/>
        </w:rPr>
        <w:t>Related</w:t>
      </w:r>
      <w:proofErr w:type="spellEnd"/>
      <w:r>
        <w:rPr>
          <w:rFonts w:ascii="Arial" w:eastAsia="Arial" w:hAnsi="Arial" w:cs="Arial"/>
          <w:i/>
          <w:sz w:val="18"/>
        </w:rPr>
        <w:t xml:space="preserve"> </w:t>
      </w:r>
      <w:proofErr w:type="spellStart"/>
      <w:r>
        <w:rPr>
          <w:rFonts w:ascii="Arial" w:eastAsia="Arial" w:hAnsi="Arial" w:cs="Arial"/>
          <w:i/>
          <w:sz w:val="18"/>
        </w:rPr>
        <w:t>Health</w:t>
      </w:r>
      <w:proofErr w:type="spellEnd"/>
      <w:r>
        <w:rPr>
          <w:rFonts w:ascii="Arial" w:eastAsia="Arial" w:hAnsi="Arial" w:cs="Arial"/>
          <w:i/>
          <w:sz w:val="18"/>
        </w:rPr>
        <w:t xml:space="preserve"> </w:t>
      </w:r>
      <w:proofErr w:type="spellStart"/>
      <w:r>
        <w:rPr>
          <w:rFonts w:ascii="Arial" w:eastAsia="Arial" w:hAnsi="Arial" w:cs="Arial"/>
          <w:i/>
          <w:sz w:val="18"/>
        </w:rPr>
        <w:t>Problems</w:t>
      </w:r>
      <w:proofErr w:type="spellEnd"/>
      <w:r>
        <w:rPr>
          <w:rFonts w:ascii="Arial" w:eastAsia="Arial" w:hAnsi="Arial" w:cs="Arial"/>
          <w:i/>
          <w:sz w:val="18"/>
        </w:rPr>
        <w:t>, 11</w:t>
      </w:r>
      <w:r>
        <w:rPr>
          <w:rFonts w:ascii="Arial" w:eastAsia="Arial" w:hAnsi="Arial" w:cs="Arial"/>
          <w:i/>
          <w:sz w:val="18"/>
          <w:vertAlign w:val="superscript"/>
        </w:rPr>
        <w:t>th</w:t>
      </w:r>
      <w:r>
        <w:rPr>
          <w:rFonts w:ascii="Arial" w:eastAsia="Arial" w:hAnsi="Arial" w:cs="Arial"/>
          <w:i/>
          <w:sz w:val="18"/>
        </w:rPr>
        <w:t xml:space="preserve"> Edition, </w:t>
      </w:r>
      <w:proofErr w:type="spellStart"/>
      <w:r>
        <w:rPr>
          <w:rFonts w:ascii="Arial" w:eastAsia="Arial" w:hAnsi="Arial" w:cs="Arial"/>
          <w:i/>
          <w:sz w:val="18"/>
        </w:rPr>
        <w:t>Geneva</w:t>
      </w:r>
      <w:proofErr w:type="spellEnd"/>
      <w:r>
        <w:rPr>
          <w:rFonts w:ascii="Arial" w:eastAsia="Arial" w:hAnsi="Arial" w:cs="Arial"/>
          <w:i/>
          <w:sz w:val="18"/>
        </w:rPr>
        <w:t xml:space="preserve">: WHO, 2020, </w:t>
      </w:r>
    </w:p>
    <w:p w14:paraId="1CDFE0FA" w14:textId="77777777" w:rsidR="002B402F" w:rsidRDefault="00000000">
      <w:pPr>
        <w:spacing w:after="72" w:line="249" w:lineRule="auto"/>
        <w:ind w:left="312"/>
        <w:jc w:val="both"/>
      </w:pPr>
      <w:r>
        <w:rPr>
          <w:rFonts w:ascii="Arial" w:eastAsia="Arial" w:hAnsi="Arial" w:cs="Arial"/>
          <w:i/>
          <w:sz w:val="18"/>
        </w:rPr>
        <w:t xml:space="preserve">https://icd.who.int/ </w:t>
      </w:r>
    </w:p>
    <w:p w14:paraId="53C68799" w14:textId="77777777" w:rsidR="002B402F" w:rsidRDefault="00000000">
      <w:pPr>
        <w:numPr>
          <w:ilvl w:val="0"/>
          <w:numId w:val="2"/>
        </w:numPr>
        <w:spacing w:after="72" w:line="249" w:lineRule="auto"/>
        <w:ind w:hanging="312"/>
        <w:jc w:val="both"/>
      </w:pPr>
      <w:proofErr w:type="spellStart"/>
      <w:r>
        <w:rPr>
          <w:rFonts w:ascii="Arial" w:eastAsia="Arial" w:hAnsi="Arial" w:cs="Arial"/>
          <w:i/>
          <w:sz w:val="18"/>
        </w:rPr>
        <w:t>Chanen</w:t>
      </w:r>
      <w:proofErr w:type="spellEnd"/>
      <w:r>
        <w:rPr>
          <w:rFonts w:ascii="Arial" w:eastAsia="Arial" w:hAnsi="Arial" w:cs="Arial"/>
          <w:i/>
          <w:sz w:val="18"/>
        </w:rPr>
        <w:t xml:space="preserve"> A, </w:t>
      </w:r>
      <w:proofErr w:type="spellStart"/>
      <w:r>
        <w:rPr>
          <w:rFonts w:ascii="Arial" w:eastAsia="Arial" w:hAnsi="Arial" w:cs="Arial"/>
          <w:i/>
          <w:sz w:val="18"/>
        </w:rPr>
        <w:t>Sharp</w:t>
      </w:r>
      <w:proofErr w:type="spellEnd"/>
      <w:r>
        <w:rPr>
          <w:rFonts w:ascii="Arial" w:eastAsia="Arial" w:hAnsi="Arial" w:cs="Arial"/>
          <w:i/>
          <w:sz w:val="18"/>
        </w:rPr>
        <w:t xml:space="preserve"> C, Hoffman P. </w:t>
      </w:r>
      <w:proofErr w:type="spellStart"/>
      <w:r>
        <w:rPr>
          <w:rFonts w:ascii="Arial" w:eastAsia="Arial" w:hAnsi="Arial" w:cs="Arial"/>
          <w:i/>
          <w:sz w:val="18"/>
        </w:rPr>
        <w:t>Prevention</w:t>
      </w:r>
      <w:proofErr w:type="spellEnd"/>
      <w:r>
        <w:rPr>
          <w:rFonts w:ascii="Arial" w:eastAsia="Arial" w:hAnsi="Arial" w:cs="Arial"/>
          <w:i/>
          <w:sz w:val="18"/>
        </w:rPr>
        <w:t xml:space="preserve"> </w:t>
      </w:r>
      <w:proofErr w:type="spellStart"/>
      <w:r>
        <w:rPr>
          <w:rFonts w:ascii="Arial" w:eastAsia="Arial" w:hAnsi="Arial" w:cs="Arial"/>
          <w:i/>
          <w:sz w:val="18"/>
        </w:rPr>
        <w:t>and</w:t>
      </w:r>
      <w:proofErr w:type="spellEnd"/>
      <w:r>
        <w:rPr>
          <w:rFonts w:ascii="Arial" w:eastAsia="Arial" w:hAnsi="Arial" w:cs="Arial"/>
          <w:i/>
          <w:sz w:val="18"/>
        </w:rPr>
        <w:t xml:space="preserve"> </w:t>
      </w:r>
      <w:proofErr w:type="spellStart"/>
      <w:r>
        <w:rPr>
          <w:rFonts w:ascii="Arial" w:eastAsia="Arial" w:hAnsi="Arial" w:cs="Arial"/>
          <w:i/>
          <w:sz w:val="18"/>
        </w:rPr>
        <w:t>early</w:t>
      </w:r>
      <w:proofErr w:type="spellEnd"/>
      <w:r>
        <w:rPr>
          <w:rFonts w:ascii="Arial" w:eastAsia="Arial" w:hAnsi="Arial" w:cs="Arial"/>
          <w:i/>
          <w:sz w:val="18"/>
        </w:rPr>
        <w:t xml:space="preserve"> </w:t>
      </w:r>
      <w:proofErr w:type="spellStart"/>
      <w:r>
        <w:rPr>
          <w:rFonts w:ascii="Arial" w:eastAsia="Arial" w:hAnsi="Arial" w:cs="Arial"/>
          <w:i/>
          <w:sz w:val="18"/>
        </w:rPr>
        <w:t>intervention</w:t>
      </w:r>
      <w:proofErr w:type="spellEnd"/>
      <w:r>
        <w:rPr>
          <w:rFonts w:ascii="Arial" w:eastAsia="Arial" w:hAnsi="Arial" w:cs="Arial"/>
          <w:i/>
          <w:sz w:val="18"/>
        </w:rPr>
        <w:t xml:space="preserve"> </w:t>
      </w:r>
      <w:proofErr w:type="spellStart"/>
      <w:r>
        <w:rPr>
          <w:rFonts w:ascii="Arial" w:eastAsia="Arial" w:hAnsi="Arial" w:cs="Arial"/>
          <w:i/>
          <w:sz w:val="18"/>
        </w:rPr>
        <w:t>for</w:t>
      </w:r>
      <w:proofErr w:type="spellEnd"/>
      <w:r>
        <w:rPr>
          <w:rFonts w:ascii="Arial" w:eastAsia="Arial" w:hAnsi="Arial" w:cs="Arial"/>
          <w:i/>
          <w:sz w:val="18"/>
        </w:rPr>
        <w:t xml:space="preserve"> </w:t>
      </w:r>
      <w:proofErr w:type="spellStart"/>
      <w:r>
        <w:rPr>
          <w:rFonts w:ascii="Arial" w:eastAsia="Arial" w:hAnsi="Arial" w:cs="Arial"/>
          <w:i/>
          <w:sz w:val="18"/>
        </w:rPr>
        <w:t>borderline</w:t>
      </w:r>
      <w:proofErr w:type="spellEnd"/>
      <w:r>
        <w:rPr>
          <w:rFonts w:ascii="Arial" w:eastAsia="Arial" w:hAnsi="Arial" w:cs="Arial"/>
          <w:i/>
          <w:sz w:val="18"/>
        </w:rPr>
        <w:t xml:space="preserve"> </w:t>
      </w:r>
      <w:proofErr w:type="spellStart"/>
      <w:r>
        <w:rPr>
          <w:rFonts w:ascii="Arial" w:eastAsia="Arial" w:hAnsi="Arial" w:cs="Arial"/>
          <w:i/>
          <w:sz w:val="18"/>
        </w:rPr>
        <w:t>personality</w:t>
      </w:r>
      <w:proofErr w:type="spellEnd"/>
      <w:r>
        <w:rPr>
          <w:rFonts w:ascii="Arial" w:eastAsia="Arial" w:hAnsi="Arial" w:cs="Arial"/>
          <w:i/>
          <w:sz w:val="18"/>
        </w:rPr>
        <w:t xml:space="preserve"> </w:t>
      </w:r>
      <w:proofErr w:type="spellStart"/>
      <w:r>
        <w:rPr>
          <w:rFonts w:ascii="Arial" w:eastAsia="Arial" w:hAnsi="Arial" w:cs="Arial"/>
          <w:i/>
          <w:sz w:val="18"/>
        </w:rPr>
        <w:t>disorder</w:t>
      </w:r>
      <w:proofErr w:type="spellEnd"/>
      <w:r>
        <w:rPr>
          <w:rFonts w:ascii="Arial" w:eastAsia="Arial" w:hAnsi="Arial" w:cs="Arial"/>
          <w:i/>
          <w:sz w:val="18"/>
        </w:rPr>
        <w:t xml:space="preserve">: a </w:t>
      </w:r>
      <w:proofErr w:type="spellStart"/>
      <w:r>
        <w:rPr>
          <w:rFonts w:ascii="Arial" w:eastAsia="Arial" w:hAnsi="Arial" w:cs="Arial"/>
          <w:i/>
          <w:sz w:val="18"/>
        </w:rPr>
        <w:t>novel</w:t>
      </w:r>
      <w:proofErr w:type="spellEnd"/>
      <w:r>
        <w:rPr>
          <w:rFonts w:ascii="Arial" w:eastAsia="Arial" w:hAnsi="Arial" w:cs="Arial"/>
          <w:i/>
          <w:sz w:val="18"/>
        </w:rPr>
        <w:t xml:space="preserve"> </w:t>
      </w:r>
      <w:proofErr w:type="spellStart"/>
      <w:r>
        <w:rPr>
          <w:rFonts w:ascii="Arial" w:eastAsia="Arial" w:hAnsi="Arial" w:cs="Arial"/>
          <w:i/>
          <w:sz w:val="18"/>
        </w:rPr>
        <w:t>public</w:t>
      </w:r>
      <w:proofErr w:type="spellEnd"/>
      <w:r>
        <w:rPr>
          <w:rFonts w:ascii="Arial" w:eastAsia="Arial" w:hAnsi="Arial" w:cs="Arial"/>
          <w:i/>
          <w:sz w:val="18"/>
        </w:rPr>
        <w:t xml:space="preserve"> </w:t>
      </w:r>
      <w:proofErr w:type="spellStart"/>
      <w:r>
        <w:rPr>
          <w:rFonts w:ascii="Arial" w:eastAsia="Arial" w:hAnsi="Arial" w:cs="Arial"/>
          <w:i/>
          <w:sz w:val="18"/>
        </w:rPr>
        <w:t>health</w:t>
      </w:r>
      <w:proofErr w:type="spellEnd"/>
      <w:r>
        <w:rPr>
          <w:rFonts w:ascii="Arial" w:eastAsia="Arial" w:hAnsi="Arial" w:cs="Arial"/>
          <w:i/>
          <w:sz w:val="18"/>
        </w:rPr>
        <w:t xml:space="preserve"> </w:t>
      </w:r>
      <w:proofErr w:type="spellStart"/>
      <w:r>
        <w:rPr>
          <w:rFonts w:ascii="Arial" w:eastAsia="Arial" w:hAnsi="Arial" w:cs="Arial"/>
          <w:i/>
          <w:sz w:val="18"/>
        </w:rPr>
        <w:t>priority</w:t>
      </w:r>
      <w:proofErr w:type="spellEnd"/>
      <w:r>
        <w:rPr>
          <w:rFonts w:ascii="Arial" w:eastAsia="Arial" w:hAnsi="Arial" w:cs="Arial"/>
          <w:i/>
          <w:sz w:val="18"/>
        </w:rPr>
        <w:t xml:space="preserve">. World </w:t>
      </w:r>
      <w:proofErr w:type="spellStart"/>
      <w:r>
        <w:rPr>
          <w:rFonts w:ascii="Arial" w:eastAsia="Arial" w:hAnsi="Arial" w:cs="Arial"/>
          <w:i/>
          <w:sz w:val="18"/>
        </w:rPr>
        <w:t>Psychiatry</w:t>
      </w:r>
      <w:proofErr w:type="spellEnd"/>
      <w:r>
        <w:rPr>
          <w:rFonts w:ascii="Arial" w:eastAsia="Arial" w:hAnsi="Arial" w:cs="Arial"/>
          <w:i/>
          <w:sz w:val="18"/>
        </w:rPr>
        <w:t xml:space="preserve"> 2017; 16(2):215-216.  </w:t>
      </w:r>
    </w:p>
    <w:p w14:paraId="024CDBF1" w14:textId="77777777" w:rsidR="002B402F" w:rsidRDefault="00000000">
      <w:pPr>
        <w:numPr>
          <w:ilvl w:val="0"/>
          <w:numId w:val="2"/>
        </w:numPr>
        <w:spacing w:after="72" w:line="249" w:lineRule="auto"/>
        <w:ind w:hanging="312"/>
        <w:jc w:val="both"/>
      </w:pPr>
      <w:proofErr w:type="spellStart"/>
      <w:r>
        <w:rPr>
          <w:rFonts w:ascii="Arial" w:eastAsia="Arial" w:hAnsi="Arial" w:cs="Arial"/>
          <w:i/>
          <w:sz w:val="18"/>
        </w:rPr>
        <w:t>Crick</w:t>
      </w:r>
      <w:proofErr w:type="spellEnd"/>
      <w:r>
        <w:rPr>
          <w:rFonts w:ascii="Arial" w:eastAsia="Arial" w:hAnsi="Arial" w:cs="Arial"/>
          <w:i/>
          <w:sz w:val="18"/>
        </w:rPr>
        <w:t xml:space="preserve"> NR, </w:t>
      </w:r>
      <w:proofErr w:type="spellStart"/>
      <w:r>
        <w:rPr>
          <w:rFonts w:ascii="Arial" w:eastAsia="Arial" w:hAnsi="Arial" w:cs="Arial"/>
          <w:i/>
          <w:sz w:val="18"/>
        </w:rPr>
        <w:t>Murray</w:t>
      </w:r>
      <w:proofErr w:type="spellEnd"/>
      <w:r>
        <w:rPr>
          <w:rFonts w:ascii="Arial" w:eastAsia="Arial" w:hAnsi="Arial" w:cs="Arial"/>
          <w:i/>
          <w:sz w:val="18"/>
        </w:rPr>
        <w:t xml:space="preserve">-Close D, </w:t>
      </w:r>
      <w:proofErr w:type="spellStart"/>
      <w:r>
        <w:rPr>
          <w:rFonts w:ascii="Arial" w:eastAsia="Arial" w:hAnsi="Arial" w:cs="Arial"/>
          <w:i/>
          <w:sz w:val="18"/>
        </w:rPr>
        <w:t>Woods</w:t>
      </w:r>
      <w:proofErr w:type="spellEnd"/>
      <w:r>
        <w:rPr>
          <w:rFonts w:ascii="Arial" w:eastAsia="Arial" w:hAnsi="Arial" w:cs="Arial"/>
          <w:i/>
          <w:sz w:val="18"/>
        </w:rPr>
        <w:t xml:space="preserve"> K. </w:t>
      </w:r>
      <w:proofErr w:type="spellStart"/>
      <w:r>
        <w:rPr>
          <w:rFonts w:ascii="Arial" w:eastAsia="Arial" w:hAnsi="Arial" w:cs="Arial"/>
          <w:i/>
          <w:sz w:val="18"/>
        </w:rPr>
        <w:t>Borderline</w:t>
      </w:r>
      <w:proofErr w:type="spellEnd"/>
      <w:r>
        <w:rPr>
          <w:rFonts w:ascii="Arial" w:eastAsia="Arial" w:hAnsi="Arial" w:cs="Arial"/>
          <w:i/>
          <w:sz w:val="18"/>
        </w:rPr>
        <w:t xml:space="preserve"> </w:t>
      </w:r>
      <w:proofErr w:type="spellStart"/>
      <w:r>
        <w:rPr>
          <w:rFonts w:ascii="Arial" w:eastAsia="Arial" w:hAnsi="Arial" w:cs="Arial"/>
          <w:i/>
          <w:sz w:val="18"/>
        </w:rPr>
        <w:t>personality</w:t>
      </w:r>
      <w:proofErr w:type="spellEnd"/>
      <w:r>
        <w:rPr>
          <w:rFonts w:ascii="Arial" w:eastAsia="Arial" w:hAnsi="Arial" w:cs="Arial"/>
          <w:i/>
          <w:sz w:val="18"/>
        </w:rPr>
        <w:t xml:space="preserve"> </w:t>
      </w:r>
      <w:proofErr w:type="spellStart"/>
      <w:r>
        <w:rPr>
          <w:rFonts w:ascii="Arial" w:eastAsia="Arial" w:hAnsi="Arial" w:cs="Arial"/>
          <w:i/>
          <w:sz w:val="18"/>
        </w:rPr>
        <w:t>features</w:t>
      </w:r>
      <w:proofErr w:type="spellEnd"/>
      <w:r>
        <w:rPr>
          <w:rFonts w:ascii="Arial" w:eastAsia="Arial" w:hAnsi="Arial" w:cs="Arial"/>
          <w:i/>
          <w:sz w:val="18"/>
        </w:rPr>
        <w:t xml:space="preserve"> in </w:t>
      </w:r>
      <w:proofErr w:type="spellStart"/>
      <w:r>
        <w:rPr>
          <w:rFonts w:ascii="Arial" w:eastAsia="Arial" w:hAnsi="Arial" w:cs="Arial"/>
          <w:i/>
          <w:sz w:val="18"/>
        </w:rPr>
        <w:t>childhood</w:t>
      </w:r>
      <w:proofErr w:type="spellEnd"/>
      <w:r>
        <w:rPr>
          <w:rFonts w:ascii="Arial" w:eastAsia="Arial" w:hAnsi="Arial" w:cs="Arial"/>
          <w:i/>
          <w:sz w:val="18"/>
        </w:rPr>
        <w:t xml:space="preserve">: A </w:t>
      </w:r>
      <w:proofErr w:type="spellStart"/>
      <w:r>
        <w:rPr>
          <w:rFonts w:ascii="Arial" w:eastAsia="Arial" w:hAnsi="Arial" w:cs="Arial"/>
          <w:i/>
          <w:sz w:val="18"/>
        </w:rPr>
        <w:t>short-term</w:t>
      </w:r>
      <w:proofErr w:type="spellEnd"/>
      <w:r>
        <w:rPr>
          <w:rFonts w:ascii="Arial" w:eastAsia="Arial" w:hAnsi="Arial" w:cs="Arial"/>
          <w:i/>
          <w:sz w:val="18"/>
        </w:rPr>
        <w:t xml:space="preserve"> </w:t>
      </w:r>
      <w:proofErr w:type="spellStart"/>
      <w:r>
        <w:rPr>
          <w:rFonts w:ascii="Arial" w:eastAsia="Arial" w:hAnsi="Arial" w:cs="Arial"/>
          <w:i/>
          <w:sz w:val="18"/>
        </w:rPr>
        <w:t>longitudinal</w:t>
      </w:r>
      <w:proofErr w:type="spellEnd"/>
      <w:r>
        <w:rPr>
          <w:rFonts w:ascii="Arial" w:eastAsia="Arial" w:hAnsi="Arial" w:cs="Arial"/>
          <w:i/>
          <w:sz w:val="18"/>
        </w:rPr>
        <w:t xml:space="preserve"> </w:t>
      </w:r>
      <w:proofErr w:type="spellStart"/>
      <w:r>
        <w:rPr>
          <w:rFonts w:ascii="Arial" w:eastAsia="Arial" w:hAnsi="Arial" w:cs="Arial"/>
          <w:i/>
          <w:sz w:val="18"/>
        </w:rPr>
        <w:t>study</w:t>
      </w:r>
      <w:proofErr w:type="spellEnd"/>
      <w:r>
        <w:rPr>
          <w:rFonts w:ascii="Arial" w:eastAsia="Arial" w:hAnsi="Arial" w:cs="Arial"/>
          <w:i/>
          <w:sz w:val="18"/>
        </w:rPr>
        <w:t xml:space="preserve">. Dev </w:t>
      </w:r>
      <w:proofErr w:type="spellStart"/>
      <w:r>
        <w:rPr>
          <w:rFonts w:ascii="Arial" w:eastAsia="Arial" w:hAnsi="Arial" w:cs="Arial"/>
          <w:i/>
          <w:sz w:val="18"/>
        </w:rPr>
        <w:t>Psychopathol</w:t>
      </w:r>
      <w:proofErr w:type="spellEnd"/>
      <w:r>
        <w:rPr>
          <w:rFonts w:ascii="Arial" w:eastAsia="Arial" w:hAnsi="Arial" w:cs="Arial"/>
          <w:i/>
          <w:sz w:val="18"/>
        </w:rPr>
        <w:t xml:space="preserve"> 2005; 17(4):1051-1070.  </w:t>
      </w:r>
    </w:p>
    <w:p w14:paraId="599E5A7B" w14:textId="77777777" w:rsidR="002B402F" w:rsidRDefault="00000000">
      <w:pPr>
        <w:numPr>
          <w:ilvl w:val="0"/>
          <w:numId w:val="2"/>
        </w:numPr>
        <w:spacing w:after="72" w:line="249" w:lineRule="auto"/>
        <w:ind w:hanging="312"/>
        <w:jc w:val="both"/>
      </w:pPr>
      <w:r>
        <w:rPr>
          <w:rFonts w:ascii="Arial" w:eastAsia="Arial" w:hAnsi="Arial" w:cs="Arial"/>
          <w:i/>
          <w:sz w:val="18"/>
        </w:rPr>
        <w:t xml:space="preserve">Jackson KM, </w:t>
      </w:r>
      <w:proofErr w:type="spellStart"/>
      <w:r>
        <w:rPr>
          <w:rFonts w:ascii="Arial" w:eastAsia="Arial" w:hAnsi="Arial" w:cs="Arial"/>
          <w:i/>
          <w:sz w:val="18"/>
        </w:rPr>
        <w:t>Trull</w:t>
      </w:r>
      <w:proofErr w:type="spellEnd"/>
      <w:r>
        <w:rPr>
          <w:rFonts w:ascii="Arial" w:eastAsia="Arial" w:hAnsi="Arial" w:cs="Arial"/>
          <w:i/>
          <w:sz w:val="18"/>
        </w:rPr>
        <w:t xml:space="preserve"> TJ. </w:t>
      </w:r>
      <w:proofErr w:type="spellStart"/>
      <w:r>
        <w:rPr>
          <w:rFonts w:ascii="Arial" w:eastAsia="Arial" w:hAnsi="Arial" w:cs="Arial"/>
          <w:i/>
          <w:sz w:val="18"/>
        </w:rPr>
        <w:t>The</w:t>
      </w:r>
      <w:proofErr w:type="spellEnd"/>
      <w:r>
        <w:rPr>
          <w:rFonts w:ascii="Arial" w:eastAsia="Arial" w:hAnsi="Arial" w:cs="Arial"/>
          <w:i/>
          <w:sz w:val="18"/>
        </w:rPr>
        <w:t xml:space="preserve"> </w:t>
      </w:r>
      <w:proofErr w:type="spellStart"/>
      <w:r>
        <w:rPr>
          <w:rFonts w:ascii="Arial" w:eastAsia="Arial" w:hAnsi="Arial" w:cs="Arial"/>
          <w:i/>
          <w:sz w:val="18"/>
        </w:rPr>
        <w:t>factor</w:t>
      </w:r>
      <w:proofErr w:type="spellEnd"/>
      <w:r>
        <w:rPr>
          <w:rFonts w:ascii="Arial" w:eastAsia="Arial" w:hAnsi="Arial" w:cs="Arial"/>
          <w:i/>
          <w:sz w:val="18"/>
        </w:rPr>
        <w:t xml:space="preserve"> </w:t>
      </w:r>
      <w:proofErr w:type="spellStart"/>
      <w:r>
        <w:rPr>
          <w:rFonts w:ascii="Arial" w:eastAsia="Arial" w:hAnsi="Arial" w:cs="Arial"/>
          <w:i/>
          <w:sz w:val="18"/>
        </w:rPr>
        <w:t>structure</w:t>
      </w:r>
      <w:proofErr w:type="spellEnd"/>
      <w:r>
        <w:rPr>
          <w:rFonts w:ascii="Arial" w:eastAsia="Arial" w:hAnsi="Arial" w:cs="Arial"/>
          <w:i/>
          <w:sz w:val="18"/>
        </w:rPr>
        <w:t xml:space="preserve"> of </w:t>
      </w:r>
      <w:proofErr w:type="spellStart"/>
      <w:r>
        <w:rPr>
          <w:rFonts w:ascii="Arial" w:eastAsia="Arial" w:hAnsi="Arial" w:cs="Arial"/>
          <w:i/>
          <w:sz w:val="18"/>
        </w:rPr>
        <w:t>the</w:t>
      </w:r>
      <w:proofErr w:type="spellEnd"/>
      <w:r>
        <w:rPr>
          <w:rFonts w:ascii="Arial" w:eastAsia="Arial" w:hAnsi="Arial" w:cs="Arial"/>
          <w:i/>
          <w:sz w:val="18"/>
        </w:rPr>
        <w:t xml:space="preserve"> </w:t>
      </w:r>
      <w:proofErr w:type="spellStart"/>
      <w:r>
        <w:rPr>
          <w:rFonts w:ascii="Arial" w:eastAsia="Arial" w:hAnsi="Arial" w:cs="Arial"/>
          <w:i/>
          <w:sz w:val="18"/>
        </w:rPr>
        <w:t>personality</w:t>
      </w:r>
      <w:proofErr w:type="spellEnd"/>
      <w:r>
        <w:rPr>
          <w:rFonts w:ascii="Arial" w:eastAsia="Arial" w:hAnsi="Arial" w:cs="Arial"/>
          <w:i/>
          <w:sz w:val="18"/>
        </w:rPr>
        <w:t xml:space="preserve"> </w:t>
      </w:r>
      <w:proofErr w:type="spellStart"/>
      <w:r>
        <w:rPr>
          <w:rFonts w:ascii="Arial" w:eastAsia="Arial" w:hAnsi="Arial" w:cs="Arial"/>
          <w:i/>
          <w:sz w:val="18"/>
        </w:rPr>
        <w:t>assessment</w:t>
      </w:r>
      <w:proofErr w:type="spellEnd"/>
      <w:r>
        <w:rPr>
          <w:rFonts w:ascii="Arial" w:eastAsia="Arial" w:hAnsi="Arial" w:cs="Arial"/>
          <w:i/>
          <w:sz w:val="18"/>
        </w:rPr>
        <w:t xml:space="preserve"> </w:t>
      </w:r>
      <w:proofErr w:type="spellStart"/>
      <w:r>
        <w:rPr>
          <w:rFonts w:ascii="Arial" w:eastAsia="Arial" w:hAnsi="Arial" w:cs="Arial"/>
          <w:i/>
          <w:sz w:val="18"/>
        </w:rPr>
        <w:t>inventory-borderline</w:t>
      </w:r>
      <w:proofErr w:type="spellEnd"/>
      <w:r>
        <w:rPr>
          <w:rFonts w:ascii="Arial" w:eastAsia="Arial" w:hAnsi="Arial" w:cs="Arial"/>
          <w:i/>
          <w:sz w:val="18"/>
        </w:rPr>
        <w:t xml:space="preserve"> </w:t>
      </w:r>
      <w:proofErr w:type="spellStart"/>
      <w:r>
        <w:rPr>
          <w:rFonts w:ascii="Arial" w:eastAsia="Arial" w:hAnsi="Arial" w:cs="Arial"/>
          <w:i/>
          <w:sz w:val="18"/>
        </w:rPr>
        <w:t>features</w:t>
      </w:r>
      <w:proofErr w:type="spellEnd"/>
      <w:r>
        <w:rPr>
          <w:rFonts w:ascii="Arial" w:eastAsia="Arial" w:hAnsi="Arial" w:cs="Arial"/>
          <w:i/>
          <w:sz w:val="18"/>
        </w:rPr>
        <w:t xml:space="preserve"> (PAI-BOR) </w:t>
      </w:r>
      <w:proofErr w:type="spellStart"/>
      <w:r>
        <w:rPr>
          <w:rFonts w:ascii="Arial" w:eastAsia="Arial" w:hAnsi="Arial" w:cs="Arial"/>
          <w:i/>
          <w:sz w:val="18"/>
        </w:rPr>
        <w:t>scale</w:t>
      </w:r>
      <w:proofErr w:type="spellEnd"/>
      <w:r>
        <w:rPr>
          <w:rFonts w:ascii="Arial" w:eastAsia="Arial" w:hAnsi="Arial" w:cs="Arial"/>
          <w:i/>
          <w:sz w:val="18"/>
        </w:rPr>
        <w:t xml:space="preserve"> in a </w:t>
      </w:r>
      <w:proofErr w:type="spellStart"/>
      <w:r>
        <w:rPr>
          <w:rFonts w:ascii="Arial" w:eastAsia="Arial" w:hAnsi="Arial" w:cs="Arial"/>
          <w:i/>
          <w:sz w:val="18"/>
        </w:rPr>
        <w:t>nonclinical</w:t>
      </w:r>
      <w:proofErr w:type="spellEnd"/>
      <w:r>
        <w:rPr>
          <w:rFonts w:ascii="Arial" w:eastAsia="Arial" w:hAnsi="Arial" w:cs="Arial"/>
          <w:i/>
          <w:sz w:val="18"/>
        </w:rPr>
        <w:t xml:space="preserve"> </w:t>
      </w:r>
      <w:proofErr w:type="spellStart"/>
      <w:r>
        <w:rPr>
          <w:rFonts w:ascii="Arial" w:eastAsia="Arial" w:hAnsi="Arial" w:cs="Arial"/>
          <w:i/>
          <w:sz w:val="18"/>
        </w:rPr>
        <w:t>sample</w:t>
      </w:r>
      <w:proofErr w:type="spellEnd"/>
      <w:r>
        <w:rPr>
          <w:rFonts w:ascii="Arial" w:eastAsia="Arial" w:hAnsi="Arial" w:cs="Arial"/>
          <w:i/>
          <w:sz w:val="18"/>
        </w:rPr>
        <w:t xml:space="preserve">. J Pers </w:t>
      </w:r>
      <w:proofErr w:type="spellStart"/>
      <w:r>
        <w:rPr>
          <w:rFonts w:ascii="Arial" w:eastAsia="Arial" w:hAnsi="Arial" w:cs="Arial"/>
          <w:i/>
          <w:sz w:val="18"/>
        </w:rPr>
        <w:t>Disord</w:t>
      </w:r>
      <w:proofErr w:type="spellEnd"/>
      <w:r>
        <w:rPr>
          <w:rFonts w:ascii="Arial" w:eastAsia="Arial" w:hAnsi="Arial" w:cs="Arial"/>
          <w:i/>
          <w:sz w:val="18"/>
        </w:rPr>
        <w:t xml:space="preserve"> 2001; 15(6):536-545.  </w:t>
      </w:r>
    </w:p>
    <w:p w14:paraId="2B0207CA" w14:textId="77777777" w:rsidR="002B402F" w:rsidRDefault="00000000">
      <w:pPr>
        <w:numPr>
          <w:ilvl w:val="0"/>
          <w:numId w:val="2"/>
        </w:numPr>
        <w:spacing w:after="72" w:line="249" w:lineRule="auto"/>
        <w:ind w:hanging="312"/>
        <w:jc w:val="both"/>
      </w:pPr>
      <w:proofErr w:type="spellStart"/>
      <w:r>
        <w:rPr>
          <w:rFonts w:ascii="Arial" w:eastAsia="Arial" w:hAnsi="Arial" w:cs="Arial"/>
          <w:i/>
          <w:sz w:val="18"/>
        </w:rPr>
        <w:t>Ensink</w:t>
      </w:r>
      <w:proofErr w:type="spellEnd"/>
      <w:r>
        <w:rPr>
          <w:rFonts w:ascii="Arial" w:eastAsia="Arial" w:hAnsi="Arial" w:cs="Arial"/>
          <w:i/>
          <w:sz w:val="18"/>
        </w:rPr>
        <w:t xml:space="preserve"> K, </w:t>
      </w:r>
      <w:proofErr w:type="spellStart"/>
      <w:r>
        <w:rPr>
          <w:rFonts w:ascii="Arial" w:eastAsia="Arial" w:hAnsi="Arial" w:cs="Arial"/>
          <w:i/>
          <w:sz w:val="18"/>
        </w:rPr>
        <w:t>Bégin</w:t>
      </w:r>
      <w:proofErr w:type="spellEnd"/>
      <w:r>
        <w:rPr>
          <w:rFonts w:ascii="Arial" w:eastAsia="Arial" w:hAnsi="Arial" w:cs="Arial"/>
          <w:i/>
          <w:sz w:val="18"/>
        </w:rPr>
        <w:t xml:space="preserve"> M, </w:t>
      </w:r>
      <w:proofErr w:type="spellStart"/>
      <w:r>
        <w:rPr>
          <w:rFonts w:ascii="Arial" w:eastAsia="Arial" w:hAnsi="Arial" w:cs="Arial"/>
          <w:i/>
          <w:sz w:val="18"/>
        </w:rPr>
        <w:t>Kotiuga</w:t>
      </w:r>
      <w:proofErr w:type="spellEnd"/>
      <w:r>
        <w:rPr>
          <w:rFonts w:ascii="Arial" w:eastAsia="Arial" w:hAnsi="Arial" w:cs="Arial"/>
          <w:i/>
          <w:sz w:val="18"/>
        </w:rPr>
        <w:t xml:space="preserve"> J, </w:t>
      </w:r>
      <w:proofErr w:type="spellStart"/>
      <w:r>
        <w:rPr>
          <w:rFonts w:ascii="Arial" w:eastAsia="Arial" w:hAnsi="Arial" w:cs="Arial"/>
          <w:i/>
          <w:sz w:val="18"/>
        </w:rPr>
        <w:t>Normandin</w:t>
      </w:r>
      <w:proofErr w:type="spellEnd"/>
      <w:r>
        <w:rPr>
          <w:rFonts w:ascii="Arial" w:eastAsia="Arial" w:hAnsi="Arial" w:cs="Arial"/>
          <w:i/>
          <w:sz w:val="18"/>
        </w:rPr>
        <w:t xml:space="preserve"> CS </w:t>
      </w:r>
      <w:proofErr w:type="spellStart"/>
      <w:r>
        <w:rPr>
          <w:rFonts w:ascii="Arial" w:eastAsia="Arial" w:hAnsi="Arial" w:cs="Arial"/>
          <w:i/>
          <w:sz w:val="18"/>
        </w:rPr>
        <w:t>and</w:t>
      </w:r>
      <w:proofErr w:type="spellEnd"/>
      <w:r>
        <w:rPr>
          <w:rFonts w:ascii="Arial" w:eastAsia="Arial" w:hAnsi="Arial" w:cs="Arial"/>
          <w:i/>
          <w:sz w:val="18"/>
        </w:rPr>
        <w:t xml:space="preserve"> L. </w:t>
      </w:r>
      <w:proofErr w:type="spellStart"/>
      <w:r>
        <w:rPr>
          <w:rFonts w:ascii="Arial" w:eastAsia="Arial" w:hAnsi="Arial" w:cs="Arial"/>
          <w:i/>
          <w:sz w:val="18"/>
        </w:rPr>
        <w:t>Psychometric</w:t>
      </w:r>
      <w:proofErr w:type="spellEnd"/>
      <w:r>
        <w:rPr>
          <w:rFonts w:ascii="Arial" w:eastAsia="Arial" w:hAnsi="Arial" w:cs="Arial"/>
          <w:i/>
          <w:sz w:val="18"/>
        </w:rPr>
        <w:t xml:space="preserve"> </w:t>
      </w:r>
      <w:proofErr w:type="spellStart"/>
      <w:r>
        <w:rPr>
          <w:rFonts w:ascii="Arial" w:eastAsia="Arial" w:hAnsi="Arial" w:cs="Arial"/>
          <w:i/>
          <w:sz w:val="18"/>
        </w:rPr>
        <w:t>properties</w:t>
      </w:r>
      <w:proofErr w:type="spellEnd"/>
      <w:r>
        <w:rPr>
          <w:rFonts w:ascii="Arial" w:eastAsia="Arial" w:hAnsi="Arial" w:cs="Arial"/>
          <w:i/>
          <w:sz w:val="18"/>
        </w:rPr>
        <w:t xml:space="preserve"> of </w:t>
      </w:r>
      <w:proofErr w:type="spellStart"/>
      <w:r>
        <w:rPr>
          <w:rFonts w:ascii="Arial" w:eastAsia="Arial" w:hAnsi="Arial" w:cs="Arial"/>
          <w:i/>
          <w:sz w:val="18"/>
        </w:rPr>
        <w:t>the</w:t>
      </w:r>
      <w:proofErr w:type="spellEnd"/>
      <w:r>
        <w:rPr>
          <w:rFonts w:ascii="Arial" w:eastAsia="Arial" w:hAnsi="Arial" w:cs="Arial"/>
          <w:i/>
          <w:sz w:val="18"/>
        </w:rPr>
        <w:t xml:space="preserve"> French </w:t>
      </w:r>
      <w:proofErr w:type="spellStart"/>
      <w:r>
        <w:rPr>
          <w:rFonts w:ascii="Arial" w:eastAsia="Arial" w:hAnsi="Arial" w:cs="Arial"/>
          <w:i/>
          <w:sz w:val="18"/>
        </w:rPr>
        <w:t>Version</w:t>
      </w:r>
      <w:proofErr w:type="spellEnd"/>
      <w:r>
        <w:rPr>
          <w:rFonts w:ascii="Arial" w:eastAsia="Arial" w:hAnsi="Arial" w:cs="Arial"/>
          <w:i/>
          <w:sz w:val="18"/>
        </w:rPr>
        <w:t xml:space="preserve"> </w:t>
      </w:r>
      <w:r>
        <w:rPr>
          <w:rFonts w:ascii="Arial" w:eastAsia="Arial" w:hAnsi="Arial" w:cs="Arial"/>
          <w:i/>
          <w:sz w:val="18"/>
        </w:rPr>
        <w:lastRenderedPageBreak/>
        <w:t xml:space="preserve">of </w:t>
      </w:r>
      <w:proofErr w:type="spellStart"/>
      <w:r>
        <w:rPr>
          <w:rFonts w:ascii="Arial" w:eastAsia="Arial" w:hAnsi="Arial" w:cs="Arial"/>
          <w:i/>
          <w:sz w:val="18"/>
        </w:rPr>
        <w:t>the</w:t>
      </w:r>
      <w:proofErr w:type="spellEnd"/>
      <w:r>
        <w:rPr>
          <w:rFonts w:ascii="Arial" w:eastAsia="Arial" w:hAnsi="Arial" w:cs="Arial"/>
          <w:i/>
          <w:sz w:val="18"/>
        </w:rPr>
        <w:t xml:space="preserve"> </w:t>
      </w:r>
      <w:proofErr w:type="spellStart"/>
      <w:r>
        <w:rPr>
          <w:rFonts w:ascii="Arial" w:eastAsia="Arial" w:hAnsi="Arial" w:cs="Arial"/>
          <w:i/>
          <w:sz w:val="18"/>
        </w:rPr>
        <w:t>Borderline</w:t>
      </w:r>
      <w:proofErr w:type="spellEnd"/>
      <w:r>
        <w:rPr>
          <w:rFonts w:ascii="Arial" w:eastAsia="Arial" w:hAnsi="Arial" w:cs="Arial"/>
          <w:i/>
          <w:sz w:val="18"/>
        </w:rPr>
        <w:t xml:space="preserve"> </w:t>
      </w:r>
      <w:proofErr w:type="spellStart"/>
      <w:r>
        <w:rPr>
          <w:rFonts w:ascii="Arial" w:eastAsia="Arial" w:hAnsi="Arial" w:cs="Arial"/>
          <w:i/>
          <w:sz w:val="18"/>
        </w:rPr>
        <w:t>Personality</w:t>
      </w:r>
      <w:proofErr w:type="spellEnd"/>
      <w:r>
        <w:rPr>
          <w:rFonts w:ascii="Arial" w:eastAsia="Arial" w:hAnsi="Arial" w:cs="Arial"/>
          <w:i/>
          <w:sz w:val="18"/>
        </w:rPr>
        <w:t xml:space="preserve"> </w:t>
      </w:r>
      <w:proofErr w:type="spellStart"/>
      <w:r>
        <w:rPr>
          <w:rFonts w:ascii="Arial" w:eastAsia="Arial" w:hAnsi="Arial" w:cs="Arial"/>
          <w:i/>
          <w:sz w:val="18"/>
        </w:rPr>
        <w:t>Features</w:t>
      </w:r>
      <w:proofErr w:type="spellEnd"/>
      <w:r>
        <w:rPr>
          <w:rFonts w:ascii="Arial" w:eastAsia="Arial" w:hAnsi="Arial" w:cs="Arial"/>
          <w:i/>
          <w:sz w:val="18"/>
        </w:rPr>
        <w:t xml:space="preserve"> </w:t>
      </w:r>
      <w:proofErr w:type="spellStart"/>
      <w:r>
        <w:rPr>
          <w:rFonts w:ascii="Arial" w:eastAsia="Arial" w:hAnsi="Arial" w:cs="Arial"/>
          <w:i/>
          <w:sz w:val="18"/>
        </w:rPr>
        <w:t>Scale</w:t>
      </w:r>
      <w:proofErr w:type="spellEnd"/>
      <w:r>
        <w:rPr>
          <w:rFonts w:ascii="Arial" w:eastAsia="Arial" w:hAnsi="Arial" w:cs="Arial"/>
          <w:i/>
          <w:sz w:val="18"/>
        </w:rPr>
        <w:t xml:space="preserve"> </w:t>
      </w:r>
      <w:proofErr w:type="spellStart"/>
      <w:r>
        <w:rPr>
          <w:rFonts w:ascii="Arial" w:eastAsia="Arial" w:hAnsi="Arial" w:cs="Arial"/>
          <w:i/>
          <w:sz w:val="18"/>
        </w:rPr>
        <w:t>for</w:t>
      </w:r>
      <w:proofErr w:type="spellEnd"/>
      <w:r>
        <w:rPr>
          <w:rFonts w:ascii="Arial" w:eastAsia="Arial" w:hAnsi="Arial" w:cs="Arial"/>
          <w:i/>
          <w:sz w:val="18"/>
        </w:rPr>
        <w:t xml:space="preserve"> </w:t>
      </w:r>
      <w:proofErr w:type="spellStart"/>
      <w:r>
        <w:rPr>
          <w:rFonts w:ascii="Arial" w:eastAsia="Arial" w:hAnsi="Arial" w:cs="Arial"/>
          <w:i/>
          <w:sz w:val="18"/>
        </w:rPr>
        <w:t>Children</w:t>
      </w:r>
      <w:proofErr w:type="spellEnd"/>
      <w:r>
        <w:rPr>
          <w:rFonts w:ascii="Arial" w:eastAsia="Arial" w:hAnsi="Arial" w:cs="Arial"/>
          <w:i/>
          <w:sz w:val="18"/>
        </w:rPr>
        <w:t xml:space="preserve"> </w:t>
      </w:r>
      <w:proofErr w:type="spellStart"/>
      <w:r>
        <w:rPr>
          <w:rFonts w:ascii="Arial" w:eastAsia="Arial" w:hAnsi="Arial" w:cs="Arial"/>
          <w:i/>
          <w:sz w:val="18"/>
        </w:rPr>
        <w:t>and</w:t>
      </w:r>
      <w:proofErr w:type="spellEnd"/>
      <w:r>
        <w:rPr>
          <w:rFonts w:ascii="Arial" w:eastAsia="Arial" w:hAnsi="Arial" w:cs="Arial"/>
          <w:i/>
          <w:sz w:val="18"/>
        </w:rPr>
        <w:t xml:space="preserve"> </w:t>
      </w:r>
      <w:proofErr w:type="spellStart"/>
      <w:r>
        <w:rPr>
          <w:rFonts w:ascii="Arial" w:eastAsia="Arial" w:hAnsi="Arial" w:cs="Arial"/>
          <w:i/>
          <w:sz w:val="18"/>
        </w:rPr>
        <w:t>Adolescents</w:t>
      </w:r>
      <w:proofErr w:type="spellEnd"/>
      <w:r>
        <w:rPr>
          <w:rFonts w:ascii="Arial" w:eastAsia="Arial" w:hAnsi="Arial" w:cs="Arial"/>
          <w:i/>
          <w:sz w:val="18"/>
        </w:rPr>
        <w:t xml:space="preserve">. </w:t>
      </w:r>
      <w:proofErr w:type="spellStart"/>
      <w:r>
        <w:rPr>
          <w:rFonts w:ascii="Arial" w:eastAsia="Arial" w:hAnsi="Arial" w:cs="Arial"/>
          <w:i/>
          <w:sz w:val="18"/>
        </w:rPr>
        <w:t>Adolesc</w:t>
      </w:r>
      <w:proofErr w:type="spellEnd"/>
      <w:r>
        <w:rPr>
          <w:rFonts w:ascii="Arial" w:eastAsia="Arial" w:hAnsi="Arial" w:cs="Arial"/>
          <w:i/>
          <w:sz w:val="18"/>
        </w:rPr>
        <w:t xml:space="preserve"> </w:t>
      </w:r>
      <w:proofErr w:type="spellStart"/>
      <w:r>
        <w:rPr>
          <w:rFonts w:ascii="Arial" w:eastAsia="Arial" w:hAnsi="Arial" w:cs="Arial"/>
          <w:i/>
          <w:sz w:val="18"/>
        </w:rPr>
        <w:t>Psychiatry</w:t>
      </w:r>
      <w:proofErr w:type="spellEnd"/>
      <w:r>
        <w:rPr>
          <w:rFonts w:ascii="Arial" w:eastAsia="Arial" w:hAnsi="Arial" w:cs="Arial"/>
          <w:i/>
          <w:sz w:val="18"/>
        </w:rPr>
        <w:t xml:space="preserve"> (</w:t>
      </w:r>
      <w:proofErr w:type="spellStart"/>
      <w:r>
        <w:rPr>
          <w:rFonts w:ascii="Arial" w:eastAsia="Arial" w:hAnsi="Arial" w:cs="Arial"/>
          <w:i/>
          <w:sz w:val="18"/>
        </w:rPr>
        <w:t>Hilversum</w:t>
      </w:r>
      <w:proofErr w:type="spellEnd"/>
      <w:r>
        <w:rPr>
          <w:rFonts w:ascii="Arial" w:eastAsia="Arial" w:hAnsi="Arial" w:cs="Arial"/>
          <w:i/>
          <w:sz w:val="18"/>
        </w:rPr>
        <w:t xml:space="preserve">). 2020; 10(1):48-58.  </w:t>
      </w:r>
    </w:p>
    <w:p w14:paraId="07F19878" w14:textId="77777777" w:rsidR="002B402F" w:rsidRDefault="00000000">
      <w:pPr>
        <w:numPr>
          <w:ilvl w:val="0"/>
          <w:numId w:val="2"/>
        </w:numPr>
        <w:spacing w:after="7" w:line="249" w:lineRule="auto"/>
        <w:ind w:hanging="312"/>
        <w:jc w:val="both"/>
      </w:pPr>
      <w:proofErr w:type="spellStart"/>
      <w:r>
        <w:rPr>
          <w:rFonts w:ascii="Arial" w:eastAsia="Arial" w:hAnsi="Arial" w:cs="Arial"/>
          <w:i/>
          <w:sz w:val="18"/>
        </w:rPr>
        <w:t>Haltigan</w:t>
      </w:r>
      <w:proofErr w:type="spellEnd"/>
      <w:r>
        <w:rPr>
          <w:rFonts w:ascii="Arial" w:eastAsia="Arial" w:hAnsi="Arial" w:cs="Arial"/>
          <w:i/>
          <w:sz w:val="18"/>
        </w:rPr>
        <w:t xml:space="preserve"> JD, </w:t>
      </w:r>
      <w:proofErr w:type="spellStart"/>
      <w:r>
        <w:rPr>
          <w:rFonts w:ascii="Arial" w:eastAsia="Arial" w:hAnsi="Arial" w:cs="Arial"/>
          <w:i/>
          <w:sz w:val="18"/>
        </w:rPr>
        <w:t>Vaillancourt</w:t>
      </w:r>
      <w:proofErr w:type="spellEnd"/>
      <w:r>
        <w:rPr>
          <w:rFonts w:ascii="Arial" w:eastAsia="Arial" w:hAnsi="Arial" w:cs="Arial"/>
          <w:i/>
          <w:sz w:val="18"/>
        </w:rPr>
        <w:t xml:space="preserve"> T. </w:t>
      </w:r>
      <w:proofErr w:type="spellStart"/>
      <w:r>
        <w:rPr>
          <w:rFonts w:ascii="Arial" w:eastAsia="Arial" w:hAnsi="Arial" w:cs="Arial"/>
          <w:i/>
          <w:sz w:val="18"/>
        </w:rPr>
        <w:t>The</w:t>
      </w:r>
      <w:proofErr w:type="spellEnd"/>
      <w:r>
        <w:rPr>
          <w:rFonts w:ascii="Arial" w:eastAsia="Arial" w:hAnsi="Arial" w:cs="Arial"/>
          <w:i/>
          <w:sz w:val="18"/>
        </w:rPr>
        <w:t xml:space="preserve"> </w:t>
      </w:r>
      <w:proofErr w:type="spellStart"/>
      <w:r>
        <w:rPr>
          <w:rFonts w:ascii="Arial" w:eastAsia="Arial" w:hAnsi="Arial" w:cs="Arial"/>
          <w:i/>
          <w:sz w:val="18"/>
        </w:rPr>
        <w:t>Borderline</w:t>
      </w:r>
      <w:proofErr w:type="spellEnd"/>
      <w:r>
        <w:rPr>
          <w:rFonts w:ascii="Arial" w:eastAsia="Arial" w:hAnsi="Arial" w:cs="Arial"/>
          <w:i/>
          <w:sz w:val="18"/>
        </w:rPr>
        <w:t xml:space="preserve"> </w:t>
      </w:r>
    </w:p>
    <w:p w14:paraId="5A72DD07" w14:textId="77777777" w:rsidR="002B402F" w:rsidRDefault="00000000">
      <w:pPr>
        <w:spacing w:after="11"/>
        <w:ind w:right="2"/>
        <w:jc w:val="right"/>
      </w:pPr>
      <w:proofErr w:type="spellStart"/>
      <w:r>
        <w:rPr>
          <w:rFonts w:ascii="Arial" w:eastAsia="Arial" w:hAnsi="Arial" w:cs="Arial"/>
          <w:i/>
          <w:sz w:val="18"/>
        </w:rPr>
        <w:t>Personality</w:t>
      </w:r>
      <w:proofErr w:type="spellEnd"/>
      <w:r>
        <w:rPr>
          <w:rFonts w:ascii="Arial" w:eastAsia="Arial" w:hAnsi="Arial" w:cs="Arial"/>
          <w:i/>
          <w:sz w:val="18"/>
        </w:rPr>
        <w:t xml:space="preserve"> </w:t>
      </w:r>
      <w:proofErr w:type="spellStart"/>
      <w:r>
        <w:rPr>
          <w:rFonts w:ascii="Arial" w:eastAsia="Arial" w:hAnsi="Arial" w:cs="Arial"/>
          <w:i/>
          <w:sz w:val="18"/>
        </w:rPr>
        <w:t>Features</w:t>
      </w:r>
      <w:proofErr w:type="spellEnd"/>
      <w:r>
        <w:rPr>
          <w:rFonts w:ascii="Arial" w:eastAsia="Arial" w:hAnsi="Arial" w:cs="Arial"/>
          <w:i/>
          <w:sz w:val="18"/>
        </w:rPr>
        <w:t xml:space="preserve"> </w:t>
      </w:r>
      <w:proofErr w:type="spellStart"/>
      <w:r>
        <w:rPr>
          <w:rFonts w:ascii="Arial" w:eastAsia="Arial" w:hAnsi="Arial" w:cs="Arial"/>
          <w:i/>
          <w:sz w:val="18"/>
        </w:rPr>
        <w:t>Scale</w:t>
      </w:r>
      <w:proofErr w:type="spellEnd"/>
      <w:r>
        <w:rPr>
          <w:rFonts w:ascii="Arial" w:eastAsia="Arial" w:hAnsi="Arial" w:cs="Arial"/>
          <w:i/>
          <w:sz w:val="18"/>
        </w:rPr>
        <w:t xml:space="preserve"> </w:t>
      </w:r>
      <w:proofErr w:type="spellStart"/>
      <w:r>
        <w:rPr>
          <w:rFonts w:ascii="Arial" w:eastAsia="Arial" w:hAnsi="Arial" w:cs="Arial"/>
          <w:i/>
          <w:sz w:val="18"/>
        </w:rPr>
        <w:t>for</w:t>
      </w:r>
      <w:proofErr w:type="spellEnd"/>
      <w:r>
        <w:rPr>
          <w:rFonts w:ascii="Arial" w:eastAsia="Arial" w:hAnsi="Arial" w:cs="Arial"/>
          <w:i/>
          <w:sz w:val="18"/>
        </w:rPr>
        <w:t xml:space="preserve"> </w:t>
      </w:r>
      <w:proofErr w:type="spellStart"/>
      <w:r>
        <w:rPr>
          <w:rFonts w:ascii="Arial" w:eastAsia="Arial" w:hAnsi="Arial" w:cs="Arial"/>
          <w:i/>
          <w:sz w:val="18"/>
        </w:rPr>
        <w:t>Children</w:t>
      </w:r>
      <w:proofErr w:type="spellEnd"/>
      <w:r>
        <w:rPr>
          <w:rFonts w:ascii="Arial" w:eastAsia="Arial" w:hAnsi="Arial" w:cs="Arial"/>
          <w:i/>
          <w:sz w:val="18"/>
        </w:rPr>
        <w:t xml:space="preserve"> (BPFS-</w:t>
      </w:r>
    </w:p>
    <w:p w14:paraId="0396408B" w14:textId="77777777" w:rsidR="002B402F" w:rsidRDefault="00000000">
      <w:pPr>
        <w:spacing w:after="72" w:line="249" w:lineRule="auto"/>
        <w:ind w:left="312"/>
        <w:jc w:val="both"/>
      </w:pPr>
      <w:r>
        <w:rPr>
          <w:rFonts w:ascii="Arial" w:eastAsia="Arial" w:hAnsi="Arial" w:cs="Arial"/>
          <w:i/>
          <w:sz w:val="18"/>
        </w:rPr>
        <w:t xml:space="preserve">C): </w:t>
      </w:r>
      <w:proofErr w:type="spellStart"/>
      <w:r>
        <w:rPr>
          <w:rFonts w:ascii="Arial" w:eastAsia="Arial" w:hAnsi="Arial" w:cs="Arial"/>
          <w:i/>
          <w:sz w:val="18"/>
        </w:rPr>
        <w:t>factor</w:t>
      </w:r>
      <w:proofErr w:type="spellEnd"/>
      <w:r>
        <w:rPr>
          <w:rFonts w:ascii="Arial" w:eastAsia="Arial" w:hAnsi="Arial" w:cs="Arial"/>
          <w:i/>
          <w:sz w:val="18"/>
        </w:rPr>
        <w:t xml:space="preserve"> </w:t>
      </w:r>
      <w:proofErr w:type="spellStart"/>
      <w:r>
        <w:rPr>
          <w:rFonts w:ascii="Arial" w:eastAsia="Arial" w:hAnsi="Arial" w:cs="Arial"/>
          <w:i/>
          <w:sz w:val="18"/>
        </w:rPr>
        <w:t>structure</w:t>
      </w:r>
      <w:proofErr w:type="spellEnd"/>
      <w:r>
        <w:rPr>
          <w:rFonts w:ascii="Arial" w:eastAsia="Arial" w:hAnsi="Arial" w:cs="Arial"/>
          <w:i/>
          <w:sz w:val="18"/>
        </w:rPr>
        <w:t xml:space="preserve"> </w:t>
      </w:r>
      <w:proofErr w:type="spellStart"/>
      <w:r>
        <w:rPr>
          <w:rFonts w:ascii="Arial" w:eastAsia="Arial" w:hAnsi="Arial" w:cs="Arial"/>
          <w:i/>
          <w:sz w:val="18"/>
        </w:rPr>
        <w:t>and</w:t>
      </w:r>
      <w:proofErr w:type="spellEnd"/>
      <w:r>
        <w:rPr>
          <w:rFonts w:ascii="Arial" w:eastAsia="Arial" w:hAnsi="Arial" w:cs="Arial"/>
          <w:i/>
          <w:sz w:val="18"/>
        </w:rPr>
        <w:t xml:space="preserve"> </w:t>
      </w:r>
      <w:proofErr w:type="spellStart"/>
      <w:r>
        <w:rPr>
          <w:rFonts w:ascii="Arial" w:eastAsia="Arial" w:hAnsi="Arial" w:cs="Arial"/>
          <w:i/>
          <w:sz w:val="18"/>
        </w:rPr>
        <w:t>measurement</w:t>
      </w:r>
      <w:proofErr w:type="spellEnd"/>
      <w:r>
        <w:rPr>
          <w:rFonts w:ascii="Arial" w:eastAsia="Arial" w:hAnsi="Arial" w:cs="Arial"/>
          <w:i/>
          <w:sz w:val="18"/>
        </w:rPr>
        <w:t xml:space="preserve"> </w:t>
      </w:r>
      <w:proofErr w:type="spellStart"/>
      <w:r>
        <w:rPr>
          <w:rFonts w:ascii="Arial" w:eastAsia="Arial" w:hAnsi="Arial" w:cs="Arial"/>
          <w:i/>
          <w:sz w:val="18"/>
        </w:rPr>
        <w:t>ınvariance</w:t>
      </w:r>
      <w:proofErr w:type="spellEnd"/>
      <w:r>
        <w:rPr>
          <w:rFonts w:ascii="Arial" w:eastAsia="Arial" w:hAnsi="Arial" w:cs="Arial"/>
          <w:i/>
          <w:sz w:val="18"/>
        </w:rPr>
        <w:t xml:space="preserve"> </w:t>
      </w:r>
      <w:proofErr w:type="spellStart"/>
      <w:r>
        <w:rPr>
          <w:rFonts w:ascii="Arial" w:eastAsia="Arial" w:hAnsi="Arial" w:cs="Arial"/>
          <w:i/>
          <w:sz w:val="18"/>
        </w:rPr>
        <w:t>across</w:t>
      </w:r>
      <w:proofErr w:type="spellEnd"/>
      <w:r>
        <w:rPr>
          <w:rFonts w:ascii="Arial" w:eastAsia="Arial" w:hAnsi="Arial" w:cs="Arial"/>
          <w:i/>
          <w:sz w:val="18"/>
        </w:rPr>
        <w:t xml:space="preserve"> time </w:t>
      </w:r>
      <w:proofErr w:type="spellStart"/>
      <w:r>
        <w:rPr>
          <w:rFonts w:ascii="Arial" w:eastAsia="Arial" w:hAnsi="Arial" w:cs="Arial"/>
          <w:i/>
          <w:sz w:val="18"/>
        </w:rPr>
        <w:t>and</w:t>
      </w:r>
      <w:proofErr w:type="spellEnd"/>
      <w:r>
        <w:rPr>
          <w:rFonts w:ascii="Arial" w:eastAsia="Arial" w:hAnsi="Arial" w:cs="Arial"/>
          <w:i/>
          <w:sz w:val="18"/>
        </w:rPr>
        <w:t xml:space="preserve"> </w:t>
      </w:r>
      <w:proofErr w:type="spellStart"/>
      <w:r>
        <w:rPr>
          <w:rFonts w:ascii="Arial" w:eastAsia="Arial" w:hAnsi="Arial" w:cs="Arial"/>
          <w:i/>
          <w:sz w:val="18"/>
        </w:rPr>
        <w:t>sex</w:t>
      </w:r>
      <w:proofErr w:type="spellEnd"/>
      <w:r>
        <w:rPr>
          <w:rFonts w:ascii="Arial" w:eastAsia="Arial" w:hAnsi="Arial" w:cs="Arial"/>
          <w:i/>
          <w:sz w:val="18"/>
        </w:rPr>
        <w:t xml:space="preserve"> in a </w:t>
      </w:r>
      <w:proofErr w:type="spellStart"/>
      <w:r>
        <w:rPr>
          <w:rFonts w:ascii="Arial" w:eastAsia="Arial" w:hAnsi="Arial" w:cs="Arial"/>
          <w:i/>
          <w:sz w:val="18"/>
        </w:rPr>
        <w:t>community-based</w:t>
      </w:r>
      <w:proofErr w:type="spellEnd"/>
      <w:r>
        <w:rPr>
          <w:rFonts w:ascii="Arial" w:eastAsia="Arial" w:hAnsi="Arial" w:cs="Arial"/>
          <w:i/>
          <w:sz w:val="18"/>
        </w:rPr>
        <w:t xml:space="preserve"> </w:t>
      </w:r>
      <w:proofErr w:type="spellStart"/>
      <w:r>
        <w:rPr>
          <w:rFonts w:ascii="Arial" w:eastAsia="Arial" w:hAnsi="Arial" w:cs="Arial"/>
          <w:i/>
          <w:sz w:val="18"/>
        </w:rPr>
        <w:t>sample</w:t>
      </w:r>
      <w:proofErr w:type="spellEnd"/>
      <w:r>
        <w:rPr>
          <w:rFonts w:ascii="Arial" w:eastAsia="Arial" w:hAnsi="Arial" w:cs="Arial"/>
          <w:i/>
          <w:sz w:val="18"/>
        </w:rPr>
        <w:t xml:space="preserve">. J </w:t>
      </w:r>
      <w:proofErr w:type="spellStart"/>
      <w:r>
        <w:rPr>
          <w:rFonts w:ascii="Arial" w:eastAsia="Arial" w:hAnsi="Arial" w:cs="Arial"/>
          <w:i/>
          <w:sz w:val="18"/>
        </w:rPr>
        <w:t>Psychopathol</w:t>
      </w:r>
      <w:proofErr w:type="spellEnd"/>
      <w:r>
        <w:rPr>
          <w:rFonts w:ascii="Arial" w:eastAsia="Arial" w:hAnsi="Arial" w:cs="Arial"/>
          <w:i/>
          <w:sz w:val="18"/>
        </w:rPr>
        <w:t xml:space="preserve"> </w:t>
      </w:r>
      <w:proofErr w:type="spellStart"/>
      <w:r>
        <w:rPr>
          <w:rFonts w:ascii="Arial" w:eastAsia="Arial" w:hAnsi="Arial" w:cs="Arial"/>
          <w:i/>
          <w:sz w:val="18"/>
        </w:rPr>
        <w:t>Behav</w:t>
      </w:r>
      <w:proofErr w:type="spellEnd"/>
      <w:r>
        <w:rPr>
          <w:rFonts w:ascii="Arial" w:eastAsia="Arial" w:hAnsi="Arial" w:cs="Arial"/>
          <w:i/>
          <w:sz w:val="18"/>
        </w:rPr>
        <w:t xml:space="preserve"> </w:t>
      </w:r>
      <w:proofErr w:type="spellStart"/>
      <w:r>
        <w:rPr>
          <w:rFonts w:ascii="Arial" w:eastAsia="Arial" w:hAnsi="Arial" w:cs="Arial"/>
          <w:i/>
          <w:sz w:val="18"/>
        </w:rPr>
        <w:t>Assess</w:t>
      </w:r>
      <w:proofErr w:type="spellEnd"/>
      <w:r>
        <w:rPr>
          <w:rFonts w:ascii="Arial" w:eastAsia="Arial" w:hAnsi="Arial" w:cs="Arial"/>
          <w:i/>
          <w:sz w:val="18"/>
        </w:rPr>
        <w:t xml:space="preserve"> 2016; 38(4):600-614.  </w:t>
      </w:r>
    </w:p>
    <w:p w14:paraId="3636D6A9" w14:textId="77777777" w:rsidR="002B402F" w:rsidRDefault="00000000">
      <w:pPr>
        <w:numPr>
          <w:ilvl w:val="0"/>
          <w:numId w:val="2"/>
        </w:numPr>
        <w:spacing w:after="72" w:line="249" w:lineRule="auto"/>
        <w:ind w:hanging="312"/>
        <w:jc w:val="both"/>
      </w:pPr>
      <w:proofErr w:type="spellStart"/>
      <w:r>
        <w:rPr>
          <w:rFonts w:ascii="Arial" w:eastAsia="Arial" w:hAnsi="Arial" w:cs="Arial"/>
          <w:i/>
          <w:sz w:val="18"/>
        </w:rPr>
        <w:t>Zargar</w:t>
      </w:r>
      <w:proofErr w:type="spellEnd"/>
      <w:r>
        <w:rPr>
          <w:rFonts w:ascii="Arial" w:eastAsia="Arial" w:hAnsi="Arial" w:cs="Arial"/>
          <w:i/>
          <w:sz w:val="18"/>
        </w:rPr>
        <w:t xml:space="preserve"> Y, </w:t>
      </w:r>
      <w:proofErr w:type="spellStart"/>
      <w:r>
        <w:rPr>
          <w:rFonts w:ascii="Arial" w:eastAsia="Arial" w:hAnsi="Arial" w:cs="Arial"/>
          <w:i/>
          <w:sz w:val="18"/>
        </w:rPr>
        <w:t>Sajadi</w:t>
      </w:r>
      <w:proofErr w:type="spellEnd"/>
      <w:r>
        <w:rPr>
          <w:rFonts w:ascii="Arial" w:eastAsia="Arial" w:hAnsi="Arial" w:cs="Arial"/>
          <w:i/>
          <w:sz w:val="18"/>
        </w:rPr>
        <w:t xml:space="preserve"> SF, </w:t>
      </w:r>
      <w:proofErr w:type="spellStart"/>
      <w:r>
        <w:rPr>
          <w:rFonts w:ascii="Arial" w:eastAsia="Arial" w:hAnsi="Arial" w:cs="Arial"/>
          <w:i/>
          <w:sz w:val="18"/>
        </w:rPr>
        <w:t>Mehrabizadeh</w:t>
      </w:r>
      <w:proofErr w:type="spellEnd"/>
      <w:r>
        <w:rPr>
          <w:rFonts w:ascii="Arial" w:eastAsia="Arial" w:hAnsi="Arial" w:cs="Arial"/>
          <w:i/>
          <w:sz w:val="18"/>
        </w:rPr>
        <w:t xml:space="preserve"> </w:t>
      </w:r>
      <w:proofErr w:type="spellStart"/>
      <w:r>
        <w:rPr>
          <w:rFonts w:ascii="Arial" w:eastAsia="Arial" w:hAnsi="Arial" w:cs="Arial"/>
          <w:i/>
          <w:sz w:val="18"/>
        </w:rPr>
        <w:t>Honarmand</w:t>
      </w:r>
      <w:proofErr w:type="spellEnd"/>
      <w:r>
        <w:rPr>
          <w:rFonts w:ascii="Arial" w:eastAsia="Arial" w:hAnsi="Arial" w:cs="Arial"/>
          <w:i/>
          <w:sz w:val="18"/>
        </w:rPr>
        <w:t xml:space="preserve"> M, </w:t>
      </w:r>
      <w:proofErr w:type="spellStart"/>
      <w:r>
        <w:rPr>
          <w:rFonts w:ascii="Arial" w:eastAsia="Arial" w:hAnsi="Arial" w:cs="Arial"/>
          <w:i/>
          <w:sz w:val="18"/>
        </w:rPr>
        <w:t>Arshadi</w:t>
      </w:r>
      <w:proofErr w:type="spellEnd"/>
      <w:r>
        <w:rPr>
          <w:rFonts w:ascii="Arial" w:eastAsia="Arial" w:hAnsi="Arial" w:cs="Arial"/>
          <w:i/>
          <w:sz w:val="18"/>
        </w:rPr>
        <w:t xml:space="preserve"> N. </w:t>
      </w:r>
      <w:proofErr w:type="spellStart"/>
      <w:r>
        <w:rPr>
          <w:rFonts w:ascii="Arial" w:eastAsia="Arial" w:hAnsi="Arial" w:cs="Arial"/>
          <w:i/>
          <w:sz w:val="18"/>
        </w:rPr>
        <w:t>Validation</w:t>
      </w:r>
      <w:proofErr w:type="spellEnd"/>
      <w:r>
        <w:rPr>
          <w:rFonts w:ascii="Arial" w:eastAsia="Arial" w:hAnsi="Arial" w:cs="Arial"/>
          <w:i/>
          <w:sz w:val="18"/>
        </w:rPr>
        <w:t xml:space="preserve"> of </w:t>
      </w:r>
      <w:proofErr w:type="spellStart"/>
      <w:r>
        <w:rPr>
          <w:rFonts w:ascii="Arial" w:eastAsia="Arial" w:hAnsi="Arial" w:cs="Arial"/>
          <w:i/>
          <w:sz w:val="18"/>
        </w:rPr>
        <w:t>the</w:t>
      </w:r>
      <w:proofErr w:type="spellEnd"/>
      <w:r>
        <w:rPr>
          <w:rFonts w:ascii="Arial" w:eastAsia="Arial" w:hAnsi="Arial" w:cs="Arial"/>
          <w:i/>
          <w:sz w:val="18"/>
        </w:rPr>
        <w:t xml:space="preserve"> </w:t>
      </w:r>
      <w:proofErr w:type="spellStart"/>
      <w:r>
        <w:rPr>
          <w:rFonts w:ascii="Arial" w:eastAsia="Arial" w:hAnsi="Arial" w:cs="Arial"/>
          <w:i/>
          <w:sz w:val="18"/>
        </w:rPr>
        <w:t>borderline</w:t>
      </w:r>
      <w:proofErr w:type="spellEnd"/>
      <w:r>
        <w:rPr>
          <w:rFonts w:ascii="Arial" w:eastAsia="Arial" w:hAnsi="Arial" w:cs="Arial"/>
          <w:i/>
          <w:sz w:val="18"/>
        </w:rPr>
        <w:t xml:space="preserve"> </w:t>
      </w:r>
      <w:proofErr w:type="spellStart"/>
      <w:r>
        <w:rPr>
          <w:rFonts w:ascii="Arial" w:eastAsia="Arial" w:hAnsi="Arial" w:cs="Arial"/>
          <w:i/>
          <w:sz w:val="18"/>
        </w:rPr>
        <w:t>personality</w:t>
      </w:r>
      <w:proofErr w:type="spellEnd"/>
      <w:r>
        <w:rPr>
          <w:rFonts w:ascii="Arial" w:eastAsia="Arial" w:hAnsi="Arial" w:cs="Arial"/>
          <w:i/>
          <w:sz w:val="18"/>
        </w:rPr>
        <w:t xml:space="preserve"> </w:t>
      </w:r>
      <w:proofErr w:type="spellStart"/>
      <w:r>
        <w:rPr>
          <w:rFonts w:ascii="Arial" w:eastAsia="Arial" w:hAnsi="Arial" w:cs="Arial"/>
          <w:i/>
          <w:sz w:val="18"/>
        </w:rPr>
        <w:t>features</w:t>
      </w:r>
      <w:proofErr w:type="spellEnd"/>
      <w:r>
        <w:rPr>
          <w:rFonts w:ascii="Arial" w:eastAsia="Arial" w:hAnsi="Arial" w:cs="Arial"/>
          <w:i/>
          <w:sz w:val="18"/>
        </w:rPr>
        <w:t xml:space="preserve"> </w:t>
      </w:r>
      <w:proofErr w:type="spellStart"/>
      <w:r>
        <w:rPr>
          <w:rFonts w:ascii="Arial" w:eastAsia="Arial" w:hAnsi="Arial" w:cs="Arial"/>
          <w:i/>
          <w:sz w:val="18"/>
        </w:rPr>
        <w:t>scale</w:t>
      </w:r>
      <w:proofErr w:type="spellEnd"/>
      <w:r>
        <w:rPr>
          <w:rFonts w:ascii="Arial" w:eastAsia="Arial" w:hAnsi="Arial" w:cs="Arial"/>
          <w:i/>
          <w:sz w:val="18"/>
        </w:rPr>
        <w:t xml:space="preserve"> </w:t>
      </w:r>
      <w:proofErr w:type="spellStart"/>
      <w:r>
        <w:rPr>
          <w:rFonts w:ascii="Arial" w:eastAsia="Arial" w:hAnsi="Arial" w:cs="Arial"/>
          <w:i/>
          <w:sz w:val="18"/>
        </w:rPr>
        <w:t>for</w:t>
      </w:r>
      <w:proofErr w:type="spellEnd"/>
      <w:r>
        <w:rPr>
          <w:rFonts w:ascii="Arial" w:eastAsia="Arial" w:hAnsi="Arial" w:cs="Arial"/>
          <w:i/>
          <w:sz w:val="18"/>
        </w:rPr>
        <w:t xml:space="preserve"> </w:t>
      </w:r>
      <w:proofErr w:type="spellStart"/>
      <w:r>
        <w:rPr>
          <w:rFonts w:ascii="Arial" w:eastAsia="Arial" w:hAnsi="Arial" w:cs="Arial"/>
          <w:i/>
          <w:sz w:val="18"/>
        </w:rPr>
        <w:t>children</w:t>
      </w:r>
      <w:proofErr w:type="spellEnd"/>
      <w:r>
        <w:rPr>
          <w:rFonts w:ascii="Arial" w:eastAsia="Arial" w:hAnsi="Arial" w:cs="Arial"/>
          <w:i/>
          <w:sz w:val="18"/>
        </w:rPr>
        <w:t xml:space="preserve"> on </w:t>
      </w:r>
      <w:proofErr w:type="spellStart"/>
      <w:r>
        <w:rPr>
          <w:rFonts w:ascii="Arial" w:eastAsia="Arial" w:hAnsi="Arial" w:cs="Arial"/>
          <w:i/>
          <w:sz w:val="18"/>
        </w:rPr>
        <w:t>students</w:t>
      </w:r>
      <w:proofErr w:type="spellEnd"/>
      <w:r>
        <w:rPr>
          <w:rFonts w:ascii="Arial" w:eastAsia="Arial" w:hAnsi="Arial" w:cs="Arial"/>
          <w:i/>
          <w:sz w:val="18"/>
        </w:rPr>
        <w:t xml:space="preserve"> in </w:t>
      </w:r>
      <w:proofErr w:type="spellStart"/>
      <w:r>
        <w:rPr>
          <w:rFonts w:ascii="Arial" w:eastAsia="Arial" w:hAnsi="Arial" w:cs="Arial"/>
          <w:i/>
          <w:sz w:val="18"/>
        </w:rPr>
        <w:t>Shiraz</w:t>
      </w:r>
      <w:proofErr w:type="spellEnd"/>
      <w:r>
        <w:rPr>
          <w:rFonts w:ascii="Arial" w:eastAsia="Arial" w:hAnsi="Arial" w:cs="Arial"/>
          <w:i/>
          <w:sz w:val="18"/>
        </w:rPr>
        <w:t xml:space="preserve">. J </w:t>
      </w:r>
      <w:proofErr w:type="spellStart"/>
      <w:r>
        <w:rPr>
          <w:rFonts w:ascii="Arial" w:eastAsia="Arial" w:hAnsi="Arial" w:cs="Arial"/>
          <w:i/>
          <w:sz w:val="18"/>
        </w:rPr>
        <w:t>Urmia</w:t>
      </w:r>
      <w:proofErr w:type="spellEnd"/>
      <w:r>
        <w:rPr>
          <w:rFonts w:ascii="Arial" w:eastAsia="Arial" w:hAnsi="Arial" w:cs="Arial"/>
          <w:i/>
          <w:sz w:val="18"/>
        </w:rPr>
        <w:t xml:space="preserve"> </w:t>
      </w:r>
      <w:proofErr w:type="spellStart"/>
      <w:r>
        <w:rPr>
          <w:rFonts w:ascii="Arial" w:eastAsia="Arial" w:hAnsi="Arial" w:cs="Arial"/>
          <w:i/>
          <w:sz w:val="18"/>
        </w:rPr>
        <w:t>Univ</w:t>
      </w:r>
      <w:proofErr w:type="spellEnd"/>
      <w:r>
        <w:rPr>
          <w:rFonts w:ascii="Arial" w:eastAsia="Arial" w:hAnsi="Arial" w:cs="Arial"/>
          <w:i/>
          <w:sz w:val="18"/>
        </w:rPr>
        <w:t xml:space="preserve"> </w:t>
      </w:r>
      <w:proofErr w:type="spellStart"/>
      <w:r>
        <w:rPr>
          <w:rFonts w:ascii="Arial" w:eastAsia="Arial" w:hAnsi="Arial" w:cs="Arial"/>
          <w:i/>
          <w:sz w:val="18"/>
        </w:rPr>
        <w:t>Med</w:t>
      </w:r>
      <w:proofErr w:type="spellEnd"/>
      <w:r>
        <w:rPr>
          <w:rFonts w:ascii="Arial" w:eastAsia="Arial" w:hAnsi="Arial" w:cs="Arial"/>
          <w:i/>
          <w:sz w:val="18"/>
        </w:rPr>
        <w:t xml:space="preserve"> </w:t>
      </w:r>
      <w:proofErr w:type="spellStart"/>
      <w:r>
        <w:rPr>
          <w:rFonts w:ascii="Arial" w:eastAsia="Arial" w:hAnsi="Arial" w:cs="Arial"/>
          <w:i/>
          <w:sz w:val="18"/>
        </w:rPr>
        <w:t>Sci</w:t>
      </w:r>
      <w:proofErr w:type="spellEnd"/>
      <w:r>
        <w:rPr>
          <w:rFonts w:ascii="Arial" w:eastAsia="Arial" w:hAnsi="Arial" w:cs="Arial"/>
          <w:i/>
          <w:sz w:val="18"/>
        </w:rPr>
        <w:t xml:space="preserve"> 2014; 25(4):338352. </w:t>
      </w:r>
    </w:p>
    <w:p w14:paraId="70D5D3C7" w14:textId="77777777" w:rsidR="002B402F" w:rsidRDefault="00000000">
      <w:pPr>
        <w:numPr>
          <w:ilvl w:val="0"/>
          <w:numId w:val="2"/>
        </w:numPr>
        <w:spacing w:after="72" w:line="249" w:lineRule="auto"/>
        <w:ind w:hanging="312"/>
        <w:jc w:val="both"/>
      </w:pPr>
      <w:proofErr w:type="spellStart"/>
      <w:r>
        <w:rPr>
          <w:rFonts w:ascii="Arial" w:eastAsia="Arial" w:hAnsi="Arial" w:cs="Arial"/>
          <w:i/>
          <w:sz w:val="18"/>
        </w:rPr>
        <w:t>Sharp</w:t>
      </w:r>
      <w:proofErr w:type="spellEnd"/>
      <w:r>
        <w:rPr>
          <w:rFonts w:ascii="Arial" w:eastAsia="Arial" w:hAnsi="Arial" w:cs="Arial"/>
          <w:i/>
          <w:sz w:val="18"/>
        </w:rPr>
        <w:t xml:space="preserve"> C, Steinberg L, </w:t>
      </w:r>
      <w:proofErr w:type="spellStart"/>
      <w:r>
        <w:rPr>
          <w:rFonts w:ascii="Arial" w:eastAsia="Arial" w:hAnsi="Arial" w:cs="Arial"/>
          <w:i/>
          <w:sz w:val="18"/>
        </w:rPr>
        <w:t>Temple</w:t>
      </w:r>
      <w:proofErr w:type="spellEnd"/>
      <w:r>
        <w:rPr>
          <w:rFonts w:ascii="Arial" w:eastAsia="Arial" w:hAnsi="Arial" w:cs="Arial"/>
          <w:i/>
          <w:sz w:val="18"/>
        </w:rPr>
        <w:t xml:space="preserve"> J, </w:t>
      </w:r>
      <w:proofErr w:type="spellStart"/>
      <w:r>
        <w:rPr>
          <w:rFonts w:ascii="Arial" w:eastAsia="Arial" w:hAnsi="Arial" w:cs="Arial"/>
          <w:i/>
          <w:sz w:val="18"/>
        </w:rPr>
        <w:t>Newlin</w:t>
      </w:r>
      <w:proofErr w:type="spellEnd"/>
      <w:r>
        <w:rPr>
          <w:rFonts w:ascii="Arial" w:eastAsia="Arial" w:hAnsi="Arial" w:cs="Arial"/>
          <w:i/>
          <w:sz w:val="18"/>
        </w:rPr>
        <w:t xml:space="preserve"> E. An 11item </w:t>
      </w:r>
      <w:proofErr w:type="spellStart"/>
      <w:r>
        <w:rPr>
          <w:rFonts w:ascii="Arial" w:eastAsia="Arial" w:hAnsi="Arial" w:cs="Arial"/>
          <w:i/>
          <w:sz w:val="18"/>
        </w:rPr>
        <w:t>measure</w:t>
      </w:r>
      <w:proofErr w:type="spellEnd"/>
      <w:r>
        <w:rPr>
          <w:rFonts w:ascii="Arial" w:eastAsia="Arial" w:hAnsi="Arial" w:cs="Arial"/>
          <w:i/>
          <w:sz w:val="18"/>
        </w:rPr>
        <w:t xml:space="preserve"> </w:t>
      </w:r>
      <w:proofErr w:type="spellStart"/>
      <w:r>
        <w:rPr>
          <w:rFonts w:ascii="Arial" w:eastAsia="Arial" w:hAnsi="Arial" w:cs="Arial"/>
          <w:i/>
          <w:sz w:val="18"/>
        </w:rPr>
        <w:t>to</w:t>
      </w:r>
      <w:proofErr w:type="spellEnd"/>
      <w:r>
        <w:rPr>
          <w:rFonts w:ascii="Arial" w:eastAsia="Arial" w:hAnsi="Arial" w:cs="Arial"/>
          <w:i/>
          <w:sz w:val="18"/>
        </w:rPr>
        <w:t xml:space="preserve"> </w:t>
      </w:r>
      <w:proofErr w:type="spellStart"/>
      <w:r>
        <w:rPr>
          <w:rFonts w:ascii="Arial" w:eastAsia="Arial" w:hAnsi="Arial" w:cs="Arial"/>
          <w:i/>
          <w:sz w:val="18"/>
        </w:rPr>
        <w:t>assess</w:t>
      </w:r>
      <w:proofErr w:type="spellEnd"/>
      <w:r>
        <w:rPr>
          <w:rFonts w:ascii="Arial" w:eastAsia="Arial" w:hAnsi="Arial" w:cs="Arial"/>
          <w:i/>
          <w:sz w:val="18"/>
        </w:rPr>
        <w:t xml:space="preserve"> </w:t>
      </w:r>
      <w:proofErr w:type="spellStart"/>
      <w:r>
        <w:rPr>
          <w:rFonts w:ascii="Arial" w:eastAsia="Arial" w:hAnsi="Arial" w:cs="Arial"/>
          <w:i/>
          <w:sz w:val="18"/>
        </w:rPr>
        <w:t>borderline</w:t>
      </w:r>
      <w:proofErr w:type="spellEnd"/>
      <w:r>
        <w:rPr>
          <w:rFonts w:ascii="Arial" w:eastAsia="Arial" w:hAnsi="Arial" w:cs="Arial"/>
          <w:i/>
          <w:sz w:val="18"/>
        </w:rPr>
        <w:t xml:space="preserve"> </w:t>
      </w:r>
      <w:proofErr w:type="spellStart"/>
      <w:r>
        <w:rPr>
          <w:rFonts w:ascii="Arial" w:eastAsia="Arial" w:hAnsi="Arial" w:cs="Arial"/>
          <w:i/>
          <w:sz w:val="18"/>
        </w:rPr>
        <w:t>traits</w:t>
      </w:r>
      <w:proofErr w:type="spellEnd"/>
      <w:r>
        <w:rPr>
          <w:rFonts w:ascii="Arial" w:eastAsia="Arial" w:hAnsi="Arial" w:cs="Arial"/>
          <w:i/>
          <w:sz w:val="18"/>
        </w:rPr>
        <w:t xml:space="preserve"> in </w:t>
      </w:r>
      <w:proofErr w:type="spellStart"/>
      <w:r>
        <w:rPr>
          <w:rFonts w:ascii="Arial" w:eastAsia="Arial" w:hAnsi="Arial" w:cs="Arial"/>
          <w:i/>
          <w:sz w:val="18"/>
        </w:rPr>
        <w:t>adolescents</w:t>
      </w:r>
      <w:proofErr w:type="spellEnd"/>
      <w:r>
        <w:rPr>
          <w:rFonts w:ascii="Arial" w:eastAsia="Arial" w:hAnsi="Arial" w:cs="Arial"/>
          <w:i/>
          <w:sz w:val="18"/>
        </w:rPr>
        <w:t xml:space="preserve">: </w:t>
      </w:r>
      <w:proofErr w:type="spellStart"/>
      <w:r>
        <w:rPr>
          <w:rFonts w:ascii="Arial" w:eastAsia="Arial" w:hAnsi="Arial" w:cs="Arial"/>
          <w:i/>
          <w:sz w:val="18"/>
        </w:rPr>
        <w:t>Refinement</w:t>
      </w:r>
      <w:proofErr w:type="spellEnd"/>
      <w:r>
        <w:rPr>
          <w:rFonts w:ascii="Arial" w:eastAsia="Arial" w:hAnsi="Arial" w:cs="Arial"/>
          <w:i/>
          <w:sz w:val="18"/>
        </w:rPr>
        <w:t xml:space="preserve"> of </w:t>
      </w:r>
      <w:proofErr w:type="spellStart"/>
      <w:r>
        <w:rPr>
          <w:rFonts w:ascii="Arial" w:eastAsia="Arial" w:hAnsi="Arial" w:cs="Arial"/>
          <w:i/>
          <w:sz w:val="18"/>
        </w:rPr>
        <w:t>the</w:t>
      </w:r>
      <w:proofErr w:type="spellEnd"/>
      <w:r>
        <w:rPr>
          <w:rFonts w:ascii="Arial" w:eastAsia="Arial" w:hAnsi="Arial" w:cs="Arial"/>
          <w:i/>
          <w:sz w:val="18"/>
        </w:rPr>
        <w:t xml:space="preserve"> BPFSC </w:t>
      </w:r>
      <w:proofErr w:type="spellStart"/>
      <w:r>
        <w:rPr>
          <w:rFonts w:ascii="Arial" w:eastAsia="Arial" w:hAnsi="Arial" w:cs="Arial"/>
          <w:i/>
          <w:sz w:val="18"/>
        </w:rPr>
        <w:t>using</w:t>
      </w:r>
      <w:proofErr w:type="spellEnd"/>
      <w:r>
        <w:rPr>
          <w:rFonts w:ascii="Arial" w:eastAsia="Arial" w:hAnsi="Arial" w:cs="Arial"/>
          <w:i/>
          <w:sz w:val="18"/>
        </w:rPr>
        <w:t xml:space="preserve"> IRT. </w:t>
      </w:r>
      <w:proofErr w:type="spellStart"/>
      <w:r>
        <w:rPr>
          <w:rFonts w:ascii="Arial" w:eastAsia="Arial" w:hAnsi="Arial" w:cs="Arial"/>
          <w:i/>
          <w:sz w:val="18"/>
        </w:rPr>
        <w:t>Personal</w:t>
      </w:r>
      <w:proofErr w:type="spellEnd"/>
      <w:r>
        <w:rPr>
          <w:rFonts w:ascii="Arial" w:eastAsia="Arial" w:hAnsi="Arial" w:cs="Arial"/>
          <w:i/>
          <w:sz w:val="18"/>
        </w:rPr>
        <w:t xml:space="preserve"> </w:t>
      </w:r>
      <w:proofErr w:type="spellStart"/>
      <w:r>
        <w:rPr>
          <w:rFonts w:ascii="Arial" w:eastAsia="Arial" w:hAnsi="Arial" w:cs="Arial"/>
          <w:i/>
          <w:sz w:val="18"/>
        </w:rPr>
        <w:t>Disord</w:t>
      </w:r>
      <w:proofErr w:type="spellEnd"/>
      <w:r>
        <w:rPr>
          <w:rFonts w:ascii="Arial" w:eastAsia="Arial" w:hAnsi="Arial" w:cs="Arial"/>
          <w:i/>
          <w:sz w:val="18"/>
        </w:rPr>
        <w:t xml:space="preserve"> </w:t>
      </w:r>
      <w:proofErr w:type="spellStart"/>
      <w:r>
        <w:rPr>
          <w:rFonts w:ascii="Arial" w:eastAsia="Arial" w:hAnsi="Arial" w:cs="Arial"/>
          <w:i/>
          <w:sz w:val="18"/>
        </w:rPr>
        <w:t>Theory</w:t>
      </w:r>
      <w:proofErr w:type="spellEnd"/>
      <w:r>
        <w:rPr>
          <w:rFonts w:ascii="Arial" w:eastAsia="Arial" w:hAnsi="Arial" w:cs="Arial"/>
          <w:i/>
          <w:sz w:val="18"/>
        </w:rPr>
        <w:t xml:space="preserve"> </w:t>
      </w:r>
      <w:proofErr w:type="spellStart"/>
      <w:r>
        <w:rPr>
          <w:rFonts w:ascii="Arial" w:eastAsia="Arial" w:hAnsi="Arial" w:cs="Arial"/>
          <w:i/>
          <w:sz w:val="18"/>
        </w:rPr>
        <w:t>Res</w:t>
      </w:r>
      <w:proofErr w:type="spellEnd"/>
      <w:r>
        <w:rPr>
          <w:rFonts w:ascii="Arial" w:eastAsia="Arial" w:hAnsi="Arial" w:cs="Arial"/>
          <w:i/>
          <w:sz w:val="18"/>
        </w:rPr>
        <w:t xml:space="preserve"> </w:t>
      </w:r>
      <w:proofErr w:type="spellStart"/>
      <w:r>
        <w:rPr>
          <w:rFonts w:ascii="Arial" w:eastAsia="Arial" w:hAnsi="Arial" w:cs="Arial"/>
          <w:i/>
          <w:sz w:val="18"/>
        </w:rPr>
        <w:t>Treat</w:t>
      </w:r>
      <w:proofErr w:type="spellEnd"/>
      <w:r>
        <w:rPr>
          <w:rFonts w:ascii="Arial" w:eastAsia="Arial" w:hAnsi="Arial" w:cs="Arial"/>
          <w:i/>
          <w:sz w:val="18"/>
        </w:rPr>
        <w:t xml:space="preserve"> 2014; 5(1):7078. </w:t>
      </w:r>
    </w:p>
    <w:p w14:paraId="562A76F2" w14:textId="77777777" w:rsidR="002B402F" w:rsidRDefault="00000000">
      <w:pPr>
        <w:numPr>
          <w:ilvl w:val="0"/>
          <w:numId w:val="2"/>
        </w:numPr>
        <w:spacing w:after="72" w:line="249" w:lineRule="auto"/>
        <w:ind w:hanging="312"/>
        <w:jc w:val="both"/>
      </w:pPr>
      <w:r>
        <w:rPr>
          <w:rFonts w:ascii="Arial" w:eastAsia="Arial" w:hAnsi="Arial" w:cs="Arial"/>
          <w:i/>
          <w:sz w:val="18"/>
        </w:rPr>
        <w:t xml:space="preserve">Chang B, </w:t>
      </w:r>
      <w:proofErr w:type="spellStart"/>
      <w:r>
        <w:rPr>
          <w:rFonts w:ascii="Arial" w:eastAsia="Arial" w:hAnsi="Arial" w:cs="Arial"/>
          <w:i/>
          <w:sz w:val="18"/>
        </w:rPr>
        <w:t>Sharp</w:t>
      </w:r>
      <w:proofErr w:type="spellEnd"/>
      <w:r>
        <w:rPr>
          <w:rFonts w:ascii="Arial" w:eastAsia="Arial" w:hAnsi="Arial" w:cs="Arial"/>
          <w:i/>
          <w:sz w:val="18"/>
        </w:rPr>
        <w:t xml:space="preserve"> C, Ha C. </w:t>
      </w:r>
      <w:proofErr w:type="spellStart"/>
      <w:r>
        <w:rPr>
          <w:rFonts w:ascii="Arial" w:eastAsia="Arial" w:hAnsi="Arial" w:cs="Arial"/>
          <w:i/>
          <w:sz w:val="18"/>
        </w:rPr>
        <w:t>The</w:t>
      </w:r>
      <w:proofErr w:type="spellEnd"/>
      <w:r>
        <w:rPr>
          <w:rFonts w:ascii="Arial" w:eastAsia="Arial" w:hAnsi="Arial" w:cs="Arial"/>
          <w:i/>
          <w:sz w:val="18"/>
        </w:rPr>
        <w:t xml:space="preserve"> </w:t>
      </w:r>
      <w:proofErr w:type="spellStart"/>
      <w:r>
        <w:rPr>
          <w:rFonts w:ascii="Arial" w:eastAsia="Arial" w:hAnsi="Arial" w:cs="Arial"/>
          <w:i/>
          <w:sz w:val="18"/>
        </w:rPr>
        <w:t>criterion</w:t>
      </w:r>
      <w:proofErr w:type="spellEnd"/>
      <w:r>
        <w:rPr>
          <w:rFonts w:ascii="Arial" w:eastAsia="Arial" w:hAnsi="Arial" w:cs="Arial"/>
          <w:i/>
          <w:sz w:val="18"/>
        </w:rPr>
        <w:t xml:space="preserve"> </w:t>
      </w:r>
      <w:proofErr w:type="spellStart"/>
      <w:r>
        <w:rPr>
          <w:rFonts w:ascii="Arial" w:eastAsia="Arial" w:hAnsi="Arial" w:cs="Arial"/>
          <w:i/>
          <w:sz w:val="18"/>
        </w:rPr>
        <w:t>validity</w:t>
      </w:r>
      <w:proofErr w:type="spellEnd"/>
      <w:r>
        <w:rPr>
          <w:rFonts w:ascii="Arial" w:eastAsia="Arial" w:hAnsi="Arial" w:cs="Arial"/>
          <w:i/>
          <w:sz w:val="18"/>
        </w:rPr>
        <w:t xml:space="preserve"> of </w:t>
      </w:r>
      <w:proofErr w:type="spellStart"/>
      <w:r>
        <w:rPr>
          <w:rFonts w:ascii="Arial" w:eastAsia="Arial" w:hAnsi="Arial" w:cs="Arial"/>
          <w:i/>
          <w:sz w:val="18"/>
        </w:rPr>
        <w:t>the</w:t>
      </w:r>
      <w:proofErr w:type="spellEnd"/>
      <w:r>
        <w:rPr>
          <w:rFonts w:ascii="Arial" w:eastAsia="Arial" w:hAnsi="Arial" w:cs="Arial"/>
          <w:i/>
          <w:sz w:val="18"/>
        </w:rPr>
        <w:t xml:space="preserve"> </w:t>
      </w:r>
      <w:proofErr w:type="spellStart"/>
      <w:r>
        <w:rPr>
          <w:rFonts w:ascii="Arial" w:eastAsia="Arial" w:hAnsi="Arial" w:cs="Arial"/>
          <w:i/>
          <w:sz w:val="18"/>
        </w:rPr>
        <w:t>borderline</w:t>
      </w:r>
      <w:proofErr w:type="spellEnd"/>
      <w:r>
        <w:rPr>
          <w:rFonts w:ascii="Arial" w:eastAsia="Arial" w:hAnsi="Arial" w:cs="Arial"/>
          <w:i/>
          <w:sz w:val="18"/>
        </w:rPr>
        <w:t xml:space="preserve"> </w:t>
      </w:r>
      <w:proofErr w:type="spellStart"/>
      <w:r>
        <w:rPr>
          <w:rFonts w:ascii="Arial" w:eastAsia="Arial" w:hAnsi="Arial" w:cs="Arial"/>
          <w:i/>
          <w:sz w:val="18"/>
        </w:rPr>
        <w:t>personality</w:t>
      </w:r>
      <w:proofErr w:type="spellEnd"/>
      <w:r>
        <w:rPr>
          <w:rFonts w:ascii="Arial" w:eastAsia="Arial" w:hAnsi="Arial" w:cs="Arial"/>
          <w:i/>
          <w:sz w:val="18"/>
        </w:rPr>
        <w:t xml:space="preserve"> </w:t>
      </w:r>
      <w:proofErr w:type="spellStart"/>
      <w:r>
        <w:rPr>
          <w:rFonts w:ascii="Arial" w:eastAsia="Arial" w:hAnsi="Arial" w:cs="Arial"/>
          <w:i/>
          <w:sz w:val="18"/>
        </w:rPr>
        <w:t>features</w:t>
      </w:r>
      <w:proofErr w:type="spellEnd"/>
      <w:r>
        <w:rPr>
          <w:rFonts w:ascii="Arial" w:eastAsia="Arial" w:hAnsi="Arial" w:cs="Arial"/>
          <w:i/>
          <w:sz w:val="18"/>
        </w:rPr>
        <w:t xml:space="preserve"> </w:t>
      </w:r>
      <w:proofErr w:type="spellStart"/>
      <w:r>
        <w:rPr>
          <w:rFonts w:ascii="Arial" w:eastAsia="Arial" w:hAnsi="Arial" w:cs="Arial"/>
          <w:i/>
          <w:sz w:val="18"/>
        </w:rPr>
        <w:t>scale</w:t>
      </w:r>
      <w:proofErr w:type="spellEnd"/>
      <w:r>
        <w:rPr>
          <w:rFonts w:ascii="Arial" w:eastAsia="Arial" w:hAnsi="Arial" w:cs="Arial"/>
          <w:i/>
          <w:sz w:val="18"/>
        </w:rPr>
        <w:t xml:space="preserve"> </w:t>
      </w:r>
      <w:proofErr w:type="spellStart"/>
      <w:r>
        <w:rPr>
          <w:rFonts w:ascii="Arial" w:eastAsia="Arial" w:hAnsi="Arial" w:cs="Arial"/>
          <w:i/>
          <w:sz w:val="18"/>
        </w:rPr>
        <w:t>for</w:t>
      </w:r>
      <w:proofErr w:type="spellEnd"/>
      <w:r>
        <w:rPr>
          <w:rFonts w:ascii="Arial" w:eastAsia="Arial" w:hAnsi="Arial" w:cs="Arial"/>
          <w:i/>
          <w:sz w:val="18"/>
        </w:rPr>
        <w:t xml:space="preserve"> </w:t>
      </w:r>
      <w:proofErr w:type="spellStart"/>
      <w:r>
        <w:rPr>
          <w:rFonts w:ascii="Arial" w:eastAsia="Arial" w:hAnsi="Arial" w:cs="Arial"/>
          <w:i/>
          <w:sz w:val="18"/>
        </w:rPr>
        <w:t>children</w:t>
      </w:r>
      <w:proofErr w:type="spellEnd"/>
      <w:r>
        <w:rPr>
          <w:rFonts w:ascii="Arial" w:eastAsia="Arial" w:hAnsi="Arial" w:cs="Arial"/>
          <w:i/>
          <w:sz w:val="18"/>
        </w:rPr>
        <w:t xml:space="preserve"> in an </w:t>
      </w:r>
      <w:proofErr w:type="spellStart"/>
      <w:r>
        <w:rPr>
          <w:rFonts w:ascii="Arial" w:eastAsia="Arial" w:hAnsi="Arial" w:cs="Arial"/>
          <w:i/>
          <w:sz w:val="18"/>
        </w:rPr>
        <w:t>adolescent</w:t>
      </w:r>
      <w:proofErr w:type="spellEnd"/>
      <w:r>
        <w:rPr>
          <w:rFonts w:ascii="Arial" w:eastAsia="Arial" w:hAnsi="Arial" w:cs="Arial"/>
          <w:i/>
          <w:sz w:val="18"/>
        </w:rPr>
        <w:t xml:space="preserve"> </w:t>
      </w:r>
      <w:proofErr w:type="spellStart"/>
      <w:r>
        <w:rPr>
          <w:rFonts w:ascii="Arial" w:eastAsia="Arial" w:hAnsi="Arial" w:cs="Arial"/>
          <w:i/>
          <w:sz w:val="18"/>
        </w:rPr>
        <w:t>inpatient</w:t>
      </w:r>
      <w:proofErr w:type="spellEnd"/>
      <w:r>
        <w:rPr>
          <w:rFonts w:ascii="Arial" w:eastAsia="Arial" w:hAnsi="Arial" w:cs="Arial"/>
          <w:i/>
          <w:sz w:val="18"/>
        </w:rPr>
        <w:t xml:space="preserve"> </w:t>
      </w:r>
      <w:proofErr w:type="spellStart"/>
      <w:r>
        <w:rPr>
          <w:rFonts w:ascii="Arial" w:eastAsia="Arial" w:hAnsi="Arial" w:cs="Arial"/>
          <w:i/>
          <w:sz w:val="18"/>
        </w:rPr>
        <w:t>setting</w:t>
      </w:r>
      <w:proofErr w:type="spellEnd"/>
      <w:r>
        <w:rPr>
          <w:rFonts w:ascii="Arial" w:eastAsia="Arial" w:hAnsi="Arial" w:cs="Arial"/>
          <w:i/>
          <w:sz w:val="18"/>
        </w:rPr>
        <w:t xml:space="preserve">. J Pers </w:t>
      </w:r>
      <w:proofErr w:type="spellStart"/>
      <w:r>
        <w:rPr>
          <w:rFonts w:ascii="Arial" w:eastAsia="Arial" w:hAnsi="Arial" w:cs="Arial"/>
          <w:i/>
          <w:sz w:val="18"/>
        </w:rPr>
        <w:t>Disord</w:t>
      </w:r>
      <w:proofErr w:type="spellEnd"/>
      <w:r>
        <w:rPr>
          <w:rFonts w:ascii="Arial" w:eastAsia="Arial" w:hAnsi="Arial" w:cs="Arial"/>
          <w:i/>
          <w:sz w:val="18"/>
        </w:rPr>
        <w:t xml:space="preserve"> 2011; 25(4):492-503.</w:t>
      </w:r>
    </w:p>
    <w:p w14:paraId="36221348" w14:textId="77777777" w:rsidR="002B402F" w:rsidRDefault="00000000">
      <w:pPr>
        <w:spacing w:after="0"/>
        <w:ind w:left="1"/>
      </w:pPr>
      <w:r>
        <w:rPr>
          <w:rFonts w:ascii="Arial" w:eastAsia="Arial" w:hAnsi="Arial" w:cs="Arial"/>
          <w:sz w:val="18"/>
        </w:rPr>
        <w:t xml:space="preserve"> </w:t>
      </w:r>
    </w:p>
    <w:p w14:paraId="544A842D" w14:textId="77777777" w:rsidR="002B402F" w:rsidRDefault="00000000">
      <w:pPr>
        <w:numPr>
          <w:ilvl w:val="0"/>
          <w:numId w:val="2"/>
        </w:numPr>
        <w:spacing w:after="72" w:line="249" w:lineRule="auto"/>
        <w:ind w:hanging="312"/>
        <w:jc w:val="both"/>
      </w:pPr>
      <w:proofErr w:type="spellStart"/>
      <w:r>
        <w:rPr>
          <w:rFonts w:ascii="Arial" w:eastAsia="Arial" w:hAnsi="Arial" w:cs="Arial"/>
          <w:i/>
          <w:sz w:val="18"/>
        </w:rPr>
        <w:t>Venta</w:t>
      </w:r>
      <w:proofErr w:type="spellEnd"/>
      <w:r>
        <w:rPr>
          <w:rFonts w:ascii="Arial" w:eastAsia="Arial" w:hAnsi="Arial" w:cs="Arial"/>
          <w:i/>
          <w:sz w:val="18"/>
        </w:rPr>
        <w:t xml:space="preserve"> A, </w:t>
      </w:r>
      <w:proofErr w:type="spellStart"/>
      <w:r>
        <w:rPr>
          <w:rFonts w:ascii="Arial" w:eastAsia="Arial" w:hAnsi="Arial" w:cs="Arial"/>
          <w:i/>
          <w:sz w:val="18"/>
        </w:rPr>
        <w:t>Magyar</w:t>
      </w:r>
      <w:proofErr w:type="spellEnd"/>
      <w:r>
        <w:rPr>
          <w:rFonts w:ascii="Arial" w:eastAsia="Arial" w:hAnsi="Arial" w:cs="Arial"/>
          <w:i/>
          <w:sz w:val="18"/>
        </w:rPr>
        <w:t xml:space="preserve"> M, </w:t>
      </w:r>
      <w:proofErr w:type="spellStart"/>
      <w:r>
        <w:rPr>
          <w:rFonts w:ascii="Arial" w:eastAsia="Arial" w:hAnsi="Arial" w:cs="Arial"/>
          <w:i/>
          <w:sz w:val="18"/>
        </w:rPr>
        <w:t>Hossein</w:t>
      </w:r>
      <w:proofErr w:type="spellEnd"/>
      <w:r>
        <w:rPr>
          <w:rFonts w:ascii="Arial" w:eastAsia="Arial" w:hAnsi="Arial" w:cs="Arial"/>
          <w:i/>
          <w:sz w:val="18"/>
        </w:rPr>
        <w:t xml:space="preserve"> S, </w:t>
      </w:r>
      <w:proofErr w:type="spellStart"/>
      <w:r>
        <w:rPr>
          <w:rFonts w:ascii="Arial" w:eastAsia="Arial" w:hAnsi="Arial" w:cs="Arial"/>
          <w:i/>
          <w:sz w:val="18"/>
        </w:rPr>
        <w:t>Sharp</w:t>
      </w:r>
      <w:proofErr w:type="spellEnd"/>
      <w:r>
        <w:rPr>
          <w:rFonts w:ascii="Arial" w:eastAsia="Arial" w:hAnsi="Arial" w:cs="Arial"/>
          <w:i/>
          <w:sz w:val="18"/>
        </w:rPr>
        <w:t xml:space="preserve"> C. </w:t>
      </w:r>
      <w:proofErr w:type="spellStart"/>
      <w:r>
        <w:rPr>
          <w:rFonts w:ascii="Arial" w:eastAsia="Arial" w:hAnsi="Arial" w:cs="Arial"/>
          <w:i/>
          <w:sz w:val="18"/>
        </w:rPr>
        <w:t>The</w:t>
      </w:r>
      <w:proofErr w:type="spellEnd"/>
      <w:r>
        <w:rPr>
          <w:rFonts w:ascii="Arial" w:eastAsia="Arial" w:hAnsi="Arial" w:cs="Arial"/>
          <w:i/>
          <w:sz w:val="18"/>
        </w:rPr>
        <w:t xml:space="preserve"> </w:t>
      </w:r>
      <w:proofErr w:type="spellStart"/>
      <w:r>
        <w:rPr>
          <w:rFonts w:ascii="Arial" w:eastAsia="Arial" w:hAnsi="Arial" w:cs="Arial"/>
          <w:i/>
          <w:sz w:val="18"/>
        </w:rPr>
        <w:t>psychometric</w:t>
      </w:r>
      <w:proofErr w:type="spellEnd"/>
      <w:r>
        <w:rPr>
          <w:rFonts w:ascii="Arial" w:eastAsia="Arial" w:hAnsi="Arial" w:cs="Arial"/>
          <w:i/>
          <w:sz w:val="18"/>
        </w:rPr>
        <w:t xml:space="preserve"> </w:t>
      </w:r>
      <w:proofErr w:type="spellStart"/>
      <w:r>
        <w:rPr>
          <w:rFonts w:ascii="Arial" w:eastAsia="Arial" w:hAnsi="Arial" w:cs="Arial"/>
          <w:i/>
          <w:sz w:val="18"/>
        </w:rPr>
        <w:t>properties</w:t>
      </w:r>
      <w:proofErr w:type="spellEnd"/>
      <w:r>
        <w:rPr>
          <w:rFonts w:ascii="Arial" w:eastAsia="Arial" w:hAnsi="Arial" w:cs="Arial"/>
          <w:i/>
          <w:sz w:val="18"/>
        </w:rPr>
        <w:t xml:space="preserve"> of </w:t>
      </w:r>
      <w:proofErr w:type="spellStart"/>
      <w:r>
        <w:rPr>
          <w:rFonts w:ascii="Arial" w:eastAsia="Arial" w:hAnsi="Arial" w:cs="Arial"/>
          <w:i/>
          <w:sz w:val="18"/>
        </w:rPr>
        <w:t>the</w:t>
      </w:r>
      <w:proofErr w:type="spellEnd"/>
      <w:r>
        <w:rPr>
          <w:rFonts w:ascii="Arial" w:eastAsia="Arial" w:hAnsi="Arial" w:cs="Arial"/>
          <w:i/>
          <w:sz w:val="18"/>
        </w:rPr>
        <w:t xml:space="preserve"> </w:t>
      </w:r>
      <w:proofErr w:type="spellStart"/>
      <w:r>
        <w:rPr>
          <w:rFonts w:ascii="Arial" w:eastAsia="Arial" w:hAnsi="Arial" w:cs="Arial"/>
          <w:i/>
          <w:sz w:val="18"/>
        </w:rPr>
        <w:t>personality</w:t>
      </w:r>
      <w:proofErr w:type="spellEnd"/>
      <w:r>
        <w:rPr>
          <w:rFonts w:ascii="Arial" w:eastAsia="Arial" w:hAnsi="Arial" w:cs="Arial"/>
          <w:i/>
          <w:sz w:val="18"/>
        </w:rPr>
        <w:t xml:space="preserve"> </w:t>
      </w:r>
      <w:proofErr w:type="spellStart"/>
      <w:r>
        <w:rPr>
          <w:rFonts w:ascii="Arial" w:eastAsia="Arial" w:hAnsi="Arial" w:cs="Arial"/>
          <w:i/>
          <w:sz w:val="18"/>
        </w:rPr>
        <w:t>assessment</w:t>
      </w:r>
      <w:proofErr w:type="spellEnd"/>
      <w:r>
        <w:rPr>
          <w:rFonts w:ascii="Arial" w:eastAsia="Arial" w:hAnsi="Arial" w:cs="Arial"/>
          <w:i/>
          <w:sz w:val="18"/>
        </w:rPr>
        <w:t xml:space="preserve"> </w:t>
      </w:r>
      <w:proofErr w:type="spellStart"/>
      <w:r>
        <w:rPr>
          <w:rFonts w:ascii="Arial" w:eastAsia="Arial" w:hAnsi="Arial" w:cs="Arial"/>
          <w:i/>
          <w:sz w:val="18"/>
        </w:rPr>
        <w:t>inventory-adolescent’s</w:t>
      </w:r>
      <w:proofErr w:type="spellEnd"/>
      <w:r>
        <w:rPr>
          <w:rFonts w:ascii="Arial" w:eastAsia="Arial" w:hAnsi="Arial" w:cs="Arial"/>
          <w:i/>
          <w:sz w:val="18"/>
        </w:rPr>
        <w:t xml:space="preserve"> </w:t>
      </w:r>
      <w:proofErr w:type="spellStart"/>
      <w:r>
        <w:rPr>
          <w:rFonts w:ascii="Arial" w:eastAsia="Arial" w:hAnsi="Arial" w:cs="Arial"/>
          <w:i/>
          <w:sz w:val="18"/>
        </w:rPr>
        <w:t>borderline</w:t>
      </w:r>
      <w:proofErr w:type="spellEnd"/>
      <w:r>
        <w:rPr>
          <w:rFonts w:ascii="Arial" w:eastAsia="Arial" w:hAnsi="Arial" w:cs="Arial"/>
          <w:i/>
          <w:sz w:val="18"/>
        </w:rPr>
        <w:t xml:space="preserve"> </w:t>
      </w:r>
      <w:proofErr w:type="spellStart"/>
      <w:r>
        <w:rPr>
          <w:rFonts w:ascii="Arial" w:eastAsia="Arial" w:hAnsi="Arial" w:cs="Arial"/>
          <w:i/>
          <w:sz w:val="18"/>
        </w:rPr>
        <w:t>features</w:t>
      </w:r>
      <w:proofErr w:type="spellEnd"/>
      <w:r>
        <w:rPr>
          <w:rFonts w:ascii="Arial" w:eastAsia="Arial" w:hAnsi="Arial" w:cs="Arial"/>
          <w:i/>
          <w:sz w:val="18"/>
        </w:rPr>
        <w:t xml:space="preserve"> </w:t>
      </w:r>
      <w:proofErr w:type="spellStart"/>
      <w:r>
        <w:rPr>
          <w:rFonts w:ascii="Arial" w:eastAsia="Arial" w:hAnsi="Arial" w:cs="Arial"/>
          <w:i/>
          <w:sz w:val="18"/>
        </w:rPr>
        <w:t>scale</w:t>
      </w:r>
      <w:proofErr w:type="spellEnd"/>
      <w:r>
        <w:rPr>
          <w:rFonts w:ascii="Arial" w:eastAsia="Arial" w:hAnsi="Arial" w:cs="Arial"/>
          <w:i/>
          <w:sz w:val="18"/>
        </w:rPr>
        <w:t xml:space="preserve"> </w:t>
      </w:r>
      <w:proofErr w:type="spellStart"/>
      <w:r>
        <w:rPr>
          <w:rFonts w:ascii="Arial" w:eastAsia="Arial" w:hAnsi="Arial" w:cs="Arial"/>
          <w:i/>
          <w:sz w:val="18"/>
        </w:rPr>
        <w:t>across</w:t>
      </w:r>
      <w:proofErr w:type="spellEnd"/>
      <w:r>
        <w:rPr>
          <w:rFonts w:ascii="Arial" w:eastAsia="Arial" w:hAnsi="Arial" w:cs="Arial"/>
          <w:i/>
          <w:sz w:val="18"/>
        </w:rPr>
        <w:t xml:space="preserve"> two </w:t>
      </w:r>
      <w:proofErr w:type="spellStart"/>
      <w:r>
        <w:rPr>
          <w:rFonts w:ascii="Arial" w:eastAsia="Arial" w:hAnsi="Arial" w:cs="Arial"/>
          <w:i/>
          <w:sz w:val="18"/>
        </w:rPr>
        <w:t>high</w:t>
      </w:r>
      <w:proofErr w:type="spellEnd"/>
      <w:r>
        <w:rPr>
          <w:rFonts w:ascii="Arial" w:eastAsia="Arial" w:hAnsi="Arial" w:cs="Arial"/>
          <w:i/>
          <w:sz w:val="18"/>
        </w:rPr>
        <w:t xml:space="preserve">-risk </w:t>
      </w:r>
      <w:proofErr w:type="spellStart"/>
      <w:r>
        <w:rPr>
          <w:rFonts w:ascii="Arial" w:eastAsia="Arial" w:hAnsi="Arial" w:cs="Arial"/>
          <w:i/>
          <w:sz w:val="18"/>
        </w:rPr>
        <w:t>samples</w:t>
      </w:r>
      <w:proofErr w:type="spellEnd"/>
      <w:r>
        <w:rPr>
          <w:rFonts w:ascii="Arial" w:eastAsia="Arial" w:hAnsi="Arial" w:cs="Arial"/>
          <w:i/>
          <w:sz w:val="18"/>
        </w:rPr>
        <w:t xml:space="preserve">. </w:t>
      </w:r>
      <w:proofErr w:type="spellStart"/>
      <w:r>
        <w:rPr>
          <w:rFonts w:ascii="Arial" w:eastAsia="Arial" w:hAnsi="Arial" w:cs="Arial"/>
          <w:i/>
          <w:sz w:val="18"/>
        </w:rPr>
        <w:t>Psychol</w:t>
      </w:r>
      <w:proofErr w:type="spellEnd"/>
      <w:r>
        <w:rPr>
          <w:rFonts w:ascii="Arial" w:eastAsia="Arial" w:hAnsi="Arial" w:cs="Arial"/>
          <w:i/>
          <w:sz w:val="18"/>
        </w:rPr>
        <w:t xml:space="preserve"> </w:t>
      </w:r>
      <w:proofErr w:type="spellStart"/>
      <w:r>
        <w:rPr>
          <w:rFonts w:ascii="Arial" w:eastAsia="Arial" w:hAnsi="Arial" w:cs="Arial"/>
          <w:i/>
          <w:sz w:val="18"/>
        </w:rPr>
        <w:t>Assess</w:t>
      </w:r>
      <w:proofErr w:type="spellEnd"/>
      <w:r>
        <w:rPr>
          <w:rFonts w:ascii="Arial" w:eastAsia="Arial" w:hAnsi="Arial" w:cs="Arial"/>
          <w:i/>
          <w:sz w:val="18"/>
        </w:rPr>
        <w:t xml:space="preserve"> 2018; 30(6):827-833.  </w:t>
      </w:r>
    </w:p>
    <w:p w14:paraId="49BD9614" w14:textId="77777777" w:rsidR="002B402F" w:rsidRDefault="00000000">
      <w:pPr>
        <w:numPr>
          <w:ilvl w:val="0"/>
          <w:numId w:val="2"/>
        </w:numPr>
        <w:spacing w:after="72" w:line="249" w:lineRule="auto"/>
        <w:ind w:hanging="312"/>
        <w:jc w:val="both"/>
      </w:pPr>
      <w:proofErr w:type="spellStart"/>
      <w:r>
        <w:rPr>
          <w:rFonts w:ascii="Arial" w:eastAsia="Arial" w:hAnsi="Arial" w:cs="Arial"/>
          <w:i/>
          <w:sz w:val="18"/>
        </w:rPr>
        <w:t>Coskunol</w:t>
      </w:r>
      <w:proofErr w:type="spellEnd"/>
      <w:r>
        <w:rPr>
          <w:rFonts w:ascii="Arial" w:eastAsia="Arial" w:hAnsi="Arial" w:cs="Arial"/>
          <w:i/>
          <w:sz w:val="18"/>
        </w:rPr>
        <w:t xml:space="preserve"> H, </w:t>
      </w:r>
      <w:proofErr w:type="spellStart"/>
      <w:r>
        <w:rPr>
          <w:rFonts w:ascii="Arial" w:eastAsia="Arial" w:hAnsi="Arial" w:cs="Arial"/>
          <w:i/>
          <w:sz w:val="18"/>
        </w:rPr>
        <w:t>Bagdiken</w:t>
      </w:r>
      <w:proofErr w:type="spellEnd"/>
      <w:r>
        <w:rPr>
          <w:rFonts w:ascii="Arial" w:eastAsia="Arial" w:hAnsi="Arial" w:cs="Arial"/>
          <w:i/>
          <w:sz w:val="18"/>
        </w:rPr>
        <w:t xml:space="preserve"> I, </w:t>
      </w:r>
      <w:proofErr w:type="spellStart"/>
      <w:r>
        <w:rPr>
          <w:rFonts w:ascii="Arial" w:eastAsia="Arial" w:hAnsi="Arial" w:cs="Arial"/>
          <w:i/>
          <w:sz w:val="18"/>
        </w:rPr>
        <w:t>Sorias</w:t>
      </w:r>
      <w:proofErr w:type="spellEnd"/>
      <w:r>
        <w:rPr>
          <w:rFonts w:ascii="Arial" w:eastAsia="Arial" w:hAnsi="Arial" w:cs="Arial"/>
          <w:i/>
          <w:sz w:val="18"/>
        </w:rPr>
        <w:t xml:space="preserve"> S, </w:t>
      </w:r>
      <w:proofErr w:type="spellStart"/>
      <w:r>
        <w:rPr>
          <w:rFonts w:ascii="Arial" w:eastAsia="Arial" w:hAnsi="Arial" w:cs="Arial"/>
          <w:i/>
          <w:sz w:val="18"/>
        </w:rPr>
        <w:t>Saygili</w:t>
      </w:r>
      <w:proofErr w:type="spellEnd"/>
      <w:r>
        <w:rPr>
          <w:rFonts w:ascii="Arial" w:eastAsia="Arial" w:hAnsi="Arial" w:cs="Arial"/>
          <w:i/>
          <w:sz w:val="18"/>
        </w:rPr>
        <w:t xml:space="preserve"> R. </w:t>
      </w:r>
      <w:proofErr w:type="spellStart"/>
      <w:r>
        <w:rPr>
          <w:rFonts w:ascii="Arial" w:eastAsia="Arial" w:hAnsi="Arial" w:cs="Arial"/>
          <w:i/>
          <w:sz w:val="18"/>
        </w:rPr>
        <w:t>Reliability</w:t>
      </w:r>
      <w:proofErr w:type="spellEnd"/>
      <w:r>
        <w:rPr>
          <w:rFonts w:ascii="Arial" w:eastAsia="Arial" w:hAnsi="Arial" w:cs="Arial"/>
          <w:i/>
          <w:sz w:val="18"/>
        </w:rPr>
        <w:t xml:space="preserve"> of SCID-II (</w:t>
      </w:r>
      <w:proofErr w:type="spellStart"/>
      <w:r>
        <w:rPr>
          <w:rFonts w:ascii="Arial" w:eastAsia="Arial" w:hAnsi="Arial" w:cs="Arial"/>
          <w:i/>
          <w:sz w:val="18"/>
        </w:rPr>
        <w:t>Turkish</w:t>
      </w:r>
      <w:proofErr w:type="spellEnd"/>
      <w:r>
        <w:rPr>
          <w:rFonts w:ascii="Arial" w:eastAsia="Arial" w:hAnsi="Arial" w:cs="Arial"/>
          <w:i/>
          <w:sz w:val="18"/>
        </w:rPr>
        <w:t xml:space="preserve"> </w:t>
      </w:r>
      <w:proofErr w:type="spellStart"/>
      <w:r>
        <w:rPr>
          <w:rFonts w:ascii="Arial" w:eastAsia="Arial" w:hAnsi="Arial" w:cs="Arial"/>
          <w:i/>
          <w:sz w:val="18"/>
        </w:rPr>
        <w:t>version</w:t>
      </w:r>
      <w:proofErr w:type="spellEnd"/>
      <w:r>
        <w:rPr>
          <w:rFonts w:ascii="Arial" w:eastAsia="Arial" w:hAnsi="Arial" w:cs="Arial"/>
          <w:i/>
          <w:sz w:val="18"/>
        </w:rPr>
        <w:t xml:space="preserve">) in </w:t>
      </w:r>
      <w:proofErr w:type="spellStart"/>
      <w:r>
        <w:rPr>
          <w:rFonts w:ascii="Arial" w:eastAsia="Arial" w:hAnsi="Arial" w:cs="Arial"/>
          <w:i/>
          <w:sz w:val="18"/>
        </w:rPr>
        <w:t>personality</w:t>
      </w:r>
      <w:proofErr w:type="spellEnd"/>
      <w:r>
        <w:rPr>
          <w:rFonts w:ascii="Arial" w:eastAsia="Arial" w:hAnsi="Arial" w:cs="Arial"/>
          <w:i/>
          <w:sz w:val="18"/>
        </w:rPr>
        <w:t xml:space="preserve"> </w:t>
      </w:r>
      <w:proofErr w:type="spellStart"/>
      <w:r>
        <w:rPr>
          <w:rFonts w:ascii="Arial" w:eastAsia="Arial" w:hAnsi="Arial" w:cs="Arial"/>
          <w:i/>
          <w:sz w:val="18"/>
        </w:rPr>
        <w:t>disorders</w:t>
      </w:r>
      <w:proofErr w:type="spellEnd"/>
      <w:r>
        <w:rPr>
          <w:rFonts w:ascii="Arial" w:eastAsia="Arial" w:hAnsi="Arial" w:cs="Arial"/>
          <w:i/>
          <w:sz w:val="18"/>
        </w:rPr>
        <w:t xml:space="preserve">. </w:t>
      </w:r>
      <w:proofErr w:type="spellStart"/>
      <w:r>
        <w:rPr>
          <w:rFonts w:ascii="Arial" w:eastAsia="Arial" w:hAnsi="Arial" w:cs="Arial"/>
          <w:i/>
          <w:sz w:val="18"/>
        </w:rPr>
        <w:t>Turk</w:t>
      </w:r>
      <w:proofErr w:type="spellEnd"/>
      <w:r>
        <w:rPr>
          <w:rFonts w:ascii="Arial" w:eastAsia="Arial" w:hAnsi="Arial" w:cs="Arial"/>
          <w:i/>
          <w:sz w:val="18"/>
        </w:rPr>
        <w:t xml:space="preserve"> J </w:t>
      </w:r>
      <w:proofErr w:type="spellStart"/>
      <w:r>
        <w:rPr>
          <w:rFonts w:ascii="Arial" w:eastAsia="Arial" w:hAnsi="Arial" w:cs="Arial"/>
          <w:i/>
          <w:sz w:val="18"/>
        </w:rPr>
        <w:t>Psychol</w:t>
      </w:r>
      <w:proofErr w:type="spellEnd"/>
      <w:r>
        <w:rPr>
          <w:rFonts w:ascii="Arial" w:eastAsia="Arial" w:hAnsi="Arial" w:cs="Arial"/>
          <w:i/>
          <w:sz w:val="18"/>
        </w:rPr>
        <w:t xml:space="preserve"> 1994; 9(32):26-29.   </w:t>
      </w:r>
    </w:p>
    <w:p w14:paraId="09334E0B" w14:textId="77777777" w:rsidR="002B402F" w:rsidRDefault="00000000">
      <w:pPr>
        <w:numPr>
          <w:ilvl w:val="0"/>
          <w:numId w:val="2"/>
        </w:numPr>
        <w:spacing w:after="72" w:line="249" w:lineRule="auto"/>
        <w:ind w:hanging="312"/>
        <w:jc w:val="both"/>
      </w:pPr>
      <w:proofErr w:type="spellStart"/>
      <w:r>
        <w:rPr>
          <w:rFonts w:ascii="Arial" w:eastAsia="Arial" w:hAnsi="Arial" w:cs="Arial"/>
          <w:i/>
          <w:sz w:val="18"/>
        </w:rPr>
        <w:t>Cerutti</w:t>
      </w:r>
      <w:proofErr w:type="spellEnd"/>
      <w:r>
        <w:rPr>
          <w:rFonts w:ascii="Arial" w:eastAsia="Arial" w:hAnsi="Arial" w:cs="Arial"/>
          <w:i/>
          <w:sz w:val="18"/>
        </w:rPr>
        <w:t xml:space="preserve"> R, Manca M, </w:t>
      </w:r>
      <w:proofErr w:type="spellStart"/>
      <w:r>
        <w:rPr>
          <w:rFonts w:ascii="Arial" w:eastAsia="Arial" w:hAnsi="Arial" w:cs="Arial"/>
          <w:i/>
          <w:sz w:val="18"/>
        </w:rPr>
        <w:t>Presaghi</w:t>
      </w:r>
      <w:proofErr w:type="spellEnd"/>
      <w:r>
        <w:rPr>
          <w:rFonts w:ascii="Arial" w:eastAsia="Arial" w:hAnsi="Arial" w:cs="Arial"/>
          <w:i/>
          <w:sz w:val="18"/>
        </w:rPr>
        <w:t xml:space="preserve"> F, </w:t>
      </w:r>
      <w:proofErr w:type="spellStart"/>
      <w:r>
        <w:rPr>
          <w:rFonts w:ascii="Arial" w:eastAsia="Arial" w:hAnsi="Arial" w:cs="Arial"/>
          <w:i/>
          <w:sz w:val="18"/>
        </w:rPr>
        <w:t>Gratz</w:t>
      </w:r>
      <w:proofErr w:type="spellEnd"/>
      <w:r>
        <w:rPr>
          <w:rFonts w:ascii="Arial" w:eastAsia="Arial" w:hAnsi="Arial" w:cs="Arial"/>
          <w:i/>
          <w:sz w:val="18"/>
        </w:rPr>
        <w:t xml:space="preserve"> KL. </w:t>
      </w:r>
      <w:proofErr w:type="spellStart"/>
      <w:r>
        <w:rPr>
          <w:rFonts w:ascii="Arial" w:eastAsia="Arial" w:hAnsi="Arial" w:cs="Arial"/>
          <w:i/>
          <w:sz w:val="18"/>
        </w:rPr>
        <w:t>Prevalence</w:t>
      </w:r>
      <w:proofErr w:type="spellEnd"/>
      <w:r>
        <w:rPr>
          <w:rFonts w:ascii="Arial" w:eastAsia="Arial" w:hAnsi="Arial" w:cs="Arial"/>
          <w:i/>
          <w:sz w:val="18"/>
        </w:rPr>
        <w:t xml:space="preserve"> </w:t>
      </w:r>
      <w:proofErr w:type="spellStart"/>
      <w:r>
        <w:rPr>
          <w:rFonts w:ascii="Arial" w:eastAsia="Arial" w:hAnsi="Arial" w:cs="Arial"/>
          <w:i/>
          <w:sz w:val="18"/>
        </w:rPr>
        <w:t>and</w:t>
      </w:r>
      <w:proofErr w:type="spellEnd"/>
      <w:r>
        <w:rPr>
          <w:rFonts w:ascii="Arial" w:eastAsia="Arial" w:hAnsi="Arial" w:cs="Arial"/>
          <w:i/>
          <w:sz w:val="18"/>
        </w:rPr>
        <w:t xml:space="preserve"> </w:t>
      </w:r>
      <w:proofErr w:type="spellStart"/>
      <w:r>
        <w:rPr>
          <w:rFonts w:ascii="Arial" w:eastAsia="Arial" w:hAnsi="Arial" w:cs="Arial"/>
          <w:i/>
          <w:sz w:val="18"/>
        </w:rPr>
        <w:t>clinical</w:t>
      </w:r>
      <w:proofErr w:type="spellEnd"/>
      <w:r>
        <w:rPr>
          <w:rFonts w:ascii="Arial" w:eastAsia="Arial" w:hAnsi="Arial" w:cs="Arial"/>
          <w:i/>
          <w:sz w:val="18"/>
        </w:rPr>
        <w:t xml:space="preserve"> </w:t>
      </w:r>
      <w:proofErr w:type="spellStart"/>
      <w:r>
        <w:rPr>
          <w:rFonts w:ascii="Arial" w:eastAsia="Arial" w:hAnsi="Arial" w:cs="Arial"/>
          <w:i/>
          <w:sz w:val="18"/>
        </w:rPr>
        <w:t>correlates</w:t>
      </w:r>
      <w:proofErr w:type="spellEnd"/>
      <w:r>
        <w:rPr>
          <w:rFonts w:ascii="Arial" w:eastAsia="Arial" w:hAnsi="Arial" w:cs="Arial"/>
          <w:i/>
          <w:sz w:val="18"/>
        </w:rPr>
        <w:t xml:space="preserve"> of </w:t>
      </w:r>
      <w:proofErr w:type="spellStart"/>
      <w:r>
        <w:rPr>
          <w:rFonts w:ascii="Arial" w:eastAsia="Arial" w:hAnsi="Arial" w:cs="Arial"/>
          <w:i/>
          <w:sz w:val="18"/>
        </w:rPr>
        <w:t>deliberate</w:t>
      </w:r>
      <w:proofErr w:type="spellEnd"/>
      <w:r>
        <w:rPr>
          <w:rFonts w:ascii="Arial" w:eastAsia="Arial" w:hAnsi="Arial" w:cs="Arial"/>
          <w:i/>
          <w:sz w:val="18"/>
        </w:rPr>
        <w:t xml:space="preserve"> self-</w:t>
      </w:r>
      <w:proofErr w:type="spellStart"/>
      <w:r>
        <w:rPr>
          <w:rFonts w:ascii="Arial" w:eastAsia="Arial" w:hAnsi="Arial" w:cs="Arial"/>
          <w:i/>
          <w:sz w:val="18"/>
        </w:rPr>
        <w:t>harm</w:t>
      </w:r>
      <w:proofErr w:type="spellEnd"/>
      <w:r>
        <w:rPr>
          <w:rFonts w:ascii="Arial" w:eastAsia="Arial" w:hAnsi="Arial" w:cs="Arial"/>
          <w:i/>
          <w:sz w:val="18"/>
        </w:rPr>
        <w:t xml:space="preserve"> </w:t>
      </w:r>
      <w:proofErr w:type="spellStart"/>
      <w:r>
        <w:rPr>
          <w:rFonts w:ascii="Arial" w:eastAsia="Arial" w:hAnsi="Arial" w:cs="Arial"/>
          <w:i/>
          <w:sz w:val="18"/>
        </w:rPr>
        <w:t>among</w:t>
      </w:r>
      <w:proofErr w:type="spellEnd"/>
      <w:r>
        <w:rPr>
          <w:rFonts w:ascii="Arial" w:eastAsia="Arial" w:hAnsi="Arial" w:cs="Arial"/>
          <w:i/>
          <w:sz w:val="18"/>
        </w:rPr>
        <w:t xml:space="preserve"> a </w:t>
      </w:r>
      <w:proofErr w:type="spellStart"/>
      <w:r>
        <w:rPr>
          <w:rFonts w:ascii="Arial" w:eastAsia="Arial" w:hAnsi="Arial" w:cs="Arial"/>
          <w:i/>
          <w:sz w:val="18"/>
        </w:rPr>
        <w:t>community</w:t>
      </w:r>
      <w:proofErr w:type="spellEnd"/>
      <w:r>
        <w:rPr>
          <w:rFonts w:ascii="Arial" w:eastAsia="Arial" w:hAnsi="Arial" w:cs="Arial"/>
          <w:i/>
          <w:sz w:val="18"/>
        </w:rPr>
        <w:t xml:space="preserve"> </w:t>
      </w:r>
      <w:proofErr w:type="spellStart"/>
      <w:r>
        <w:rPr>
          <w:rFonts w:ascii="Arial" w:eastAsia="Arial" w:hAnsi="Arial" w:cs="Arial"/>
          <w:i/>
          <w:sz w:val="18"/>
        </w:rPr>
        <w:t>sample</w:t>
      </w:r>
      <w:proofErr w:type="spellEnd"/>
      <w:r>
        <w:rPr>
          <w:rFonts w:ascii="Arial" w:eastAsia="Arial" w:hAnsi="Arial" w:cs="Arial"/>
          <w:i/>
          <w:sz w:val="18"/>
        </w:rPr>
        <w:t xml:space="preserve"> of </w:t>
      </w:r>
      <w:proofErr w:type="spellStart"/>
      <w:r>
        <w:rPr>
          <w:rFonts w:ascii="Arial" w:eastAsia="Arial" w:hAnsi="Arial" w:cs="Arial"/>
          <w:i/>
          <w:sz w:val="18"/>
        </w:rPr>
        <w:t>Italian</w:t>
      </w:r>
      <w:proofErr w:type="spellEnd"/>
      <w:r>
        <w:rPr>
          <w:rFonts w:ascii="Arial" w:eastAsia="Arial" w:hAnsi="Arial" w:cs="Arial"/>
          <w:i/>
          <w:sz w:val="18"/>
        </w:rPr>
        <w:t xml:space="preserve"> </w:t>
      </w:r>
      <w:proofErr w:type="spellStart"/>
      <w:r>
        <w:rPr>
          <w:rFonts w:ascii="Arial" w:eastAsia="Arial" w:hAnsi="Arial" w:cs="Arial"/>
          <w:i/>
          <w:sz w:val="18"/>
        </w:rPr>
        <w:t>adolescents</w:t>
      </w:r>
      <w:proofErr w:type="spellEnd"/>
      <w:r>
        <w:rPr>
          <w:rFonts w:ascii="Arial" w:eastAsia="Arial" w:hAnsi="Arial" w:cs="Arial"/>
          <w:i/>
          <w:sz w:val="18"/>
        </w:rPr>
        <w:t xml:space="preserve">. J </w:t>
      </w:r>
      <w:proofErr w:type="spellStart"/>
      <w:r>
        <w:rPr>
          <w:rFonts w:ascii="Arial" w:eastAsia="Arial" w:hAnsi="Arial" w:cs="Arial"/>
          <w:i/>
          <w:sz w:val="18"/>
        </w:rPr>
        <w:t>Adolesc</w:t>
      </w:r>
      <w:proofErr w:type="spellEnd"/>
      <w:r>
        <w:rPr>
          <w:rFonts w:ascii="Arial" w:eastAsia="Arial" w:hAnsi="Arial" w:cs="Arial"/>
          <w:i/>
          <w:sz w:val="18"/>
        </w:rPr>
        <w:t xml:space="preserve"> 2011; 34(2):337-347. </w:t>
      </w:r>
    </w:p>
    <w:p w14:paraId="1045A822" w14:textId="77777777" w:rsidR="002B402F" w:rsidRDefault="00000000">
      <w:pPr>
        <w:numPr>
          <w:ilvl w:val="0"/>
          <w:numId w:val="2"/>
        </w:numPr>
        <w:spacing w:after="0" w:line="249" w:lineRule="auto"/>
        <w:ind w:hanging="312"/>
        <w:jc w:val="both"/>
      </w:pPr>
      <w:proofErr w:type="spellStart"/>
      <w:r>
        <w:rPr>
          <w:rFonts w:ascii="Arial" w:eastAsia="Arial" w:hAnsi="Arial" w:cs="Arial"/>
          <w:i/>
          <w:sz w:val="18"/>
        </w:rPr>
        <w:t>Clarkin</w:t>
      </w:r>
      <w:proofErr w:type="spellEnd"/>
      <w:r>
        <w:rPr>
          <w:rFonts w:ascii="Arial" w:eastAsia="Arial" w:hAnsi="Arial" w:cs="Arial"/>
          <w:i/>
          <w:sz w:val="18"/>
        </w:rPr>
        <w:t xml:space="preserve"> JF, </w:t>
      </w:r>
      <w:proofErr w:type="spellStart"/>
      <w:r>
        <w:rPr>
          <w:rFonts w:ascii="Arial" w:eastAsia="Arial" w:hAnsi="Arial" w:cs="Arial"/>
          <w:i/>
          <w:sz w:val="18"/>
        </w:rPr>
        <w:t>Hull</w:t>
      </w:r>
      <w:proofErr w:type="spellEnd"/>
      <w:r>
        <w:rPr>
          <w:rFonts w:ascii="Arial" w:eastAsia="Arial" w:hAnsi="Arial" w:cs="Arial"/>
          <w:i/>
          <w:sz w:val="18"/>
        </w:rPr>
        <w:t xml:space="preserve"> JW, </w:t>
      </w:r>
      <w:proofErr w:type="spellStart"/>
      <w:r>
        <w:rPr>
          <w:rFonts w:ascii="Arial" w:eastAsia="Arial" w:hAnsi="Arial" w:cs="Arial"/>
          <w:i/>
          <w:sz w:val="18"/>
        </w:rPr>
        <w:t>Cantor</w:t>
      </w:r>
      <w:proofErr w:type="spellEnd"/>
      <w:r>
        <w:rPr>
          <w:rFonts w:ascii="Arial" w:eastAsia="Arial" w:hAnsi="Arial" w:cs="Arial"/>
          <w:i/>
          <w:sz w:val="18"/>
        </w:rPr>
        <w:t xml:space="preserve"> J, </w:t>
      </w:r>
      <w:proofErr w:type="spellStart"/>
      <w:r>
        <w:rPr>
          <w:rFonts w:ascii="Arial" w:eastAsia="Arial" w:hAnsi="Arial" w:cs="Arial"/>
          <w:i/>
          <w:sz w:val="18"/>
        </w:rPr>
        <w:t>Sanderson</w:t>
      </w:r>
      <w:proofErr w:type="spellEnd"/>
      <w:r>
        <w:rPr>
          <w:rFonts w:ascii="Arial" w:eastAsia="Arial" w:hAnsi="Arial" w:cs="Arial"/>
          <w:i/>
          <w:sz w:val="18"/>
        </w:rPr>
        <w:t xml:space="preserve"> C. </w:t>
      </w:r>
      <w:proofErr w:type="spellStart"/>
      <w:r>
        <w:rPr>
          <w:rFonts w:ascii="Arial" w:eastAsia="Arial" w:hAnsi="Arial" w:cs="Arial"/>
          <w:i/>
          <w:sz w:val="18"/>
        </w:rPr>
        <w:t>Borderline</w:t>
      </w:r>
      <w:proofErr w:type="spellEnd"/>
      <w:r>
        <w:rPr>
          <w:rFonts w:ascii="Arial" w:eastAsia="Arial" w:hAnsi="Arial" w:cs="Arial"/>
          <w:i/>
          <w:sz w:val="18"/>
        </w:rPr>
        <w:t xml:space="preserve"> </w:t>
      </w:r>
      <w:proofErr w:type="spellStart"/>
      <w:r>
        <w:rPr>
          <w:rFonts w:ascii="Arial" w:eastAsia="Arial" w:hAnsi="Arial" w:cs="Arial"/>
          <w:i/>
          <w:sz w:val="18"/>
        </w:rPr>
        <w:t>Personality</w:t>
      </w:r>
      <w:proofErr w:type="spellEnd"/>
      <w:r>
        <w:rPr>
          <w:rFonts w:ascii="Arial" w:eastAsia="Arial" w:hAnsi="Arial" w:cs="Arial"/>
          <w:i/>
          <w:sz w:val="18"/>
        </w:rPr>
        <w:t xml:space="preserve"> </w:t>
      </w:r>
      <w:proofErr w:type="spellStart"/>
      <w:r>
        <w:rPr>
          <w:rFonts w:ascii="Arial" w:eastAsia="Arial" w:hAnsi="Arial" w:cs="Arial"/>
          <w:i/>
          <w:sz w:val="18"/>
        </w:rPr>
        <w:t>Disorder</w:t>
      </w:r>
      <w:proofErr w:type="spellEnd"/>
      <w:r>
        <w:rPr>
          <w:rFonts w:ascii="Arial" w:eastAsia="Arial" w:hAnsi="Arial" w:cs="Arial"/>
          <w:i/>
          <w:sz w:val="18"/>
        </w:rPr>
        <w:t xml:space="preserve"> </w:t>
      </w:r>
      <w:proofErr w:type="spellStart"/>
      <w:r>
        <w:rPr>
          <w:rFonts w:ascii="Arial" w:eastAsia="Arial" w:hAnsi="Arial" w:cs="Arial"/>
          <w:i/>
          <w:sz w:val="18"/>
        </w:rPr>
        <w:t>and</w:t>
      </w:r>
      <w:proofErr w:type="spellEnd"/>
      <w:r>
        <w:rPr>
          <w:rFonts w:ascii="Arial" w:eastAsia="Arial" w:hAnsi="Arial" w:cs="Arial"/>
          <w:i/>
          <w:sz w:val="18"/>
        </w:rPr>
        <w:t xml:space="preserve"> </w:t>
      </w:r>
      <w:proofErr w:type="spellStart"/>
      <w:r>
        <w:rPr>
          <w:rFonts w:ascii="Arial" w:eastAsia="Arial" w:hAnsi="Arial" w:cs="Arial"/>
          <w:i/>
          <w:sz w:val="18"/>
        </w:rPr>
        <w:t>Personality</w:t>
      </w:r>
      <w:proofErr w:type="spellEnd"/>
      <w:r>
        <w:rPr>
          <w:rFonts w:ascii="Arial" w:eastAsia="Arial" w:hAnsi="Arial" w:cs="Arial"/>
          <w:i/>
          <w:sz w:val="18"/>
        </w:rPr>
        <w:t xml:space="preserve"> </w:t>
      </w:r>
    </w:p>
    <w:p w14:paraId="5B4FD34D" w14:textId="77777777" w:rsidR="002B402F" w:rsidRDefault="00000000">
      <w:pPr>
        <w:spacing w:after="72" w:line="249" w:lineRule="auto"/>
        <w:ind w:left="-13" w:right="102" w:firstLine="312"/>
        <w:jc w:val="both"/>
      </w:pPr>
      <w:proofErr w:type="spellStart"/>
      <w:r>
        <w:rPr>
          <w:rFonts w:ascii="Arial" w:eastAsia="Arial" w:hAnsi="Arial" w:cs="Arial"/>
          <w:i/>
          <w:sz w:val="18"/>
        </w:rPr>
        <w:t>Traits</w:t>
      </w:r>
      <w:proofErr w:type="spellEnd"/>
      <w:r>
        <w:rPr>
          <w:rFonts w:ascii="Arial" w:eastAsia="Arial" w:hAnsi="Arial" w:cs="Arial"/>
          <w:i/>
          <w:sz w:val="18"/>
        </w:rPr>
        <w:t xml:space="preserve">: A </w:t>
      </w:r>
      <w:proofErr w:type="spellStart"/>
      <w:r>
        <w:rPr>
          <w:rFonts w:ascii="Arial" w:eastAsia="Arial" w:hAnsi="Arial" w:cs="Arial"/>
          <w:i/>
          <w:sz w:val="18"/>
        </w:rPr>
        <w:t>Comparison</w:t>
      </w:r>
      <w:proofErr w:type="spellEnd"/>
      <w:r>
        <w:rPr>
          <w:rFonts w:ascii="Arial" w:eastAsia="Arial" w:hAnsi="Arial" w:cs="Arial"/>
          <w:i/>
          <w:sz w:val="18"/>
        </w:rPr>
        <w:t xml:space="preserve"> of SCID-II BPD </w:t>
      </w:r>
      <w:proofErr w:type="spellStart"/>
      <w:r>
        <w:rPr>
          <w:rFonts w:ascii="Arial" w:eastAsia="Arial" w:hAnsi="Arial" w:cs="Arial"/>
          <w:i/>
          <w:sz w:val="18"/>
        </w:rPr>
        <w:t>and</w:t>
      </w:r>
      <w:proofErr w:type="spellEnd"/>
      <w:r>
        <w:rPr>
          <w:rFonts w:ascii="Arial" w:eastAsia="Arial" w:hAnsi="Arial" w:cs="Arial"/>
          <w:i/>
          <w:sz w:val="18"/>
        </w:rPr>
        <w:t xml:space="preserve"> NEOPI. </w:t>
      </w:r>
      <w:proofErr w:type="spellStart"/>
      <w:r>
        <w:rPr>
          <w:rFonts w:ascii="Arial" w:eastAsia="Arial" w:hAnsi="Arial" w:cs="Arial"/>
          <w:i/>
          <w:sz w:val="18"/>
        </w:rPr>
        <w:t>Psychol</w:t>
      </w:r>
      <w:proofErr w:type="spellEnd"/>
      <w:r>
        <w:rPr>
          <w:rFonts w:ascii="Arial" w:eastAsia="Arial" w:hAnsi="Arial" w:cs="Arial"/>
          <w:i/>
          <w:sz w:val="18"/>
        </w:rPr>
        <w:t xml:space="preserve"> </w:t>
      </w:r>
      <w:proofErr w:type="spellStart"/>
      <w:r>
        <w:rPr>
          <w:rFonts w:ascii="Arial" w:eastAsia="Arial" w:hAnsi="Arial" w:cs="Arial"/>
          <w:i/>
          <w:sz w:val="18"/>
        </w:rPr>
        <w:t>Assess</w:t>
      </w:r>
      <w:proofErr w:type="spellEnd"/>
      <w:r>
        <w:rPr>
          <w:rFonts w:ascii="Arial" w:eastAsia="Arial" w:hAnsi="Arial" w:cs="Arial"/>
          <w:i/>
          <w:sz w:val="18"/>
        </w:rPr>
        <w:t xml:space="preserve"> 1993; 5(4):472-476.  24.  Güvenir T, Özbek A, Baykara B, </w:t>
      </w:r>
      <w:proofErr w:type="spellStart"/>
      <w:r>
        <w:rPr>
          <w:rFonts w:ascii="Arial" w:eastAsia="Arial" w:hAnsi="Arial" w:cs="Arial"/>
          <w:i/>
          <w:sz w:val="18"/>
        </w:rPr>
        <w:t>Arkar</w:t>
      </w:r>
      <w:proofErr w:type="spellEnd"/>
      <w:r>
        <w:rPr>
          <w:rFonts w:ascii="Arial" w:eastAsia="Arial" w:hAnsi="Arial" w:cs="Arial"/>
          <w:i/>
          <w:sz w:val="18"/>
        </w:rPr>
        <w:t xml:space="preserve"> H, Şentürk B, </w:t>
      </w:r>
      <w:proofErr w:type="spellStart"/>
      <w:r>
        <w:rPr>
          <w:rFonts w:ascii="Arial" w:eastAsia="Arial" w:hAnsi="Arial" w:cs="Arial"/>
          <w:i/>
          <w:sz w:val="18"/>
        </w:rPr>
        <w:t>İncekaş</w:t>
      </w:r>
      <w:proofErr w:type="spellEnd"/>
      <w:r>
        <w:rPr>
          <w:rFonts w:ascii="Arial" w:eastAsia="Arial" w:hAnsi="Arial" w:cs="Arial"/>
          <w:i/>
          <w:sz w:val="18"/>
        </w:rPr>
        <w:t xml:space="preserve"> S. </w:t>
      </w:r>
      <w:proofErr w:type="spellStart"/>
      <w:r>
        <w:rPr>
          <w:rFonts w:ascii="Arial" w:eastAsia="Arial" w:hAnsi="Arial" w:cs="Arial"/>
          <w:i/>
          <w:sz w:val="18"/>
        </w:rPr>
        <w:t>Psychometric</w:t>
      </w:r>
      <w:proofErr w:type="spellEnd"/>
      <w:r>
        <w:rPr>
          <w:rFonts w:ascii="Arial" w:eastAsia="Arial" w:hAnsi="Arial" w:cs="Arial"/>
          <w:i/>
          <w:sz w:val="18"/>
        </w:rPr>
        <w:t xml:space="preserve"> </w:t>
      </w:r>
      <w:proofErr w:type="spellStart"/>
      <w:r>
        <w:rPr>
          <w:rFonts w:ascii="Arial" w:eastAsia="Arial" w:hAnsi="Arial" w:cs="Arial"/>
          <w:i/>
          <w:sz w:val="18"/>
        </w:rPr>
        <w:t>properties</w:t>
      </w:r>
      <w:proofErr w:type="spellEnd"/>
      <w:r>
        <w:rPr>
          <w:rFonts w:ascii="Arial" w:eastAsia="Arial" w:hAnsi="Arial" w:cs="Arial"/>
          <w:i/>
          <w:sz w:val="18"/>
        </w:rPr>
        <w:t xml:space="preserve"> of </w:t>
      </w:r>
      <w:proofErr w:type="spellStart"/>
      <w:r>
        <w:rPr>
          <w:rFonts w:ascii="Arial" w:eastAsia="Arial" w:hAnsi="Arial" w:cs="Arial"/>
          <w:i/>
          <w:sz w:val="18"/>
        </w:rPr>
        <w:t>the</w:t>
      </w:r>
      <w:proofErr w:type="spellEnd"/>
      <w:r>
        <w:rPr>
          <w:rFonts w:ascii="Arial" w:eastAsia="Arial" w:hAnsi="Arial" w:cs="Arial"/>
          <w:i/>
          <w:sz w:val="18"/>
        </w:rPr>
        <w:t xml:space="preserve"> </w:t>
      </w:r>
      <w:proofErr w:type="spellStart"/>
      <w:r>
        <w:rPr>
          <w:rFonts w:ascii="Arial" w:eastAsia="Arial" w:hAnsi="Arial" w:cs="Arial"/>
          <w:i/>
          <w:sz w:val="18"/>
        </w:rPr>
        <w:t>Turkish</w:t>
      </w:r>
      <w:proofErr w:type="spellEnd"/>
      <w:r>
        <w:rPr>
          <w:rFonts w:ascii="Arial" w:eastAsia="Arial" w:hAnsi="Arial" w:cs="Arial"/>
          <w:i/>
          <w:sz w:val="18"/>
        </w:rPr>
        <w:t xml:space="preserve"> </w:t>
      </w:r>
      <w:proofErr w:type="spellStart"/>
      <w:r>
        <w:rPr>
          <w:rFonts w:ascii="Arial" w:eastAsia="Arial" w:hAnsi="Arial" w:cs="Arial"/>
          <w:i/>
          <w:sz w:val="18"/>
        </w:rPr>
        <w:t>Version</w:t>
      </w:r>
      <w:proofErr w:type="spellEnd"/>
      <w:r>
        <w:rPr>
          <w:rFonts w:ascii="Arial" w:eastAsia="Arial" w:hAnsi="Arial" w:cs="Arial"/>
          <w:i/>
          <w:sz w:val="18"/>
        </w:rPr>
        <w:t xml:space="preserve"> of </w:t>
      </w:r>
      <w:proofErr w:type="spellStart"/>
      <w:r>
        <w:rPr>
          <w:rFonts w:ascii="Arial" w:eastAsia="Arial" w:hAnsi="Arial" w:cs="Arial"/>
          <w:i/>
          <w:sz w:val="18"/>
        </w:rPr>
        <w:t>the</w:t>
      </w:r>
      <w:proofErr w:type="spellEnd"/>
      <w:r>
        <w:rPr>
          <w:rFonts w:ascii="Arial" w:eastAsia="Arial" w:hAnsi="Arial" w:cs="Arial"/>
          <w:i/>
          <w:sz w:val="18"/>
        </w:rPr>
        <w:t xml:space="preserve"> </w:t>
      </w:r>
      <w:proofErr w:type="spellStart"/>
      <w:r>
        <w:rPr>
          <w:rFonts w:ascii="Arial" w:eastAsia="Arial" w:hAnsi="Arial" w:cs="Arial"/>
          <w:i/>
          <w:sz w:val="18"/>
        </w:rPr>
        <w:t>Strengths</w:t>
      </w:r>
      <w:proofErr w:type="spellEnd"/>
      <w:r>
        <w:rPr>
          <w:rFonts w:ascii="Arial" w:eastAsia="Arial" w:hAnsi="Arial" w:cs="Arial"/>
          <w:i/>
          <w:sz w:val="18"/>
        </w:rPr>
        <w:t xml:space="preserve"> </w:t>
      </w:r>
      <w:proofErr w:type="spellStart"/>
      <w:r>
        <w:rPr>
          <w:rFonts w:ascii="Arial" w:eastAsia="Arial" w:hAnsi="Arial" w:cs="Arial"/>
          <w:i/>
          <w:sz w:val="18"/>
        </w:rPr>
        <w:t>and</w:t>
      </w:r>
      <w:proofErr w:type="spellEnd"/>
      <w:r>
        <w:rPr>
          <w:rFonts w:ascii="Arial" w:eastAsia="Arial" w:hAnsi="Arial" w:cs="Arial"/>
          <w:i/>
          <w:sz w:val="18"/>
        </w:rPr>
        <w:t xml:space="preserve"> </w:t>
      </w:r>
      <w:proofErr w:type="spellStart"/>
      <w:r>
        <w:rPr>
          <w:rFonts w:ascii="Arial" w:eastAsia="Arial" w:hAnsi="Arial" w:cs="Arial"/>
          <w:i/>
          <w:sz w:val="18"/>
        </w:rPr>
        <w:t>Difficulties</w:t>
      </w:r>
      <w:proofErr w:type="spellEnd"/>
      <w:r>
        <w:rPr>
          <w:rFonts w:ascii="Arial" w:eastAsia="Arial" w:hAnsi="Arial" w:cs="Arial"/>
          <w:i/>
          <w:sz w:val="18"/>
        </w:rPr>
        <w:t xml:space="preserve"> </w:t>
      </w:r>
      <w:proofErr w:type="spellStart"/>
      <w:r>
        <w:rPr>
          <w:rFonts w:ascii="Arial" w:eastAsia="Arial" w:hAnsi="Arial" w:cs="Arial"/>
          <w:i/>
          <w:sz w:val="18"/>
        </w:rPr>
        <w:t>Questionnaire</w:t>
      </w:r>
      <w:proofErr w:type="spellEnd"/>
      <w:r>
        <w:rPr>
          <w:rFonts w:ascii="Arial" w:eastAsia="Arial" w:hAnsi="Arial" w:cs="Arial"/>
          <w:i/>
          <w:sz w:val="18"/>
        </w:rPr>
        <w:t xml:space="preserve"> (SDQ). </w:t>
      </w:r>
      <w:proofErr w:type="spellStart"/>
      <w:r>
        <w:rPr>
          <w:rFonts w:ascii="Arial" w:eastAsia="Arial" w:hAnsi="Arial" w:cs="Arial"/>
          <w:i/>
          <w:sz w:val="18"/>
        </w:rPr>
        <w:t>Turk</w:t>
      </w:r>
      <w:proofErr w:type="spellEnd"/>
      <w:r>
        <w:rPr>
          <w:rFonts w:ascii="Arial" w:eastAsia="Arial" w:hAnsi="Arial" w:cs="Arial"/>
          <w:i/>
          <w:sz w:val="18"/>
        </w:rPr>
        <w:t xml:space="preserve"> J Child </w:t>
      </w:r>
      <w:proofErr w:type="spellStart"/>
      <w:r>
        <w:rPr>
          <w:rFonts w:ascii="Arial" w:eastAsia="Arial" w:hAnsi="Arial" w:cs="Arial"/>
          <w:i/>
          <w:sz w:val="18"/>
        </w:rPr>
        <w:t>Adolesc</w:t>
      </w:r>
      <w:proofErr w:type="spellEnd"/>
      <w:r>
        <w:rPr>
          <w:rFonts w:ascii="Arial" w:eastAsia="Arial" w:hAnsi="Arial" w:cs="Arial"/>
          <w:i/>
          <w:sz w:val="18"/>
        </w:rPr>
        <w:t xml:space="preserve"> </w:t>
      </w:r>
      <w:proofErr w:type="spellStart"/>
      <w:r>
        <w:rPr>
          <w:rFonts w:ascii="Arial" w:eastAsia="Arial" w:hAnsi="Arial" w:cs="Arial"/>
          <w:i/>
          <w:sz w:val="18"/>
        </w:rPr>
        <w:t>Ment</w:t>
      </w:r>
      <w:proofErr w:type="spellEnd"/>
      <w:r>
        <w:rPr>
          <w:rFonts w:ascii="Arial" w:eastAsia="Arial" w:hAnsi="Arial" w:cs="Arial"/>
          <w:i/>
          <w:sz w:val="18"/>
        </w:rPr>
        <w:t xml:space="preserve"> </w:t>
      </w:r>
      <w:proofErr w:type="spellStart"/>
      <w:r>
        <w:rPr>
          <w:rFonts w:ascii="Arial" w:eastAsia="Arial" w:hAnsi="Arial" w:cs="Arial"/>
          <w:i/>
          <w:sz w:val="18"/>
        </w:rPr>
        <w:t>Health</w:t>
      </w:r>
      <w:proofErr w:type="spellEnd"/>
      <w:r>
        <w:rPr>
          <w:rFonts w:ascii="Arial" w:eastAsia="Arial" w:hAnsi="Arial" w:cs="Arial"/>
          <w:i/>
          <w:sz w:val="18"/>
        </w:rPr>
        <w:t xml:space="preserve"> 2008; 25(2):65-74. </w:t>
      </w:r>
    </w:p>
    <w:p w14:paraId="206A1E98" w14:textId="77777777" w:rsidR="002B402F" w:rsidRDefault="00000000">
      <w:pPr>
        <w:numPr>
          <w:ilvl w:val="0"/>
          <w:numId w:val="3"/>
        </w:numPr>
        <w:spacing w:after="72" w:line="249" w:lineRule="auto"/>
        <w:ind w:right="101" w:hanging="312"/>
        <w:jc w:val="both"/>
      </w:pPr>
      <w:r>
        <w:rPr>
          <w:rFonts w:ascii="Arial" w:eastAsia="Arial" w:hAnsi="Arial" w:cs="Arial"/>
          <w:i/>
          <w:sz w:val="18"/>
        </w:rPr>
        <w:t xml:space="preserve">Goodman R, </w:t>
      </w:r>
      <w:proofErr w:type="spellStart"/>
      <w:r>
        <w:rPr>
          <w:rFonts w:ascii="Arial" w:eastAsia="Arial" w:hAnsi="Arial" w:cs="Arial"/>
          <w:i/>
          <w:sz w:val="18"/>
        </w:rPr>
        <w:t>Meltzer</w:t>
      </w:r>
      <w:proofErr w:type="spellEnd"/>
      <w:r>
        <w:rPr>
          <w:rFonts w:ascii="Arial" w:eastAsia="Arial" w:hAnsi="Arial" w:cs="Arial"/>
          <w:i/>
          <w:sz w:val="18"/>
        </w:rPr>
        <w:t xml:space="preserve"> H, </w:t>
      </w:r>
      <w:proofErr w:type="spellStart"/>
      <w:r>
        <w:rPr>
          <w:rFonts w:ascii="Arial" w:eastAsia="Arial" w:hAnsi="Arial" w:cs="Arial"/>
          <w:i/>
          <w:sz w:val="18"/>
        </w:rPr>
        <w:t>Bailey</w:t>
      </w:r>
      <w:proofErr w:type="spellEnd"/>
      <w:r>
        <w:rPr>
          <w:rFonts w:ascii="Arial" w:eastAsia="Arial" w:hAnsi="Arial" w:cs="Arial"/>
          <w:i/>
          <w:sz w:val="18"/>
        </w:rPr>
        <w:t xml:space="preserve"> V. </w:t>
      </w:r>
      <w:proofErr w:type="spellStart"/>
      <w:r>
        <w:rPr>
          <w:rFonts w:ascii="Arial" w:eastAsia="Arial" w:hAnsi="Arial" w:cs="Arial"/>
          <w:i/>
          <w:sz w:val="18"/>
        </w:rPr>
        <w:t>The</w:t>
      </w:r>
      <w:proofErr w:type="spellEnd"/>
      <w:r>
        <w:rPr>
          <w:rFonts w:ascii="Arial" w:eastAsia="Arial" w:hAnsi="Arial" w:cs="Arial"/>
          <w:i/>
          <w:sz w:val="18"/>
        </w:rPr>
        <w:t xml:space="preserve"> </w:t>
      </w:r>
      <w:proofErr w:type="spellStart"/>
      <w:r>
        <w:rPr>
          <w:rFonts w:ascii="Arial" w:eastAsia="Arial" w:hAnsi="Arial" w:cs="Arial"/>
          <w:i/>
          <w:sz w:val="18"/>
        </w:rPr>
        <w:t>Strengths</w:t>
      </w:r>
      <w:proofErr w:type="spellEnd"/>
      <w:r>
        <w:rPr>
          <w:rFonts w:ascii="Arial" w:eastAsia="Arial" w:hAnsi="Arial" w:cs="Arial"/>
          <w:i/>
          <w:sz w:val="18"/>
        </w:rPr>
        <w:t xml:space="preserve"> </w:t>
      </w:r>
      <w:proofErr w:type="spellStart"/>
      <w:r>
        <w:rPr>
          <w:rFonts w:ascii="Arial" w:eastAsia="Arial" w:hAnsi="Arial" w:cs="Arial"/>
          <w:i/>
          <w:sz w:val="18"/>
        </w:rPr>
        <w:t>and</w:t>
      </w:r>
      <w:proofErr w:type="spellEnd"/>
      <w:r>
        <w:rPr>
          <w:rFonts w:ascii="Arial" w:eastAsia="Arial" w:hAnsi="Arial" w:cs="Arial"/>
          <w:i/>
          <w:sz w:val="18"/>
        </w:rPr>
        <w:t xml:space="preserve"> </w:t>
      </w:r>
      <w:proofErr w:type="spellStart"/>
      <w:r>
        <w:rPr>
          <w:rFonts w:ascii="Arial" w:eastAsia="Arial" w:hAnsi="Arial" w:cs="Arial"/>
          <w:i/>
          <w:sz w:val="18"/>
        </w:rPr>
        <w:t>Difficulties</w:t>
      </w:r>
      <w:proofErr w:type="spellEnd"/>
      <w:r>
        <w:rPr>
          <w:rFonts w:ascii="Arial" w:eastAsia="Arial" w:hAnsi="Arial" w:cs="Arial"/>
          <w:i/>
          <w:sz w:val="18"/>
        </w:rPr>
        <w:t xml:space="preserve"> </w:t>
      </w:r>
      <w:proofErr w:type="spellStart"/>
      <w:r>
        <w:rPr>
          <w:rFonts w:ascii="Arial" w:eastAsia="Arial" w:hAnsi="Arial" w:cs="Arial"/>
          <w:i/>
          <w:sz w:val="18"/>
        </w:rPr>
        <w:t>Questionnaire</w:t>
      </w:r>
      <w:proofErr w:type="spellEnd"/>
      <w:r>
        <w:rPr>
          <w:rFonts w:ascii="Arial" w:eastAsia="Arial" w:hAnsi="Arial" w:cs="Arial"/>
          <w:i/>
          <w:sz w:val="18"/>
        </w:rPr>
        <w:t xml:space="preserve">: A pilot </w:t>
      </w:r>
      <w:proofErr w:type="spellStart"/>
      <w:r>
        <w:rPr>
          <w:rFonts w:ascii="Arial" w:eastAsia="Arial" w:hAnsi="Arial" w:cs="Arial"/>
          <w:i/>
          <w:sz w:val="18"/>
        </w:rPr>
        <w:t>study</w:t>
      </w:r>
      <w:proofErr w:type="spellEnd"/>
      <w:r>
        <w:rPr>
          <w:rFonts w:ascii="Arial" w:eastAsia="Arial" w:hAnsi="Arial" w:cs="Arial"/>
          <w:i/>
          <w:sz w:val="18"/>
        </w:rPr>
        <w:t xml:space="preserve"> on </w:t>
      </w:r>
      <w:proofErr w:type="spellStart"/>
      <w:r>
        <w:rPr>
          <w:rFonts w:ascii="Arial" w:eastAsia="Arial" w:hAnsi="Arial" w:cs="Arial"/>
          <w:i/>
          <w:sz w:val="18"/>
        </w:rPr>
        <w:t>the</w:t>
      </w:r>
      <w:proofErr w:type="spellEnd"/>
      <w:r>
        <w:rPr>
          <w:rFonts w:ascii="Arial" w:eastAsia="Arial" w:hAnsi="Arial" w:cs="Arial"/>
          <w:i/>
          <w:sz w:val="18"/>
        </w:rPr>
        <w:t xml:space="preserve"> </w:t>
      </w:r>
      <w:proofErr w:type="spellStart"/>
      <w:r>
        <w:rPr>
          <w:rFonts w:ascii="Arial" w:eastAsia="Arial" w:hAnsi="Arial" w:cs="Arial"/>
          <w:i/>
          <w:sz w:val="18"/>
        </w:rPr>
        <w:t>validity</w:t>
      </w:r>
      <w:proofErr w:type="spellEnd"/>
      <w:r>
        <w:rPr>
          <w:rFonts w:ascii="Arial" w:eastAsia="Arial" w:hAnsi="Arial" w:cs="Arial"/>
          <w:i/>
          <w:sz w:val="18"/>
        </w:rPr>
        <w:t xml:space="preserve"> of </w:t>
      </w:r>
      <w:proofErr w:type="spellStart"/>
      <w:r>
        <w:rPr>
          <w:rFonts w:ascii="Arial" w:eastAsia="Arial" w:hAnsi="Arial" w:cs="Arial"/>
          <w:i/>
          <w:sz w:val="18"/>
        </w:rPr>
        <w:t>the</w:t>
      </w:r>
      <w:proofErr w:type="spellEnd"/>
      <w:r>
        <w:rPr>
          <w:rFonts w:ascii="Arial" w:eastAsia="Arial" w:hAnsi="Arial" w:cs="Arial"/>
          <w:i/>
          <w:sz w:val="18"/>
        </w:rPr>
        <w:t xml:space="preserve"> self-</w:t>
      </w:r>
      <w:proofErr w:type="spellStart"/>
      <w:r>
        <w:rPr>
          <w:rFonts w:ascii="Arial" w:eastAsia="Arial" w:hAnsi="Arial" w:cs="Arial"/>
          <w:i/>
          <w:sz w:val="18"/>
        </w:rPr>
        <w:t>report</w:t>
      </w:r>
      <w:proofErr w:type="spellEnd"/>
      <w:r>
        <w:rPr>
          <w:rFonts w:ascii="Arial" w:eastAsia="Arial" w:hAnsi="Arial" w:cs="Arial"/>
          <w:i/>
          <w:sz w:val="18"/>
        </w:rPr>
        <w:t xml:space="preserve"> </w:t>
      </w:r>
      <w:proofErr w:type="spellStart"/>
      <w:r>
        <w:rPr>
          <w:rFonts w:ascii="Arial" w:eastAsia="Arial" w:hAnsi="Arial" w:cs="Arial"/>
          <w:i/>
          <w:sz w:val="18"/>
        </w:rPr>
        <w:t>version</w:t>
      </w:r>
      <w:proofErr w:type="spellEnd"/>
      <w:r>
        <w:rPr>
          <w:rFonts w:ascii="Arial" w:eastAsia="Arial" w:hAnsi="Arial" w:cs="Arial"/>
          <w:i/>
          <w:sz w:val="18"/>
        </w:rPr>
        <w:t xml:space="preserve">. </w:t>
      </w:r>
      <w:proofErr w:type="spellStart"/>
      <w:r>
        <w:rPr>
          <w:rFonts w:ascii="Arial" w:eastAsia="Arial" w:hAnsi="Arial" w:cs="Arial"/>
          <w:i/>
          <w:sz w:val="18"/>
        </w:rPr>
        <w:t>Int</w:t>
      </w:r>
      <w:proofErr w:type="spellEnd"/>
      <w:r>
        <w:rPr>
          <w:rFonts w:ascii="Arial" w:eastAsia="Arial" w:hAnsi="Arial" w:cs="Arial"/>
          <w:i/>
          <w:sz w:val="18"/>
        </w:rPr>
        <w:t xml:space="preserve"> </w:t>
      </w:r>
      <w:proofErr w:type="spellStart"/>
      <w:r>
        <w:rPr>
          <w:rFonts w:ascii="Arial" w:eastAsia="Arial" w:hAnsi="Arial" w:cs="Arial"/>
          <w:i/>
          <w:sz w:val="18"/>
        </w:rPr>
        <w:t>Rev</w:t>
      </w:r>
      <w:proofErr w:type="spellEnd"/>
      <w:r>
        <w:rPr>
          <w:rFonts w:ascii="Arial" w:eastAsia="Arial" w:hAnsi="Arial" w:cs="Arial"/>
          <w:i/>
          <w:sz w:val="18"/>
        </w:rPr>
        <w:t xml:space="preserve"> </w:t>
      </w:r>
      <w:proofErr w:type="spellStart"/>
      <w:r>
        <w:rPr>
          <w:rFonts w:ascii="Arial" w:eastAsia="Arial" w:hAnsi="Arial" w:cs="Arial"/>
          <w:i/>
          <w:sz w:val="18"/>
        </w:rPr>
        <w:t>Psychiatry</w:t>
      </w:r>
      <w:proofErr w:type="spellEnd"/>
      <w:r>
        <w:rPr>
          <w:rFonts w:ascii="Arial" w:eastAsia="Arial" w:hAnsi="Arial" w:cs="Arial"/>
          <w:i/>
          <w:sz w:val="18"/>
        </w:rPr>
        <w:t xml:space="preserve"> 2003; 15(1-2):173-177.  </w:t>
      </w:r>
    </w:p>
    <w:p w14:paraId="22247D18" w14:textId="77777777" w:rsidR="002B402F" w:rsidRDefault="00000000">
      <w:pPr>
        <w:numPr>
          <w:ilvl w:val="0"/>
          <w:numId w:val="3"/>
        </w:numPr>
        <w:spacing w:after="80" w:line="240" w:lineRule="auto"/>
        <w:ind w:right="101" w:hanging="312"/>
        <w:jc w:val="both"/>
      </w:pPr>
      <w:r>
        <w:rPr>
          <w:rFonts w:ascii="Arial" w:eastAsia="Arial" w:hAnsi="Arial" w:cs="Arial"/>
          <w:i/>
          <w:sz w:val="18"/>
        </w:rPr>
        <w:t xml:space="preserve">World </w:t>
      </w:r>
      <w:proofErr w:type="spellStart"/>
      <w:r>
        <w:rPr>
          <w:rFonts w:ascii="Arial" w:eastAsia="Arial" w:hAnsi="Arial" w:cs="Arial"/>
          <w:i/>
          <w:sz w:val="18"/>
        </w:rPr>
        <w:t>Health</w:t>
      </w:r>
      <w:proofErr w:type="spellEnd"/>
      <w:r>
        <w:rPr>
          <w:rFonts w:ascii="Arial" w:eastAsia="Arial" w:hAnsi="Arial" w:cs="Arial"/>
          <w:i/>
          <w:sz w:val="18"/>
        </w:rPr>
        <w:t xml:space="preserve"> </w:t>
      </w:r>
      <w:proofErr w:type="spellStart"/>
      <w:r>
        <w:rPr>
          <w:rFonts w:ascii="Arial" w:eastAsia="Arial" w:hAnsi="Arial" w:cs="Arial"/>
          <w:i/>
          <w:sz w:val="18"/>
        </w:rPr>
        <w:t>Organization</w:t>
      </w:r>
      <w:proofErr w:type="spellEnd"/>
      <w:r>
        <w:rPr>
          <w:rFonts w:ascii="Arial" w:eastAsia="Arial" w:hAnsi="Arial" w:cs="Arial"/>
          <w:i/>
          <w:sz w:val="18"/>
        </w:rPr>
        <w:t xml:space="preserve">. </w:t>
      </w:r>
      <w:proofErr w:type="spellStart"/>
      <w:r>
        <w:rPr>
          <w:rFonts w:ascii="Arial" w:eastAsia="Arial" w:hAnsi="Arial" w:cs="Arial"/>
          <w:i/>
          <w:sz w:val="18"/>
        </w:rPr>
        <w:t>Process</w:t>
      </w:r>
      <w:proofErr w:type="spellEnd"/>
      <w:r>
        <w:rPr>
          <w:rFonts w:ascii="Arial" w:eastAsia="Arial" w:hAnsi="Arial" w:cs="Arial"/>
          <w:i/>
          <w:sz w:val="18"/>
        </w:rPr>
        <w:t xml:space="preserve"> of </w:t>
      </w:r>
      <w:proofErr w:type="spellStart"/>
      <w:r>
        <w:rPr>
          <w:rFonts w:ascii="Arial" w:eastAsia="Arial" w:hAnsi="Arial" w:cs="Arial"/>
          <w:i/>
          <w:sz w:val="18"/>
        </w:rPr>
        <w:t>translation</w:t>
      </w:r>
      <w:proofErr w:type="spellEnd"/>
      <w:r>
        <w:rPr>
          <w:rFonts w:ascii="Arial" w:eastAsia="Arial" w:hAnsi="Arial" w:cs="Arial"/>
          <w:i/>
          <w:sz w:val="18"/>
        </w:rPr>
        <w:t xml:space="preserve"> </w:t>
      </w:r>
      <w:proofErr w:type="spellStart"/>
      <w:r>
        <w:rPr>
          <w:rFonts w:ascii="Arial" w:eastAsia="Arial" w:hAnsi="Arial" w:cs="Arial"/>
          <w:i/>
          <w:sz w:val="18"/>
        </w:rPr>
        <w:t>and</w:t>
      </w:r>
      <w:proofErr w:type="spellEnd"/>
      <w:r>
        <w:rPr>
          <w:rFonts w:ascii="Arial" w:eastAsia="Arial" w:hAnsi="Arial" w:cs="Arial"/>
          <w:i/>
          <w:sz w:val="18"/>
        </w:rPr>
        <w:t xml:space="preserve"> </w:t>
      </w:r>
      <w:proofErr w:type="spellStart"/>
      <w:r>
        <w:rPr>
          <w:rFonts w:ascii="Arial" w:eastAsia="Arial" w:hAnsi="Arial" w:cs="Arial"/>
          <w:i/>
          <w:sz w:val="18"/>
        </w:rPr>
        <w:t>adaptation</w:t>
      </w:r>
      <w:proofErr w:type="spellEnd"/>
      <w:r>
        <w:rPr>
          <w:rFonts w:ascii="Arial" w:eastAsia="Arial" w:hAnsi="Arial" w:cs="Arial"/>
          <w:i/>
          <w:sz w:val="18"/>
        </w:rPr>
        <w:t xml:space="preserve"> of </w:t>
      </w:r>
      <w:proofErr w:type="spellStart"/>
      <w:r>
        <w:rPr>
          <w:rFonts w:ascii="Arial" w:eastAsia="Arial" w:hAnsi="Arial" w:cs="Arial"/>
          <w:i/>
          <w:sz w:val="18"/>
        </w:rPr>
        <w:t>instruments</w:t>
      </w:r>
      <w:proofErr w:type="spellEnd"/>
      <w:r>
        <w:rPr>
          <w:rFonts w:ascii="Arial" w:eastAsia="Arial" w:hAnsi="Arial" w:cs="Arial"/>
          <w:i/>
          <w:sz w:val="18"/>
        </w:rPr>
        <w:t xml:space="preserve">. http://www.whoInt/ </w:t>
      </w:r>
      <w:proofErr w:type="spellStart"/>
      <w:r>
        <w:rPr>
          <w:rFonts w:ascii="Arial" w:eastAsia="Arial" w:hAnsi="Arial" w:cs="Arial"/>
          <w:i/>
          <w:sz w:val="18"/>
        </w:rPr>
        <w:t>substance_abuse</w:t>
      </w:r>
      <w:proofErr w:type="spellEnd"/>
      <w:r>
        <w:rPr>
          <w:rFonts w:ascii="Arial" w:eastAsia="Arial" w:hAnsi="Arial" w:cs="Arial"/>
          <w:i/>
          <w:sz w:val="18"/>
        </w:rPr>
        <w:t>/</w:t>
      </w:r>
      <w:proofErr w:type="spellStart"/>
      <w:r>
        <w:rPr>
          <w:rFonts w:ascii="Arial" w:eastAsia="Arial" w:hAnsi="Arial" w:cs="Arial"/>
          <w:i/>
          <w:sz w:val="18"/>
        </w:rPr>
        <w:t>research_tools</w:t>
      </w:r>
      <w:proofErr w:type="spellEnd"/>
      <w:r>
        <w:rPr>
          <w:rFonts w:ascii="Arial" w:eastAsia="Arial" w:hAnsi="Arial" w:cs="Arial"/>
          <w:i/>
          <w:sz w:val="18"/>
        </w:rPr>
        <w:t>/</w:t>
      </w:r>
      <w:proofErr w:type="spellStart"/>
      <w:r>
        <w:rPr>
          <w:rFonts w:ascii="Arial" w:eastAsia="Arial" w:hAnsi="Arial" w:cs="Arial"/>
          <w:i/>
          <w:sz w:val="18"/>
        </w:rPr>
        <w:t>translation</w:t>
      </w:r>
      <w:proofErr w:type="spellEnd"/>
      <w:r>
        <w:rPr>
          <w:rFonts w:ascii="Arial" w:eastAsia="Arial" w:hAnsi="Arial" w:cs="Arial"/>
          <w:i/>
          <w:sz w:val="18"/>
        </w:rPr>
        <w:t xml:space="preserve">/en/. 2014. </w:t>
      </w:r>
    </w:p>
    <w:p w14:paraId="6CDFCD52" w14:textId="77777777" w:rsidR="002B402F" w:rsidRDefault="00000000">
      <w:pPr>
        <w:numPr>
          <w:ilvl w:val="0"/>
          <w:numId w:val="3"/>
        </w:numPr>
        <w:spacing w:after="72" w:line="249" w:lineRule="auto"/>
        <w:ind w:right="101" w:hanging="312"/>
        <w:jc w:val="both"/>
      </w:pPr>
      <w:r>
        <w:rPr>
          <w:rFonts w:ascii="Arial" w:eastAsia="Arial" w:hAnsi="Arial" w:cs="Arial"/>
          <w:i/>
          <w:sz w:val="18"/>
        </w:rPr>
        <w:t xml:space="preserve">R </w:t>
      </w:r>
      <w:proofErr w:type="spellStart"/>
      <w:r>
        <w:rPr>
          <w:rFonts w:ascii="Arial" w:eastAsia="Arial" w:hAnsi="Arial" w:cs="Arial"/>
          <w:i/>
          <w:sz w:val="18"/>
        </w:rPr>
        <w:t>Core</w:t>
      </w:r>
      <w:proofErr w:type="spellEnd"/>
      <w:r>
        <w:rPr>
          <w:rFonts w:ascii="Arial" w:eastAsia="Arial" w:hAnsi="Arial" w:cs="Arial"/>
          <w:i/>
          <w:sz w:val="18"/>
        </w:rPr>
        <w:t xml:space="preserve"> Team. A Language </w:t>
      </w:r>
      <w:proofErr w:type="spellStart"/>
      <w:r>
        <w:rPr>
          <w:rFonts w:ascii="Arial" w:eastAsia="Arial" w:hAnsi="Arial" w:cs="Arial"/>
          <w:i/>
          <w:sz w:val="18"/>
        </w:rPr>
        <w:t>and</w:t>
      </w:r>
      <w:proofErr w:type="spellEnd"/>
      <w:r>
        <w:rPr>
          <w:rFonts w:ascii="Arial" w:eastAsia="Arial" w:hAnsi="Arial" w:cs="Arial"/>
          <w:i/>
          <w:sz w:val="18"/>
        </w:rPr>
        <w:t xml:space="preserve"> Environment </w:t>
      </w:r>
      <w:proofErr w:type="spellStart"/>
      <w:r>
        <w:rPr>
          <w:rFonts w:ascii="Arial" w:eastAsia="Arial" w:hAnsi="Arial" w:cs="Arial"/>
          <w:i/>
          <w:sz w:val="18"/>
        </w:rPr>
        <w:t>for</w:t>
      </w:r>
      <w:proofErr w:type="spellEnd"/>
      <w:r>
        <w:rPr>
          <w:rFonts w:ascii="Arial" w:eastAsia="Arial" w:hAnsi="Arial" w:cs="Arial"/>
          <w:i/>
          <w:sz w:val="18"/>
        </w:rPr>
        <w:t xml:space="preserve"> Statistical Computing. R </w:t>
      </w:r>
      <w:proofErr w:type="spellStart"/>
      <w:r>
        <w:rPr>
          <w:rFonts w:ascii="Arial" w:eastAsia="Arial" w:hAnsi="Arial" w:cs="Arial"/>
          <w:i/>
          <w:sz w:val="18"/>
        </w:rPr>
        <w:t>Found</w:t>
      </w:r>
      <w:proofErr w:type="spellEnd"/>
      <w:r>
        <w:rPr>
          <w:rFonts w:ascii="Arial" w:eastAsia="Arial" w:hAnsi="Arial" w:cs="Arial"/>
          <w:i/>
          <w:sz w:val="18"/>
        </w:rPr>
        <w:t xml:space="preserve"> Stat </w:t>
      </w:r>
      <w:proofErr w:type="spellStart"/>
      <w:r>
        <w:rPr>
          <w:rFonts w:ascii="Arial" w:eastAsia="Arial" w:hAnsi="Arial" w:cs="Arial"/>
          <w:i/>
          <w:sz w:val="18"/>
        </w:rPr>
        <w:t>Comput</w:t>
      </w:r>
      <w:proofErr w:type="spellEnd"/>
      <w:r>
        <w:rPr>
          <w:rFonts w:ascii="Arial" w:eastAsia="Arial" w:hAnsi="Arial" w:cs="Arial"/>
          <w:i/>
          <w:sz w:val="18"/>
        </w:rPr>
        <w:t xml:space="preserve"> 2018. </w:t>
      </w:r>
    </w:p>
    <w:p w14:paraId="60D4A731" w14:textId="77777777" w:rsidR="002B402F" w:rsidRDefault="00000000">
      <w:pPr>
        <w:spacing w:after="72" w:line="249" w:lineRule="auto"/>
        <w:ind w:left="309" w:right="102" w:hanging="322"/>
        <w:jc w:val="both"/>
      </w:pPr>
      <w:r>
        <w:rPr>
          <w:rFonts w:ascii="Arial" w:eastAsia="Arial" w:hAnsi="Arial" w:cs="Arial"/>
          <w:i/>
          <w:sz w:val="18"/>
        </w:rPr>
        <w:t xml:space="preserve">28 Hu LT, Bentler PM. </w:t>
      </w:r>
      <w:proofErr w:type="spellStart"/>
      <w:r>
        <w:rPr>
          <w:rFonts w:ascii="Arial" w:eastAsia="Arial" w:hAnsi="Arial" w:cs="Arial"/>
          <w:i/>
          <w:sz w:val="18"/>
        </w:rPr>
        <w:t>Cutoff</w:t>
      </w:r>
      <w:proofErr w:type="spellEnd"/>
      <w:r>
        <w:rPr>
          <w:rFonts w:ascii="Arial" w:eastAsia="Arial" w:hAnsi="Arial" w:cs="Arial"/>
          <w:i/>
          <w:sz w:val="18"/>
        </w:rPr>
        <w:t xml:space="preserve"> </w:t>
      </w:r>
      <w:proofErr w:type="spellStart"/>
      <w:r>
        <w:rPr>
          <w:rFonts w:ascii="Arial" w:eastAsia="Arial" w:hAnsi="Arial" w:cs="Arial"/>
          <w:i/>
          <w:sz w:val="18"/>
        </w:rPr>
        <w:t>criteria</w:t>
      </w:r>
      <w:proofErr w:type="spellEnd"/>
      <w:r>
        <w:rPr>
          <w:rFonts w:ascii="Arial" w:eastAsia="Arial" w:hAnsi="Arial" w:cs="Arial"/>
          <w:i/>
          <w:sz w:val="18"/>
        </w:rPr>
        <w:t xml:space="preserve"> </w:t>
      </w:r>
      <w:proofErr w:type="spellStart"/>
      <w:r>
        <w:rPr>
          <w:rFonts w:ascii="Arial" w:eastAsia="Arial" w:hAnsi="Arial" w:cs="Arial"/>
          <w:i/>
          <w:sz w:val="18"/>
        </w:rPr>
        <w:t>for</w:t>
      </w:r>
      <w:proofErr w:type="spellEnd"/>
      <w:r>
        <w:rPr>
          <w:rFonts w:ascii="Arial" w:eastAsia="Arial" w:hAnsi="Arial" w:cs="Arial"/>
          <w:i/>
          <w:sz w:val="18"/>
        </w:rPr>
        <w:t xml:space="preserve"> fit </w:t>
      </w:r>
      <w:proofErr w:type="spellStart"/>
      <w:r>
        <w:rPr>
          <w:rFonts w:ascii="Arial" w:eastAsia="Arial" w:hAnsi="Arial" w:cs="Arial"/>
          <w:i/>
          <w:sz w:val="18"/>
        </w:rPr>
        <w:t>indexes</w:t>
      </w:r>
      <w:proofErr w:type="spellEnd"/>
      <w:r>
        <w:rPr>
          <w:rFonts w:ascii="Arial" w:eastAsia="Arial" w:hAnsi="Arial" w:cs="Arial"/>
          <w:i/>
          <w:sz w:val="18"/>
        </w:rPr>
        <w:t xml:space="preserve"> in </w:t>
      </w:r>
      <w:proofErr w:type="spellStart"/>
      <w:r>
        <w:rPr>
          <w:rFonts w:ascii="Arial" w:eastAsia="Arial" w:hAnsi="Arial" w:cs="Arial"/>
          <w:i/>
          <w:sz w:val="18"/>
        </w:rPr>
        <w:t>covariance</w:t>
      </w:r>
      <w:proofErr w:type="spellEnd"/>
      <w:r>
        <w:rPr>
          <w:rFonts w:ascii="Arial" w:eastAsia="Arial" w:hAnsi="Arial" w:cs="Arial"/>
          <w:i/>
          <w:sz w:val="18"/>
        </w:rPr>
        <w:t xml:space="preserve"> </w:t>
      </w:r>
      <w:proofErr w:type="spellStart"/>
      <w:r>
        <w:rPr>
          <w:rFonts w:ascii="Arial" w:eastAsia="Arial" w:hAnsi="Arial" w:cs="Arial"/>
          <w:i/>
          <w:sz w:val="18"/>
        </w:rPr>
        <w:t>structure</w:t>
      </w:r>
      <w:proofErr w:type="spellEnd"/>
      <w:r>
        <w:rPr>
          <w:rFonts w:ascii="Arial" w:eastAsia="Arial" w:hAnsi="Arial" w:cs="Arial"/>
          <w:i/>
          <w:sz w:val="18"/>
        </w:rPr>
        <w:t xml:space="preserve"> </w:t>
      </w:r>
      <w:proofErr w:type="spellStart"/>
      <w:r>
        <w:rPr>
          <w:rFonts w:ascii="Arial" w:eastAsia="Arial" w:hAnsi="Arial" w:cs="Arial"/>
          <w:i/>
          <w:sz w:val="18"/>
        </w:rPr>
        <w:t>analysis</w:t>
      </w:r>
      <w:proofErr w:type="spellEnd"/>
      <w:r>
        <w:rPr>
          <w:rFonts w:ascii="Arial" w:eastAsia="Arial" w:hAnsi="Arial" w:cs="Arial"/>
          <w:i/>
          <w:sz w:val="18"/>
        </w:rPr>
        <w:t xml:space="preserve">: </w:t>
      </w:r>
      <w:proofErr w:type="spellStart"/>
      <w:r>
        <w:rPr>
          <w:rFonts w:ascii="Arial" w:eastAsia="Arial" w:hAnsi="Arial" w:cs="Arial"/>
          <w:i/>
          <w:sz w:val="18"/>
        </w:rPr>
        <w:t>Conventional</w:t>
      </w:r>
      <w:proofErr w:type="spellEnd"/>
      <w:r>
        <w:rPr>
          <w:rFonts w:ascii="Arial" w:eastAsia="Arial" w:hAnsi="Arial" w:cs="Arial"/>
          <w:i/>
          <w:sz w:val="18"/>
        </w:rPr>
        <w:t xml:space="preserve"> </w:t>
      </w:r>
      <w:proofErr w:type="spellStart"/>
      <w:r>
        <w:rPr>
          <w:rFonts w:ascii="Arial" w:eastAsia="Arial" w:hAnsi="Arial" w:cs="Arial"/>
          <w:i/>
          <w:sz w:val="18"/>
        </w:rPr>
        <w:t>criteria</w:t>
      </w:r>
      <w:proofErr w:type="spellEnd"/>
      <w:r>
        <w:rPr>
          <w:rFonts w:ascii="Arial" w:eastAsia="Arial" w:hAnsi="Arial" w:cs="Arial"/>
          <w:i/>
          <w:sz w:val="18"/>
        </w:rPr>
        <w:t xml:space="preserve"> </w:t>
      </w:r>
      <w:proofErr w:type="spellStart"/>
      <w:r>
        <w:rPr>
          <w:rFonts w:ascii="Arial" w:eastAsia="Arial" w:hAnsi="Arial" w:cs="Arial"/>
          <w:i/>
          <w:sz w:val="18"/>
        </w:rPr>
        <w:t>versus</w:t>
      </w:r>
      <w:proofErr w:type="spellEnd"/>
      <w:r>
        <w:rPr>
          <w:rFonts w:ascii="Arial" w:eastAsia="Arial" w:hAnsi="Arial" w:cs="Arial"/>
          <w:i/>
          <w:sz w:val="18"/>
        </w:rPr>
        <w:t xml:space="preserve"> </w:t>
      </w:r>
      <w:proofErr w:type="spellStart"/>
      <w:r>
        <w:rPr>
          <w:rFonts w:ascii="Arial" w:eastAsia="Arial" w:hAnsi="Arial" w:cs="Arial"/>
          <w:i/>
          <w:sz w:val="18"/>
        </w:rPr>
        <w:t>new</w:t>
      </w:r>
      <w:proofErr w:type="spellEnd"/>
      <w:r>
        <w:rPr>
          <w:rFonts w:ascii="Arial" w:eastAsia="Arial" w:hAnsi="Arial" w:cs="Arial"/>
          <w:i/>
          <w:sz w:val="18"/>
        </w:rPr>
        <w:t xml:space="preserve"> </w:t>
      </w:r>
      <w:proofErr w:type="spellStart"/>
      <w:r>
        <w:rPr>
          <w:rFonts w:ascii="Arial" w:eastAsia="Arial" w:hAnsi="Arial" w:cs="Arial"/>
          <w:i/>
          <w:sz w:val="18"/>
        </w:rPr>
        <w:t>alternatives</w:t>
      </w:r>
      <w:proofErr w:type="spellEnd"/>
      <w:r>
        <w:rPr>
          <w:rFonts w:ascii="Arial" w:eastAsia="Arial" w:hAnsi="Arial" w:cs="Arial"/>
          <w:i/>
          <w:sz w:val="18"/>
        </w:rPr>
        <w:t xml:space="preserve">. </w:t>
      </w:r>
      <w:proofErr w:type="spellStart"/>
      <w:r>
        <w:rPr>
          <w:rFonts w:ascii="Arial" w:eastAsia="Arial" w:hAnsi="Arial" w:cs="Arial"/>
          <w:i/>
          <w:sz w:val="18"/>
        </w:rPr>
        <w:t>Struct</w:t>
      </w:r>
      <w:proofErr w:type="spellEnd"/>
      <w:r>
        <w:rPr>
          <w:rFonts w:ascii="Arial" w:eastAsia="Arial" w:hAnsi="Arial" w:cs="Arial"/>
          <w:i/>
          <w:sz w:val="18"/>
        </w:rPr>
        <w:t xml:space="preserve"> </w:t>
      </w:r>
      <w:proofErr w:type="spellStart"/>
      <w:r>
        <w:rPr>
          <w:rFonts w:ascii="Arial" w:eastAsia="Arial" w:hAnsi="Arial" w:cs="Arial"/>
          <w:i/>
          <w:sz w:val="18"/>
        </w:rPr>
        <w:t>Equ</w:t>
      </w:r>
      <w:proofErr w:type="spellEnd"/>
      <w:r>
        <w:rPr>
          <w:rFonts w:ascii="Arial" w:eastAsia="Arial" w:hAnsi="Arial" w:cs="Arial"/>
          <w:i/>
          <w:sz w:val="18"/>
        </w:rPr>
        <w:t xml:space="preserve"> Model 1999; 6(1):1-55.  </w:t>
      </w:r>
    </w:p>
    <w:p w14:paraId="591EEBED" w14:textId="77777777" w:rsidR="002B402F" w:rsidRDefault="00000000">
      <w:pPr>
        <w:numPr>
          <w:ilvl w:val="0"/>
          <w:numId w:val="4"/>
        </w:numPr>
        <w:spacing w:after="80" w:line="240" w:lineRule="auto"/>
        <w:ind w:hanging="312"/>
        <w:jc w:val="both"/>
      </w:pPr>
      <w:proofErr w:type="spellStart"/>
      <w:r>
        <w:rPr>
          <w:rFonts w:ascii="Arial" w:eastAsia="Arial" w:hAnsi="Arial" w:cs="Arial"/>
          <w:i/>
          <w:sz w:val="18"/>
        </w:rPr>
        <w:t>Hooper</w:t>
      </w:r>
      <w:proofErr w:type="spellEnd"/>
      <w:r>
        <w:rPr>
          <w:rFonts w:ascii="Arial" w:eastAsia="Arial" w:hAnsi="Arial" w:cs="Arial"/>
          <w:i/>
          <w:sz w:val="18"/>
        </w:rPr>
        <w:t xml:space="preserve"> D, </w:t>
      </w:r>
      <w:proofErr w:type="spellStart"/>
      <w:r>
        <w:rPr>
          <w:rFonts w:ascii="Arial" w:eastAsia="Arial" w:hAnsi="Arial" w:cs="Arial"/>
          <w:i/>
          <w:sz w:val="18"/>
        </w:rPr>
        <w:t>Coughlan</w:t>
      </w:r>
      <w:proofErr w:type="spellEnd"/>
      <w:r>
        <w:rPr>
          <w:rFonts w:ascii="Arial" w:eastAsia="Arial" w:hAnsi="Arial" w:cs="Arial"/>
          <w:i/>
          <w:sz w:val="18"/>
        </w:rPr>
        <w:t xml:space="preserve"> J, </w:t>
      </w:r>
      <w:proofErr w:type="spellStart"/>
      <w:r>
        <w:rPr>
          <w:rFonts w:ascii="Arial" w:eastAsia="Arial" w:hAnsi="Arial" w:cs="Arial"/>
          <w:i/>
          <w:sz w:val="18"/>
        </w:rPr>
        <w:t>Mullen</w:t>
      </w:r>
      <w:proofErr w:type="spellEnd"/>
      <w:r>
        <w:rPr>
          <w:rFonts w:ascii="Arial" w:eastAsia="Arial" w:hAnsi="Arial" w:cs="Arial"/>
          <w:i/>
          <w:sz w:val="18"/>
        </w:rPr>
        <w:t xml:space="preserve"> MR. </w:t>
      </w:r>
      <w:proofErr w:type="spellStart"/>
      <w:r>
        <w:rPr>
          <w:rFonts w:ascii="Arial" w:eastAsia="Arial" w:hAnsi="Arial" w:cs="Arial"/>
          <w:i/>
          <w:sz w:val="18"/>
        </w:rPr>
        <w:t>Structural</w:t>
      </w:r>
      <w:proofErr w:type="spellEnd"/>
      <w:r>
        <w:rPr>
          <w:rFonts w:ascii="Arial" w:eastAsia="Arial" w:hAnsi="Arial" w:cs="Arial"/>
          <w:i/>
          <w:sz w:val="18"/>
        </w:rPr>
        <w:t xml:space="preserve"> </w:t>
      </w:r>
      <w:proofErr w:type="spellStart"/>
      <w:r>
        <w:rPr>
          <w:rFonts w:ascii="Arial" w:eastAsia="Arial" w:hAnsi="Arial" w:cs="Arial"/>
          <w:i/>
          <w:sz w:val="18"/>
        </w:rPr>
        <w:t>equation</w:t>
      </w:r>
      <w:proofErr w:type="spellEnd"/>
      <w:r>
        <w:rPr>
          <w:rFonts w:ascii="Arial" w:eastAsia="Arial" w:hAnsi="Arial" w:cs="Arial"/>
          <w:i/>
          <w:sz w:val="18"/>
        </w:rPr>
        <w:t xml:space="preserve"> </w:t>
      </w:r>
      <w:proofErr w:type="spellStart"/>
      <w:r>
        <w:rPr>
          <w:rFonts w:ascii="Arial" w:eastAsia="Arial" w:hAnsi="Arial" w:cs="Arial"/>
          <w:i/>
          <w:sz w:val="18"/>
        </w:rPr>
        <w:t>modelling</w:t>
      </w:r>
      <w:proofErr w:type="spellEnd"/>
      <w:r>
        <w:rPr>
          <w:rFonts w:ascii="Arial" w:eastAsia="Arial" w:hAnsi="Arial" w:cs="Arial"/>
          <w:i/>
          <w:sz w:val="18"/>
        </w:rPr>
        <w:t xml:space="preserve">: </w:t>
      </w:r>
      <w:proofErr w:type="spellStart"/>
      <w:r>
        <w:rPr>
          <w:rFonts w:ascii="Arial" w:eastAsia="Arial" w:hAnsi="Arial" w:cs="Arial"/>
          <w:i/>
          <w:sz w:val="18"/>
        </w:rPr>
        <w:t>Guidelines</w:t>
      </w:r>
      <w:proofErr w:type="spellEnd"/>
      <w:r>
        <w:rPr>
          <w:rFonts w:ascii="Arial" w:eastAsia="Arial" w:hAnsi="Arial" w:cs="Arial"/>
          <w:i/>
          <w:sz w:val="18"/>
        </w:rPr>
        <w:t xml:space="preserve"> </w:t>
      </w:r>
      <w:proofErr w:type="spellStart"/>
      <w:r>
        <w:rPr>
          <w:rFonts w:ascii="Arial" w:eastAsia="Arial" w:hAnsi="Arial" w:cs="Arial"/>
          <w:i/>
          <w:sz w:val="18"/>
        </w:rPr>
        <w:t>for</w:t>
      </w:r>
      <w:proofErr w:type="spellEnd"/>
      <w:r>
        <w:rPr>
          <w:rFonts w:ascii="Arial" w:eastAsia="Arial" w:hAnsi="Arial" w:cs="Arial"/>
          <w:i/>
          <w:sz w:val="18"/>
        </w:rPr>
        <w:t xml:space="preserve"> </w:t>
      </w:r>
      <w:proofErr w:type="spellStart"/>
      <w:r>
        <w:rPr>
          <w:rFonts w:ascii="Arial" w:eastAsia="Arial" w:hAnsi="Arial" w:cs="Arial"/>
          <w:i/>
          <w:sz w:val="18"/>
        </w:rPr>
        <w:t>determining</w:t>
      </w:r>
      <w:proofErr w:type="spellEnd"/>
      <w:r>
        <w:rPr>
          <w:rFonts w:ascii="Arial" w:eastAsia="Arial" w:hAnsi="Arial" w:cs="Arial"/>
          <w:i/>
          <w:sz w:val="18"/>
        </w:rPr>
        <w:t xml:space="preserve"> model fit. </w:t>
      </w:r>
      <w:proofErr w:type="spellStart"/>
      <w:r>
        <w:rPr>
          <w:rFonts w:ascii="Arial" w:eastAsia="Arial" w:hAnsi="Arial" w:cs="Arial"/>
          <w:i/>
          <w:sz w:val="18"/>
        </w:rPr>
        <w:t>Electron</w:t>
      </w:r>
      <w:proofErr w:type="spellEnd"/>
      <w:r>
        <w:rPr>
          <w:rFonts w:ascii="Arial" w:eastAsia="Arial" w:hAnsi="Arial" w:cs="Arial"/>
          <w:i/>
          <w:sz w:val="18"/>
        </w:rPr>
        <w:t xml:space="preserve"> J </w:t>
      </w:r>
      <w:proofErr w:type="spellStart"/>
      <w:r>
        <w:rPr>
          <w:rFonts w:ascii="Arial" w:eastAsia="Arial" w:hAnsi="Arial" w:cs="Arial"/>
          <w:i/>
          <w:sz w:val="18"/>
        </w:rPr>
        <w:t>Bus</w:t>
      </w:r>
      <w:proofErr w:type="spellEnd"/>
      <w:r>
        <w:rPr>
          <w:rFonts w:ascii="Arial" w:eastAsia="Arial" w:hAnsi="Arial" w:cs="Arial"/>
          <w:i/>
          <w:sz w:val="18"/>
        </w:rPr>
        <w:t xml:space="preserve"> </w:t>
      </w:r>
      <w:proofErr w:type="spellStart"/>
      <w:r>
        <w:rPr>
          <w:rFonts w:ascii="Arial" w:eastAsia="Arial" w:hAnsi="Arial" w:cs="Arial"/>
          <w:i/>
          <w:sz w:val="18"/>
        </w:rPr>
        <w:t>Res</w:t>
      </w:r>
      <w:proofErr w:type="spellEnd"/>
      <w:r>
        <w:rPr>
          <w:rFonts w:ascii="Arial" w:eastAsia="Arial" w:hAnsi="Arial" w:cs="Arial"/>
          <w:i/>
          <w:sz w:val="18"/>
        </w:rPr>
        <w:t xml:space="preserve"> </w:t>
      </w:r>
      <w:proofErr w:type="spellStart"/>
      <w:r>
        <w:rPr>
          <w:rFonts w:ascii="Arial" w:eastAsia="Arial" w:hAnsi="Arial" w:cs="Arial"/>
          <w:i/>
          <w:sz w:val="18"/>
        </w:rPr>
        <w:t>Methods</w:t>
      </w:r>
      <w:proofErr w:type="spellEnd"/>
      <w:r>
        <w:rPr>
          <w:rFonts w:ascii="Arial" w:eastAsia="Arial" w:hAnsi="Arial" w:cs="Arial"/>
          <w:i/>
          <w:sz w:val="18"/>
        </w:rPr>
        <w:t xml:space="preserve"> 2008; 6(1):53-60.  </w:t>
      </w:r>
    </w:p>
    <w:p w14:paraId="124DB6DF" w14:textId="77777777" w:rsidR="002B402F" w:rsidRDefault="00000000">
      <w:pPr>
        <w:numPr>
          <w:ilvl w:val="0"/>
          <w:numId w:val="4"/>
        </w:numPr>
        <w:spacing w:after="72" w:line="249" w:lineRule="auto"/>
        <w:ind w:hanging="312"/>
        <w:jc w:val="both"/>
      </w:pPr>
      <w:proofErr w:type="spellStart"/>
      <w:r>
        <w:rPr>
          <w:rFonts w:ascii="Arial" w:eastAsia="Arial" w:hAnsi="Arial" w:cs="Arial"/>
          <w:i/>
          <w:sz w:val="18"/>
        </w:rPr>
        <w:t>Skodol</w:t>
      </w:r>
      <w:proofErr w:type="spellEnd"/>
      <w:r>
        <w:rPr>
          <w:rFonts w:ascii="Arial" w:eastAsia="Arial" w:hAnsi="Arial" w:cs="Arial"/>
          <w:i/>
          <w:sz w:val="18"/>
        </w:rPr>
        <w:t xml:space="preserve"> AE, Clark LA, Bender DS, </w:t>
      </w:r>
      <w:proofErr w:type="spellStart"/>
      <w:r>
        <w:rPr>
          <w:rFonts w:ascii="Arial" w:eastAsia="Arial" w:hAnsi="Arial" w:cs="Arial"/>
          <w:i/>
          <w:sz w:val="18"/>
        </w:rPr>
        <w:t>Krueger</w:t>
      </w:r>
      <w:proofErr w:type="spellEnd"/>
      <w:r>
        <w:rPr>
          <w:rFonts w:ascii="Arial" w:eastAsia="Arial" w:hAnsi="Arial" w:cs="Arial"/>
          <w:i/>
          <w:sz w:val="18"/>
        </w:rPr>
        <w:t xml:space="preserve"> RF, </w:t>
      </w:r>
      <w:proofErr w:type="spellStart"/>
      <w:r>
        <w:rPr>
          <w:rFonts w:ascii="Arial" w:eastAsia="Arial" w:hAnsi="Arial" w:cs="Arial"/>
          <w:i/>
          <w:sz w:val="18"/>
        </w:rPr>
        <w:t>Morey</w:t>
      </w:r>
      <w:proofErr w:type="spellEnd"/>
      <w:r>
        <w:rPr>
          <w:rFonts w:ascii="Arial" w:eastAsia="Arial" w:hAnsi="Arial" w:cs="Arial"/>
          <w:i/>
          <w:sz w:val="18"/>
        </w:rPr>
        <w:t xml:space="preserve"> LC, </w:t>
      </w:r>
      <w:proofErr w:type="spellStart"/>
      <w:r>
        <w:rPr>
          <w:rFonts w:ascii="Arial" w:eastAsia="Arial" w:hAnsi="Arial" w:cs="Arial"/>
          <w:i/>
          <w:sz w:val="18"/>
        </w:rPr>
        <w:t>Verheul</w:t>
      </w:r>
      <w:proofErr w:type="spellEnd"/>
      <w:r>
        <w:rPr>
          <w:rFonts w:ascii="Arial" w:eastAsia="Arial" w:hAnsi="Arial" w:cs="Arial"/>
          <w:i/>
          <w:sz w:val="18"/>
        </w:rPr>
        <w:t xml:space="preserve"> R, et al. </w:t>
      </w:r>
      <w:proofErr w:type="spellStart"/>
      <w:r>
        <w:rPr>
          <w:rFonts w:ascii="Arial" w:eastAsia="Arial" w:hAnsi="Arial" w:cs="Arial"/>
          <w:i/>
          <w:sz w:val="18"/>
        </w:rPr>
        <w:t>Proposed</w:t>
      </w:r>
      <w:proofErr w:type="spellEnd"/>
      <w:r>
        <w:rPr>
          <w:rFonts w:ascii="Arial" w:eastAsia="Arial" w:hAnsi="Arial" w:cs="Arial"/>
          <w:i/>
          <w:sz w:val="18"/>
        </w:rPr>
        <w:t xml:space="preserve"> </w:t>
      </w:r>
      <w:proofErr w:type="spellStart"/>
      <w:r>
        <w:rPr>
          <w:rFonts w:ascii="Arial" w:eastAsia="Arial" w:hAnsi="Arial" w:cs="Arial"/>
          <w:i/>
          <w:sz w:val="18"/>
        </w:rPr>
        <w:t>changes</w:t>
      </w:r>
      <w:proofErr w:type="spellEnd"/>
      <w:r>
        <w:rPr>
          <w:rFonts w:ascii="Arial" w:eastAsia="Arial" w:hAnsi="Arial" w:cs="Arial"/>
          <w:i/>
          <w:sz w:val="18"/>
        </w:rPr>
        <w:t xml:space="preserve"> in </w:t>
      </w:r>
      <w:proofErr w:type="spellStart"/>
      <w:r>
        <w:rPr>
          <w:rFonts w:ascii="Arial" w:eastAsia="Arial" w:hAnsi="Arial" w:cs="Arial"/>
          <w:i/>
          <w:sz w:val="18"/>
        </w:rPr>
        <w:t>personality</w:t>
      </w:r>
      <w:proofErr w:type="spellEnd"/>
      <w:r>
        <w:rPr>
          <w:rFonts w:ascii="Arial" w:eastAsia="Arial" w:hAnsi="Arial" w:cs="Arial"/>
          <w:i/>
          <w:sz w:val="18"/>
        </w:rPr>
        <w:t xml:space="preserve"> </w:t>
      </w:r>
      <w:proofErr w:type="spellStart"/>
      <w:r>
        <w:rPr>
          <w:rFonts w:ascii="Arial" w:eastAsia="Arial" w:hAnsi="Arial" w:cs="Arial"/>
          <w:i/>
          <w:sz w:val="18"/>
        </w:rPr>
        <w:t>and</w:t>
      </w:r>
      <w:proofErr w:type="spellEnd"/>
      <w:r>
        <w:rPr>
          <w:rFonts w:ascii="Arial" w:eastAsia="Arial" w:hAnsi="Arial" w:cs="Arial"/>
          <w:i/>
          <w:sz w:val="18"/>
        </w:rPr>
        <w:t xml:space="preserve"> </w:t>
      </w:r>
      <w:proofErr w:type="spellStart"/>
      <w:r>
        <w:rPr>
          <w:rFonts w:ascii="Arial" w:eastAsia="Arial" w:hAnsi="Arial" w:cs="Arial"/>
          <w:i/>
          <w:sz w:val="18"/>
        </w:rPr>
        <w:t>personality</w:t>
      </w:r>
      <w:proofErr w:type="spellEnd"/>
      <w:r>
        <w:rPr>
          <w:rFonts w:ascii="Arial" w:eastAsia="Arial" w:hAnsi="Arial" w:cs="Arial"/>
          <w:i/>
          <w:sz w:val="18"/>
        </w:rPr>
        <w:t xml:space="preserve"> </w:t>
      </w:r>
      <w:proofErr w:type="spellStart"/>
      <w:r>
        <w:rPr>
          <w:rFonts w:ascii="Arial" w:eastAsia="Arial" w:hAnsi="Arial" w:cs="Arial"/>
          <w:i/>
          <w:sz w:val="18"/>
        </w:rPr>
        <w:t>disorder</w:t>
      </w:r>
      <w:proofErr w:type="spellEnd"/>
      <w:r>
        <w:rPr>
          <w:rFonts w:ascii="Arial" w:eastAsia="Arial" w:hAnsi="Arial" w:cs="Arial"/>
          <w:i/>
          <w:sz w:val="18"/>
        </w:rPr>
        <w:t xml:space="preserve"> </w:t>
      </w:r>
      <w:proofErr w:type="spellStart"/>
      <w:r>
        <w:rPr>
          <w:rFonts w:ascii="Arial" w:eastAsia="Arial" w:hAnsi="Arial" w:cs="Arial"/>
          <w:i/>
          <w:sz w:val="18"/>
        </w:rPr>
        <w:t>assessment</w:t>
      </w:r>
      <w:proofErr w:type="spellEnd"/>
      <w:r>
        <w:rPr>
          <w:rFonts w:ascii="Arial" w:eastAsia="Arial" w:hAnsi="Arial" w:cs="Arial"/>
          <w:i/>
          <w:sz w:val="18"/>
        </w:rPr>
        <w:t xml:space="preserve"> </w:t>
      </w:r>
      <w:proofErr w:type="spellStart"/>
      <w:r>
        <w:rPr>
          <w:rFonts w:ascii="Arial" w:eastAsia="Arial" w:hAnsi="Arial" w:cs="Arial"/>
          <w:i/>
          <w:sz w:val="18"/>
        </w:rPr>
        <w:t>and</w:t>
      </w:r>
      <w:proofErr w:type="spellEnd"/>
      <w:r>
        <w:rPr>
          <w:rFonts w:ascii="Arial" w:eastAsia="Arial" w:hAnsi="Arial" w:cs="Arial"/>
          <w:i/>
          <w:sz w:val="18"/>
        </w:rPr>
        <w:t xml:space="preserve"> </w:t>
      </w:r>
      <w:proofErr w:type="spellStart"/>
      <w:r>
        <w:rPr>
          <w:rFonts w:ascii="Arial" w:eastAsia="Arial" w:hAnsi="Arial" w:cs="Arial"/>
          <w:i/>
          <w:sz w:val="18"/>
        </w:rPr>
        <w:t>diagnosis</w:t>
      </w:r>
      <w:proofErr w:type="spellEnd"/>
      <w:r>
        <w:rPr>
          <w:rFonts w:ascii="Arial" w:eastAsia="Arial" w:hAnsi="Arial" w:cs="Arial"/>
          <w:i/>
          <w:sz w:val="18"/>
        </w:rPr>
        <w:t xml:space="preserve"> </w:t>
      </w:r>
      <w:proofErr w:type="spellStart"/>
      <w:r>
        <w:rPr>
          <w:rFonts w:ascii="Arial" w:eastAsia="Arial" w:hAnsi="Arial" w:cs="Arial"/>
          <w:i/>
          <w:sz w:val="18"/>
        </w:rPr>
        <w:t>for</w:t>
      </w:r>
      <w:proofErr w:type="spellEnd"/>
      <w:r>
        <w:rPr>
          <w:rFonts w:ascii="Arial" w:eastAsia="Arial" w:hAnsi="Arial" w:cs="Arial"/>
          <w:i/>
          <w:sz w:val="18"/>
        </w:rPr>
        <w:t xml:space="preserve"> DSM-5 </w:t>
      </w:r>
      <w:proofErr w:type="spellStart"/>
      <w:r>
        <w:rPr>
          <w:rFonts w:ascii="Arial" w:eastAsia="Arial" w:hAnsi="Arial" w:cs="Arial"/>
          <w:i/>
          <w:sz w:val="18"/>
        </w:rPr>
        <w:t>part</w:t>
      </w:r>
      <w:proofErr w:type="spellEnd"/>
      <w:r>
        <w:rPr>
          <w:rFonts w:ascii="Arial" w:eastAsia="Arial" w:hAnsi="Arial" w:cs="Arial"/>
          <w:i/>
          <w:sz w:val="18"/>
        </w:rPr>
        <w:t xml:space="preserve"> I: </w:t>
      </w:r>
      <w:proofErr w:type="spellStart"/>
      <w:r>
        <w:rPr>
          <w:rFonts w:ascii="Arial" w:eastAsia="Arial" w:hAnsi="Arial" w:cs="Arial"/>
          <w:i/>
          <w:sz w:val="18"/>
        </w:rPr>
        <w:t>Description</w:t>
      </w:r>
      <w:proofErr w:type="spellEnd"/>
      <w:r>
        <w:rPr>
          <w:rFonts w:ascii="Arial" w:eastAsia="Arial" w:hAnsi="Arial" w:cs="Arial"/>
          <w:i/>
          <w:sz w:val="18"/>
        </w:rPr>
        <w:t xml:space="preserve"> </w:t>
      </w:r>
      <w:proofErr w:type="spellStart"/>
      <w:r>
        <w:rPr>
          <w:rFonts w:ascii="Arial" w:eastAsia="Arial" w:hAnsi="Arial" w:cs="Arial"/>
          <w:i/>
          <w:sz w:val="18"/>
        </w:rPr>
        <w:t>and</w:t>
      </w:r>
      <w:proofErr w:type="spellEnd"/>
      <w:r>
        <w:rPr>
          <w:rFonts w:ascii="Arial" w:eastAsia="Arial" w:hAnsi="Arial" w:cs="Arial"/>
          <w:i/>
          <w:sz w:val="18"/>
        </w:rPr>
        <w:t xml:space="preserve"> </w:t>
      </w:r>
      <w:proofErr w:type="spellStart"/>
      <w:r>
        <w:rPr>
          <w:rFonts w:ascii="Arial" w:eastAsia="Arial" w:hAnsi="Arial" w:cs="Arial"/>
          <w:i/>
          <w:sz w:val="18"/>
        </w:rPr>
        <w:t>rationale</w:t>
      </w:r>
      <w:proofErr w:type="spellEnd"/>
      <w:r>
        <w:rPr>
          <w:rFonts w:ascii="Arial" w:eastAsia="Arial" w:hAnsi="Arial" w:cs="Arial"/>
          <w:i/>
          <w:sz w:val="18"/>
        </w:rPr>
        <w:t xml:space="preserve">. </w:t>
      </w:r>
      <w:proofErr w:type="spellStart"/>
      <w:r>
        <w:rPr>
          <w:rFonts w:ascii="Arial" w:eastAsia="Arial" w:hAnsi="Arial" w:cs="Arial"/>
          <w:i/>
          <w:sz w:val="18"/>
        </w:rPr>
        <w:t>Personal</w:t>
      </w:r>
      <w:proofErr w:type="spellEnd"/>
      <w:r>
        <w:rPr>
          <w:rFonts w:ascii="Arial" w:eastAsia="Arial" w:hAnsi="Arial" w:cs="Arial"/>
          <w:i/>
          <w:sz w:val="18"/>
        </w:rPr>
        <w:t xml:space="preserve"> </w:t>
      </w:r>
      <w:proofErr w:type="spellStart"/>
      <w:r>
        <w:rPr>
          <w:rFonts w:ascii="Arial" w:eastAsia="Arial" w:hAnsi="Arial" w:cs="Arial"/>
          <w:i/>
          <w:sz w:val="18"/>
        </w:rPr>
        <w:t>Disord</w:t>
      </w:r>
      <w:proofErr w:type="spellEnd"/>
      <w:r>
        <w:rPr>
          <w:rFonts w:ascii="Arial" w:eastAsia="Arial" w:hAnsi="Arial" w:cs="Arial"/>
          <w:i/>
          <w:sz w:val="18"/>
        </w:rPr>
        <w:t xml:space="preserve"> 2011; 2(1):4-22.  </w:t>
      </w:r>
    </w:p>
    <w:p w14:paraId="4A6D3F56" w14:textId="77777777" w:rsidR="002B402F" w:rsidRDefault="00000000">
      <w:pPr>
        <w:numPr>
          <w:ilvl w:val="0"/>
          <w:numId w:val="4"/>
        </w:numPr>
        <w:spacing w:after="72" w:line="249" w:lineRule="auto"/>
        <w:ind w:hanging="312"/>
        <w:jc w:val="both"/>
      </w:pPr>
      <w:proofErr w:type="spellStart"/>
      <w:r>
        <w:rPr>
          <w:rFonts w:ascii="Arial" w:eastAsia="Arial" w:hAnsi="Arial" w:cs="Arial"/>
          <w:i/>
          <w:sz w:val="18"/>
        </w:rPr>
        <w:t>Sharp</w:t>
      </w:r>
      <w:proofErr w:type="spellEnd"/>
      <w:r>
        <w:rPr>
          <w:rFonts w:ascii="Arial" w:eastAsia="Arial" w:hAnsi="Arial" w:cs="Arial"/>
          <w:i/>
          <w:sz w:val="18"/>
        </w:rPr>
        <w:t xml:space="preserve"> C, Wright AGC, Christopher FJ, </w:t>
      </w:r>
      <w:proofErr w:type="spellStart"/>
      <w:r>
        <w:rPr>
          <w:rFonts w:ascii="Arial" w:eastAsia="Arial" w:hAnsi="Arial" w:cs="Arial"/>
          <w:i/>
          <w:sz w:val="18"/>
        </w:rPr>
        <w:t>Freuh</w:t>
      </w:r>
      <w:proofErr w:type="spellEnd"/>
      <w:r>
        <w:rPr>
          <w:rFonts w:ascii="Arial" w:eastAsia="Arial" w:hAnsi="Arial" w:cs="Arial"/>
          <w:i/>
          <w:sz w:val="18"/>
        </w:rPr>
        <w:t xml:space="preserve"> C, Allen J, </w:t>
      </w:r>
      <w:proofErr w:type="spellStart"/>
      <w:r>
        <w:rPr>
          <w:rFonts w:ascii="Arial" w:eastAsia="Arial" w:hAnsi="Arial" w:cs="Arial"/>
          <w:i/>
          <w:sz w:val="18"/>
        </w:rPr>
        <w:t>Oldham</w:t>
      </w:r>
      <w:proofErr w:type="spellEnd"/>
      <w:r>
        <w:rPr>
          <w:rFonts w:ascii="Arial" w:eastAsia="Arial" w:hAnsi="Arial" w:cs="Arial"/>
          <w:i/>
          <w:sz w:val="18"/>
        </w:rPr>
        <w:t xml:space="preserve"> J, et al. </w:t>
      </w:r>
      <w:proofErr w:type="spellStart"/>
      <w:r>
        <w:rPr>
          <w:rFonts w:ascii="Arial" w:eastAsia="Arial" w:hAnsi="Arial" w:cs="Arial"/>
          <w:i/>
          <w:sz w:val="18"/>
        </w:rPr>
        <w:t>The</w:t>
      </w:r>
      <w:proofErr w:type="spellEnd"/>
      <w:r>
        <w:rPr>
          <w:rFonts w:ascii="Arial" w:eastAsia="Arial" w:hAnsi="Arial" w:cs="Arial"/>
          <w:i/>
          <w:sz w:val="18"/>
        </w:rPr>
        <w:t xml:space="preserve"> </w:t>
      </w:r>
      <w:proofErr w:type="spellStart"/>
      <w:r>
        <w:rPr>
          <w:rFonts w:ascii="Arial" w:eastAsia="Arial" w:hAnsi="Arial" w:cs="Arial"/>
          <w:i/>
          <w:sz w:val="18"/>
        </w:rPr>
        <w:t>structure</w:t>
      </w:r>
      <w:proofErr w:type="spellEnd"/>
      <w:r>
        <w:rPr>
          <w:rFonts w:ascii="Arial" w:eastAsia="Arial" w:hAnsi="Arial" w:cs="Arial"/>
          <w:i/>
          <w:sz w:val="18"/>
        </w:rPr>
        <w:t xml:space="preserve"> of </w:t>
      </w:r>
      <w:proofErr w:type="spellStart"/>
      <w:r>
        <w:rPr>
          <w:rFonts w:ascii="Arial" w:eastAsia="Arial" w:hAnsi="Arial" w:cs="Arial"/>
          <w:i/>
          <w:sz w:val="18"/>
        </w:rPr>
        <w:t>personality</w:t>
      </w:r>
      <w:proofErr w:type="spellEnd"/>
      <w:r>
        <w:rPr>
          <w:rFonts w:ascii="Arial" w:eastAsia="Arial" w:hAnsi="Arial" w:cs="Arial"/>
          <w:i/>
          <w:sz w:val="18"/>
        </w:rPr>
        <w:t xml:space="preserve"> </w:t>
      </w:r>
      <w:proofErr w:type="spellStart"/>
      <w:r>
        <w:rPr>
          <w:rFonts w:ascii="Arial" w:eastAsia="Arial" w:hAnsi="Arial" w:cs="Arial"/>
          <w:i/>
          <w:sz w:val="18"/>
        </w:rPr>
        <w:t>pathology</w:t>
      </w:r>
      <w:proofErr w:type="spellEnd"/>
      <w:r>
        <w:rPr>
          <w:rFonts w:ascii="Arial" w:eastAsia="Arial" w:hAnsi="Arial" w:cs="Arial"/>
          <w:i/>
          <w:sz w:val="18"/>
        </w:rPr>
        <w:t xml:space="preserve">: </w:t>
      </w:r>
      <w:proofErr w:type="spellStart"/>
      <w:r>
        <w:rPr>
          <w:rFonts w:ascii="Arial" w:eastAsia="Arial" w:hAnsi="Arial" w:cs="Arial"/>
          <w:i/>
          <w:sz w:val="18"/>
        </w:rPr>
        <w:t>Both</w:t>
      </w:r>
      <w:proofErr w:type="spellEnd"/>
      <w:r>
        <w:rPr>
          <w:rFonts w:ascii="Arial" w:eastAsia="Arial" w:hAnsi="Arial" w:cs="Arial"/>
          <w:i/>
          <w:sz w:val="18"/>
        </w:rPr>
        <w:t xml:space="preserve"> general ('g’) </w:t>
      </w:r>
      <w:proofErr w:type="spellStart"/>
      <w:r>
        <w:rPr>
          <w:rFonts w:ascii="Arial" w:eastAsia="Arial" w:hAnsi="Arial" w:cs="Arial"/>
          <w:i/>
          <w:sz w:val="18"/>
        </w:rPr>
        <w:t>and</w:t>
      </w:r>
      <w:proofErr w:type="spellEnd"/>
      <w:r>
        <w:rPr>
          <w:rFonts w:ascii="Arial" w:eastAsia="Arial" w:hAnsi="Arial" w:cs="Arial"/>
          <w:i/>
          <w:sz w:val="18"/>
        </w:rPr>
        <w:t xml:space="preserve"> </w:t>
      </w:r>
      <w:proofErr w:type="spellStart"/>
      <w:r>
        <w:rPr>
          <w:rFonts w:ascii="Arial" w:eastAsia="Arial" w:hAnsi="Arial" w:cs="Arial"/>
          <w:i/>
          <w:sz w:val="18"/>
        </w:rPr>
        <w:t>specific</w:t>
      </w:r>
      <w:proofErr w:type="spellEnd"/>
      <w:r>
        <w:rPr>
          <w:rFonts w:ascii="Arial" w:eastAsia="Arial" w:hAnsi="Arial" w:cs="Arial"/>
          <w:i/>
          <w:sz w:val="18"/>
        </w:rPr>
        <w:t xml:space="preserve"> ('s’) </w:t>
      </w:r>
      <w:proofErr w:type="spellStart"/>
      <w:r>
        <w:rPr>
          <w:rFonts w:ascii="Arial" w:eastAsia="Arial" w:hAnsi="Arial" w:cs="Arial"/>
          <w:i/>
          <w:sz w:val="18"/>
        </w:rPr>
        <w:t>factors</w:t>
      </w:r>
      <w:proofErr w:type="spellEnd"/>
      <w:r>
        <w:rPr>
          <w:rFonts w:ascii="Arial" w:eastAsia="Arial" w:hAnsi="Arial" w:cs="Arial"/>
          <w:i/>
          <w:sz w:val="18"/>
        </w:rPr>
        <w:t xml:space="preserve">? J </w:t>
      </w:r>
      <w:proofErr w:type="spellStart"/>
      <w:r>
        <w:rPr>
          <w:rFonts w:ascii="Arial" w:eastAsia="Arial" w:hAnsi="Arial" w:cs="Arial"/>
          <w:i/>
          <w:sz w:val="18"/>
        </w:rPr>
        <w:t>Abnorm</w:t>
      </w:r>
      <w:proofErr w:type="spellEnd"/>
      <w:r>
        <w:rPr>
          <w:rFonts w:ascii="Arial" w:eastAsia="Arial" w:hAnsi="Arial" w:cs="Arial"/>
          <w:i/>
          <w:sz w:val="18"/>
        </w:rPr>
        <w:t xml:space="preserve"> </w:t>
      </w:r>
      <w:proofErr w:type="spellStart"/>
      <w:r>
        <w:rPr>
          <w:rFonts w:ascii="Arial" w:eastAsia="Arial" w:hAnsi="Arial" w:cs="Arial"/>
          <w:i/>
          <w:sz w:val="18"/>
        </w:rPr>
        <w:t>Psychol</w:t>
      </w:r>
      <w:proofErr w:type="spellEnd"/>
      <w:r>
        <w:rPr>
          <w:rFonts w:ascii="Arial" w:eastAsia="Arial" w:hAnsi="Arial" w:cs="Arial"/>
          <w:i/>
          <w:sz w:val="18"/>
        </w:rPr>
        <w:t xml:space="preserve"> 2015; 124(2):387-398.  </w:t>
      </w:r>
    </w:p>
    <w:p w14:paraId="5C23942B" w14:textId="77777777" w:rsidR="002B402F" w:rsidRDefault="00000000">
      <w:pPr>
        <w:numPr>
          <w:ilvl w:val="0"/>
          <w:numId w:val="4"/>
        </w:numPr>
        <w:spacing w:after="72" w:line="249" w:lineRule="auto"/>
        <w:ind w:hanging="312"/>
        <w:jc w:val="both"/>
      </w:pPr>
      <w:proofErr w:type="spellStart"/>
      <w:r>
        <w:rPr>
          <w:rFonts w:ascii="Arial" w:eastAsia="Arial" w:hAnsi="Arial" w:cs="Arial"/>
          <w:i/>
          <w:sz w:val="18"/>
        </w:rPr>
        <w:t>Hörz-Sagstetter</w:t>
      </w:r>
      <w:proofErr w:type="spellEnd"/>
      <w:r>
        <w:rPr>
          <w:rFonts w:ascii="Arial" w:eastAsia="Arial" w:hAnsi="Arial" w:cs="Arial"/>
          <w:i/>
          <w:sz w:val="18"/>
        </w:rPr>
        <w:t xml:space="preserve"> S, </w:t>
      </w:r>
      <w:proofErr w:type="spellStart"/>
      <w:r>
        <w:rPr>
          <w:rFonts w:ascii="Arial" w:eastAsia="Arial" w:hAnsi="Arial" w:cs="Arial"/>
          <w:i/>
          <w:sz w:val="18"/>
        </w:rPr>
        <w:t>Volkert</w:t>
      </w:r>
      <w:proofErr w:type="spellEnd"/>
      <w:r>
        <w:rPr>
          <w:rFonts w:ascii="Arial" w:eastAsia="Arial" w:hAnsi="Arial" w:cs="Arial"/>
          <w:i/>
          <w:sz w:val="18"/>
        </w:rPr>
        <w:t xml:space="preserve"> J, </w:t>
      </w:r>
      <w:proofErr w:type="spellStart"/>
      <w:r>
        <w:rPr>
          <w:rFonts w:ascii="Arial" w:eastAsia="Arial" w:hAnsi="Arial" w:cs="Arial"/>
          <w:i/>
          <w:sz w:val="18"/>
        </w:rPr>
        <w:t>Rentrop</w:t>
      </w:r>
      <w:proofErr w:type="spellEnd"/>
      <w:r>
        <w:rPr>
          <w:rFonts w:ascii="Arial" w:eastAsia="Arial" w:hAnsi="Arial" w:cs="Arial"/>
          <w:i/>
          <w:sz w:val="18"/>
        </w:rPr>
        <w:t xml:space="preserve"> M, </w:t>
      </w:r>
      <w:proofErr w:type="spellStart"/>
      <w:r>
        <w:rPr>
          <w:rFonts w:ascii="Arial" w:eastAsia="Arial" w:hAnsi="Arial" w:cs="Arial"/>
          <w:i/>
          <w:sz w:val="18"/>
        </w:rPr>
        <w:t>Benecke</w:t>
      </w:r>
      <w:proofErr w:type="spellEnd"/>
      <w:r>
        <w:rPr>
          <w:rFonts w:ascii="Arial" w:eastAsia="Arial" w:hAnsi="Arial" w:cs="Arial"/>
          <w:i/>
          <w:sz w:val="18"/>
        </w:rPr>
        <w:t xml:space="preserve"> C, </w:t>
      </w:r>
      <w:proofErr w:type="spellStart"/>
      <w:r>
        <w:rPr>
          <w:rFonts w:ascii="Arial" w:eastAsia="Arial" w:hAnsi="Arial" w:cs="Arial"/>
          <w:i/>
          <w:sz w:val="18"/>
        </w:rPr>
        <w:t>Gremaud-Heitz</w:t>
      </w:r>
      <w:proofErr w:type="spellEnd"/>
      <w:r>
        <w:rPr>
          <w:rFonts w:ascii="Arial" w:eastAsia="Arial" w:hAnsi="Arial" w:cs="Arial"/>
          <w:i/>
          <w:sz w:val="18"/>
        </w:rPr>
        <w:t xml:space="preserve"> DJ, </w:t>
      </w:r>
      <w:proofErr w:type="spellStart"/>
      <w:r>
        <w:rPr>
          <w:rFonts w:ascii="Arial" w:eastAsia="Arial" w:hAnsi="Arial" w:cs="Arial"/>
          <w:i/>
          <w:sz w:val="18"/>
        </w:rPr>
        <w:t>Unterrainer</w:t>
      </w:r>
      <w:proofErr w:type="spellEnd"/>
      <w:r>
        <w:rPr>
          <w:rFonts w:ascii="Arial" w:eastAsia="Arial" w:hAnsi="Arial" w:cs="Arial"/>
          <w:i/>
          <w:sz w:val="18"/>
        </w:rPr>
        <w:t xml:space="preserve"> HF, et al. A </w:t>
      </w:r>
      <w:proofErr w:type="spellStart"/>
      <w:r>
        <w:rPr>
          <w:rFonts w:ascii="Arial" w:eastAsia="Arial" w:hAnsi="Arial" w:cs="Arial"/>
          <w:i/>
          <w:sz w:val="18"/>
        </w:rPr>
        <w:t>bifactor</w:t>
      </w:r>
      <w:proofErr w:type="spellEnd"/>
      <w:r>
        <w:rPr>
          <w:rFonts w:ascii="Arial" w:eastAsia="Arial" w:hAnsi="Arial" w:cs="Arial"/>
          <w:i/>
          <w:sz w:val="18"/>
        </w:rPr>
        <w:t xml:space="preserve"> model of </w:t>
      </w:r>
      <w:proofErr w:type="spellStart"/>
      <w:r>
        <w:rPr>
          <w:rFonts w:ascii="Arial" w:eastAsia="Arial" w:hAnsi="Arial" w:cs="Arial"/>
          <w:i/>
          <w:sz w:val="18"/>
        </w:rPr>
        <w:t>personality</w:t>
      </w:r>
      <w:proofErr w:type="spellEnd"/>
      <w:r>
        <w:rPr>
          <w:rFonts w:ascii="Arial" w:eastAsia="Arial" w:hAnsi="Arial" w:cs="Arial"/>
          <w:i/>
          <w:sz w:val="18"/>
        </w:rPr>
        <w:t xml:space="preserve"> </w:t>
      </w:r>
      <w:proofErr w:type="spellStart"/>
      <w:r>
        <w:rPr>
          <w:rFonts w:ascii="Arial" w:eastAsia="Arial" w:hAnsi="Arial" w:cs="Arial"/>
          <w:i/>
          <w:sz w:val="18"/>
        </w:rPr>
        <w:t>organization</w:t>
      </w:r>
      <w:proofErr w:type="spellEnd"/>
      <w:r>
        <w:rPr>
          <w:rFonts w:ascii="Arial" w:eastAsia="Arial" w:hAnsi="Arial" w:cs="Arial"/>
          <w:i/>
          <w:sz w:val="18"/>
        </w:rPr>
        <w:t xml:space="preserve">. J Pers </w:t>
      </w:r>
      <w:proofErr w:type="spellStart"/>
      <w:r>
        <w:rPr>
          <w:rFonts w:ascii="Arial" w:eastAsia="Arial" w:hAnsi="Arial" w:cs="Arial"/>
          <w:i/>
          <w:sz w:val="18"/>
        </w:rPr>
        <w:t>Assess</w:t>
      </w:r>
      <w:proofErr w:type="spellEnd"/>
      <w:r>
        <w:rPr>
          <w:rFonts w:ascii="Arial" w:eastAsia="Arial" w:hAnsi="Arial" w:cs="Arial"/>
          <w:i/>
          <w:sz w:val="18"/>
        </w:rPr>
        <w:t xml:space="preserve"> 2020:1-12. </w:t>
      </w:r>
    </w:p>
    <w:p w14:paraId="5BF80BDD" w14:textId="77777777" w:rsidR="002B402F" w:rsidRDefault="00000000">
      <w:pPr>
        <w:numPr>
          <w:ilvl w:val="0"/>
          <w:numId w:val="4"/>
        </w:numPr>
        <w:spacing w:after="11" w:line="249" w:lineRule="auto"/>
        <w:ind w:hanging="312"/>
        <w:jc w:val="both"/>
      </w:pPr>
      <w:r>
        <w:rPr>
          <w:rFonts w:ascii="Arial" w:eastAsia="Arial" w:hAnsi="Arial" w:cs="Arial"/>
          <w:i/>
          <w:sz w:val="18"/>
        </w:rPr>
        <w:t xml:space="preserve">Rodriguez A, Reise SP, </w:t>
      </w:r>
      <w:proofErr w:type="spellStart"/>
      <w:r>
        <w:rPr>
          <w:rFonts w:ascii="Arial" w:eastAsia="Arial" w:hAnsi="Arial" w:cs="Arial"/>
          <w:i/>
          <w:sz w:val="18"/>
        </w:rPr>
        <w:t>Haviland</w:t>
      </w:r>
      <w:proofErr w:type="spellEnd"/>
      <w:r>
        <w:rPr>
          <w:rFonts w:ascii="Arial" w:eastAsia="Arial" w:hAnsi="Arial" w:cs="Arial"/>
          <w:i/>
          <w:sz w:val="18"/>
        </w:rPr>
        <w:t xml:space="preserve"> MG. </w:t>
      </w:r>
      <w:proofErr w:type="spellStart"/>
      <w:r>
        <w:rPr>
          <w:rFonts w:ascii="Arial" w:eastAsia="Arial" w:hAnsi="Arial" w:cs="Arial"/>
          <w:i/>
          <w:sz w:val="18"/>
        </w:rPr>
        <w:t>Applying</w:t>
      </w:r>
      <w:proofErr w:type="spellEnd"/>
      <w:r>
        <w:rPr>
          <w:rFonts w:ascii="Arial" w:eastAsia="Arial" w:hAnsi="Arial" w:cs="Arial"/>
          <w:i/>
          <w:sz w:val="18"/>
        </w:rPr>
        <w:t xml:space="preserve"> </w:t>
      </w:r>
      <w:proofErr w:type="spellStart"/>
      <w:r>
        <w:rPr>
          <w:rFonts w:ascii="Arial" w:eastAsia="Arial" w:hAnsi="Arial" w:cs="Arial"/>
          <w:i/>
          <w:sz w:val="18"/>
        </w:rPr>
        <w:t>bifactor</w:t>
      </w:r>
      <w:proofErr w:type="spellEnd"/>
      <w:r>
        <w:rPr>
          <w:rFonts w:ascii="Arial" w:eastAsia="Arial" w:hAnsi="Arial" w:cs="Arial"/>
          <w:i/>
          <w:sz w:val="18"/>
        </w:rPr>
        <w:t xml:space="preserve"> </w:t>
      </w:r>
      <w:proofErr w:type="spellStart"/>
      <w:r>
        <w:rPr>
          <w:rFonts w:ascii="Arial" w:eastAsia="Arial" w:hAnsi="Arial" w:cs="Arial"/>
          <w:i/>
          <w:sz w:val="18"/>
        </w:rPr>
        <w:t>statistical</w:t>
      </w:r>
      <w:proofErr w:type="spellEnd"/>
      <w:r>
        <w:rPr>
          <w:rFonts w:ascii="Arial" w:eastAsia="Arial" w:hAnsi="Arial" w:cs="Arial"/>
          <w:i/>
          <w:sz w:val="18"/>
        </w:rPr>
        <w:t xml:space="preserve"> </w:t>
      </w:r>
      <w:proofErr w:type="spellStart"/>
      <w:r>
        <w:rPr>
          <w:rFonts w:ascii="Arial" w:eastAsia="Arial" w:hAnsi="Arial" w:cs="Arial"/>
          <w:i/>
          <w:sz w:val="18"/>
        </w:rPr>
        <w:t>indices</w:t>
      </w:r>
      <w:proofErr w:type="spellEnd"/>
      <w:r>
        <w:rPr>
          <w:rFonts w:ascii="Arial" w:eastAsia="Arial" w:hAnsi="Arial" w:cs="Arial"/>
          <w:i/>
          <w:sz w:val="18"/>
        </w:rPr>
        <w:t xml:space="preserve"> in </w:t>
      </w:r>
      <w:proofErr w:type="spellStart"/>
      <w:r>
        <w:rPr>
          <w:rFonts w:ascii="Arial" w:eastAsia="Arial" w:hAnsi="Arial" w:cs="Arial"/>
          <w:i/>
          <w:sz w:val="18"/>
        </w:rPr>
        <w:t>the</w:t>
      </w:r>
      <w:proofErr w:type="spellEnd"/>
      <w:r>
        <w:rPr>
          <w:rFonts w:ascii="Arial" w:eastAsia="Arial" w:hAnsi="Arial" w:cs="Arial"/>
          <w:i/>
          <w:sz w:val="18"/>
        </w:rPr>
        <w:t xml:space="preserve"> </w:t>
      </w:r>
      <w:proofErr w:type="spellStart"/>
      <w:r>
        <w:rPr>
          <w:rFonts w:ascii="Arial" w:eastAsia="Arial" w:hAnsi="Arial" w:cs="Arial"/>
          <w:i/>
          <w:sz w:val="18"/>
        </w:rPr>
        <w:t>evaluation</w:t>
      </w:r>
      <w:proofErr w:type="spellEnd"/>
      <w:r>
        <w:rPr>
          <w:rFonts w:ascii="Arial" w:eastAsia="Arial" w:hAnsi="Arial" w:cs="Arial"/>
          <w:i/>
          <w:sz w:val="18"/>
        </w:rPr>
        <w:t xml:space="preserve"> of </w:t>
      </w:r>
      <w:proofErr w:type="spellStart"/>
      <w:r>
        <w:rPr>
          <w:rFonts w:ascii="Arial" w:eastAsia="Arial" w:hAnsi="Arial" w:cs="Arial"/>
          <w:i/>
          <w:sz w:val="18"/>
        </w:rPr>
        <w:t>psychological</w:t>
      </w:r>
      <w:proofErr w:type="spellEnd"/>
      <w:r>
        <w:rPr>
          <w:rFonts w:ascii="Arial" w:eastAsia="Arial" w:hAnsi="Arial" w:cs="Arial"/>
          <w:i/>
          <w:sz w:val="18"/>
        </w:rPr>
        <w:t xml:space="preserve"> </w:t>
      </w:r>
      <w:proofErr w:type="spellStart"/>
      <w:r>
        <w:rPr>
          <w:rFonts w:ascii="Arial" w:eastAsia="Arial" w:hAnsi="Arial" w:cs="Arial"/>
          <w:i/>
          <w:sz w:val="18"/>
        </w:rPr>
        <w:t>measures</w:t>
      </w:r>
      <w:proofErr w:type="spellEnd"/>
      <w:r>
        <w:rPr>
          <w:rFonts w:ascii="Arial" w:eastAsia="Arial" w:hAnsi="Arial" w:cs="Arial"/>
          <w:i/>
          <w:sz w:val="18"/>
        </w:rPr>
        <w:t xml:space="preserve">. J Pers </w:t>
      </w:r>
      <w:proofErr w:type="spellStart"/>
      <w:r>
        <w:rPr>
          <w:rFonts w:ascii="Arial" w:eastAsia="Arial" w:hAnsi="Arial" w:cs="Arial"/>
          <w:i/>
          <w:sz w:val="18"/>
        </w:rPr>
        <w:t>Assess</w:t>
      </w:r>
      <w:proofErr w:type="spellEnd"/>
      <w:r>
        <w:rPr>
          <w:rFonts w:ascii="Arial" w:eastAsia="Arial" w:hAnsi="Arial" w:cs="Arial"/>
          <w:i/>
          <w:sz w:val="18"/>
        </w:rPr>
        <w:t xml:space="preserve"> 2016; 98(3):223-237.  </w:t>
      </w:r>
    </w:p>
    <w:p w14:paraId="55EBF9BF" w14:textId="77777777" w:rsidR="002B402F" w:rsidRDefault="00000000">
      <w:pPr>
        <w:spacing w:after="0"/>
        <w:ind w:left="1"/>
      </w:pPr>
      <w:r>
        <w:rPr>
          <w:rFonts w:ascii="Arial" w:eastAsia="Arial" w:hAnsi="Arial" w:cs="Arial"/>
          <w:i/>
          <w:sz w:val="20"/>
        </w:rPr>
        <w:t xml:space="preserve"> </w:t>
      </w:r>
    </w:p>
    <w:p w14:paraId="58D8F3C5" w14:textId="77777777" w:rsidR="002B402F" w:rsidRDefault="00000000">
      <w:pPr>
        <w:spacing w:after="459"/>
        <w:ind w:left="1758"/>
      </w:pPr>
      <w:r>
        <w:rPr>
          <w:rFonts w:ascii="Arial" w:eastAsia="Arial" w:hAnsi="Arial" w:cs="Arial"/>
          <w:sz w:val="18"/>
        </w:rPr>
        <w:t xml:space="preserve"> </w:t>
      </w:r>
    </w:p>
    <w:p w14:paraId="160CAF2D" w14:textId="77777777" w:rsidR="002B402F" w:rsidRDefault="00000000">
      <w:pPr>
        <w:numPr>
          <w:ilvl w:val="0"/>
          <w:numId w:val="4"/>
        </w:numPr>
        <w:spacing w:after="72" w:line="249" w:lineRule="auto"/>
        <w:ind w:hanging="312"/>
        <w:jc w:val="both"/>
      </w:pPr>
      <w:proofErr w:type="spellStart"/>
      <w:r>
        <w:rPr>
          <w:rFonts w:ascii="Arial" w:eastAsia="Arial" w:hAnsi="Arial" w:cs="Arial"/>
          <w:i/>
          <w:sz w:val="18"/>
        </w:rPr>
        <w:t>Dueber</w:t>
      </w:r>
      <w:proofErr w:type="spellEnd"/>
      <w:r>
        <w:rPr>
          <w:rFonts w:ascii="Arial" w:eastAsia="Arial" w:hAnsi="Arial" w:cs="Arial"/>
          <w:i/>
          <w:sz w:val="18"/>
        </w:rPr>
        <w:t xml:space="preserve"> DM. </w:t>
      </w:r>
      <w:proofErr w:type="spellStart"/>
      <w:r>
        <w:rPr>
          <w:rFonts w:ascii="Arial" w:eastAsia="Arial" w:hAnsi="Arial" w:cs="Arial"/>
          <w:i/>
          <w:sz w:val="18"/>
        </w:rPr>
        <w:t>Bifactor</w:t>
      </w:r>
      <w:proofErr w:type="spellEnd"/>
      <w:r>
        <w:rPr>
          <w:rFonts w:ascii="Arial" w:eastAsia="Arial" w:hAnsi="Arial" w:cs="Arial"/>
          <w:i/>
          <w:sz w:val="18"/>
        </w:rPr>
        <w:t xml:space="preserve"> </w:t>
      </w:r>
      <w:proofErr w:type="spellStart"/>
      <w:r>
        <w:rPr>
          <w:rFonts w:ascii="Arial" w:eastAsia="Arial" w:hAnsi="Arial" w:cs="Arial"/>
          <w:i/>
          <w:sz w:val="18"/>
        </w:rPr>
        <w:t>Indices</w:t>
      </w:r>
      <w:proofErr w:type="spellEnd"/>
      <w:r>
        <w:rPr>
          <w:rFonts w:ascii="Arial" w:eastAsia="Arial" w:hAnsi="Arial" w:cs="Arial"/>
          <w:i/>
          <w:sz w:val="18"/>
        </w:rPr>
        <w:t xml:space="preserve"> </w:t>
      </w:r>
      <w:proofErr w:type="spellStart"/>
      <w:r>
        <w:rPr>
          <w:rFonts w:ascii="Arial" w:eastAsia="Arial" w:hAnsi="Arial" w:cs="Arial"/>
          <w:i/>
          <w:sz w:val="18"/>
        </w:rPr>
        <w:t>Calculator</w:t>
      </w:r>
      <w:proofErr w:type="spellEnd"/>
      <w:r>
        <w:rPr>
          <w:rFonts w:ascii="Arial" w:eastAsia="Arial" w:hAnsi="Arial" w:cs="Arial"/>
          <w:i/>
          <w:sz w:val="18"/>
        </w:rPr>
        <w:t>: A Microsoft Excel-</w:t>
      </w:r>
      <w:proofErr w:type="spellStart"/>
      <w:r>
        <w:rPr>
          <w:rFonts w:ascii="Arial" w:eastAsia="Arial" w:hAnsi="Arial" w:cs="Arial"/>
          <w:i/>
          <w:sz w:val="18"/>
        </w:rPr>
        <w:t>based</w:t>
      </w:r>
      <w:proofErr w:type="spellEnd"/>
      <w:r>
        <w:rPr>
          <w:rFonts w:ascii="Arial" w:eastAsia="Arial" w:hAnsi="Arial" w:cs="Arial"/>
          <w:i/>
          <w:sz w:val="18"/>
        </w:rPr>
        <w:t xml:space="preserve"> </w:t>
      </w:r>
      <w:proofErr w:type="spellStart"/>
      <w:r>
        <w:rPr>
          <w:rFonts w:ascii="Arial" w:eastAsia="Arial" w:hAnsi="Arial" w:cs="Arial"/>
          <w:i/>
          <w:sz w:val="18"/>
        </w:rPr>
        <w:t>Tool</w:t>
      </w:r>
      <w:proofErr w:type="spellEnd"/>
      <w:r>
        <w:rPr>
          <w:rFonts w:ascii="Arial" w:eastAsia="Arial" w:hAnsi="Arial" w:cs="Arial"/>
          <w:i/>
          <w:sz w:val="18"/>
        </w:rPr>
        <w:t xml:space="preserve"> </w:t>
      </w:r>
      <w:proofErr w:type="spellStart"/>
      <w:r>
        <w:rPr>
          <w:rFonts w:ascii="Arial" w:eastAsia="Arial" w:hAnsi="Arial" w:cs="Arial"/>
          <w:i/>
          <w:sz w:val="18"/>
        </w:rPr>
        <w:t>to</w:t>
      </w:r>
      <w:proofErr w:type="spellEnd"/>
      <w:r>
        <w:rPr>
          <w:rFonts w:ascii="Arial" w:eastAsia="Arial" w:hAnsi="Arial" w:cs="Arial"/>
          <w:i/>
          <w:sz w:val="18"/>
        </w:rPr>
        <w:t xml:space="preserve"> </w:t>
      </w:r>
      <w:proofErr w:type="spellStart"/>
      <w:r>
        <w:rPr>
          <w:rFonts w:ascii="Arial" w:eastAsia="Arial" w:hAnsi="Arial" w:cs="Arial"/>
          <w:i/>
          <w:sz w:val="18"/>
        </w:rPr>
        <w:t>Calculate</w:t>
      </w:r>
      <w:proofErr w:type="spellEnd"/>
      <w:r>
        <w:rPr>
          <w:rFonts w:ascii="Arial" w:eastAsia="Arial" w:hAnsi="Arial" w:cs="Arial"/>
          <w:i/>
          <w:sz w:val="18"/>
        </w:rPr>
        <w:t xml:space="preserve"> </w:t>
      </w:r>
      <w:proofErr w:type="spellStart"/>
      <w:r>
        <w:rPr>
          <w:rFonts w:ascii="Arial" w:eastAsia="Arial" w:hAnsi="Arial" w:cs="Arial"/>
          <w:i/>
          <w:sz w:val="18"/>
        </w:rPr>
        <w:t>Various</w:t>
      </w:r>
      <w:proofErr w:type="spellEnd"/>
      <w:r>
        <w:rPr>
          <w:rFonts w:ascii="Arial" w:eastAsia="Arial" w:hAnsi="Arial" w:cs="Arial"/>
          <w:i/>
          <w:sz w:val="18"/>
        </w:rPr>
        <w:t xml:space="preserve"> </w:t>
      </w:r>
      <w:proofErr w:type="spellStart"/>
      <w:r>
        <w:rPr>
          <w:rFonts w:ascii="Arial" w:eastAsia="Arial" w:hAnsi="Arial" w:cs="Arial"/>
          <w:i/>
          <w:sz w:val="18"/>
        </w:rPr>
        <w:t>Indices</w:t>
      </w:r>
      <w:proofErr w:type="spellEnd"/>
      <w:r>
        <w:rPr>
          <w:rFonts w:ascii="Arial" w:eastAsia="Arial" w:hAnsi="Arial" w:cs="Arial"/>
          <w:i/>
          <w:sz w:val="18"/>
        </w:rPr>
        <w:t xml:space="preserve"> </w:t>
      </w:r>
      <w:proofErr w:type="spellStart"/>
      <w:r>
        <w:rPr>
          <w:rFonts w:ascii="Arial" w:eastAsia="Arial" w:hAnsi="Arial" w:cs="Arial"/>
          <w:i/>
          <w:sz w:val="18"/>
        </w:rPr>
        <w:t>Relevant</w:t>
      </w:r>
      <w:proofErr w:type="spellEnd"/>
      <w:r>
        <w:rPr>
          <w:rFonts w:ascii="Arial" w:eastAsia="Arial" w:hAnsi="Arial" w:cs="Arial"/>
          <w:i/>
          <w:sz w:val="18"/>
        </w:rPr>
        <w:t xml:space="preserve"> </w:t>
      </w:r>
      <w:proofErr w:type="spellStart"/>
      <w:r>
        <w:rPr>
          <w:rFonts w:ascii="Arial" w:eastAsia="Arial" w:hAnsi="Arial" w:cs="Arial"/>
          <w:i/>
          <w:sz w:val="18"/>
        </w:rPr>
        <w:t>to</w:t>
      </w:r>
      <w:proofErr w:type="spellEnd"/>
      <w:r>
        <w:rPr>
          <w:rFonts w:ascii="Arial" w:eastAsia="Arial" w:hAnsi="Arial" w:cs="Arial"/>
          <w:i/>
          <w:sz w:val="18"/>
        </w:rPr>
        <w:t xml:space="preserve"> </w:t>
      </w:r>
      <w:proofErr w:type="spellStart"/>
      <w:r>
        <w:rPr>
          <w:rFonts w:ascii="Arial" w:eastAsia="Arial" w:hAnsi="Arial" w:cs="Arial"/>
          <w:i/>
          <w:sz w:val="18"/>
        </w:rPr>
        <w:t>Bifactor</w:t>
      </w:r>
      <w:proofErr w:type="spellEnd"/>
      <w:r>
        <w:rPr>
          <w:rFonts w:ascii="Arial" w:eastAsia="Arial" w:hAnsi="Arial" w:cs="Arial"/>
          <w:i/>
          <w:sz w:val="18"/>
        </w:rPr>
        <w:t xml:space="preserve"> CFA </w:t>
      </w:r>
      <w:proofErr w:type="spellStart"/>
      <w:r>
        <w:rPr>
          <w:rFonts w:ascii="Arial" w:eastAsia="Arial" w:hAnsi="Arial" w:cs="Arial"/>
          <w:i/>
          <w:sz w:val="18"/>
        </w:rPr>
        <w:t>Models</w:t>
      </w:r>
      <w:proofErr w:type="spellEnd"/>
      <w:r>
        <w:rPr>
          <w:rFonts w:ascii="Arial" w:eastAsia="Arial" w:hAnsi="Arial" w:cs="Arial"/>
          <w:i/>
          <w:sz w:val="18"/>
        </w:rPr>
        <w:t xml:space="preserve">. 2017.  </w:t>
      </w:r>
    </w:p>
    <w:p w14:paraId="7FA90652" w14:textId="77777777" w:rsidR="002B402F" w:rsidRDefault="00000000">
      <w:pPr>
        <w:numPr>
          <w:ilvl w:val="0"/>
          <w:numId w:val="4"/>
        </w:numPr>
        <w:spacing w:after="72" w:line="249" w:lineRule="auto"/>
        <w:ind w:hanging="312"/>
        <w:jc w:val="both"/>
      </w:pPr>
      <w:proofErr w:type="spellStart"/>
      <w:r>
        <w:rPr>
          <w:rFonts w:ascii="Arial" w:eastAsia="Arial" w:hAnsi="Arial" w:cs="Arial"/>
          <w:i/>
          <w:sz w:val="18"/>
        </w:rPr>
        <w:t>Stucky</w:t>
      </w:r>
      <w:proofErr w:type="spellEnd"/>
      <w:r>
        <w:rPr>
          <w:rFonts w:ascii="Arial" w:eastAsia="Arial" w:hAnsi="Arial" w:cs="Arial"/>
          <w:i/>
          <w:sz w:val="18"/>
        </w:rPr>
        <w:t xml:space="preserve"> BD, </w:t>
      </w:r>
      <w:proofErr w:type="spellStart"/>
      <w:r>
        <w:rPr>
          <w:rFonts w:ascii="Arial" w:eastAsia="Arial" w:hAnsi="Arial" w:cs="Arial"/>
          <w:i/>
          <w:sz w:val="18"/>
        </w:rPr>
        <w:t>Edelen</w:t>
      </w:r>
      <w:proofErr w:type="spellEnd"/>
      <w:r>
        <w:rPr>
          <w:rFonts w:ascii="Arial" w:eastAsia="Arial" w:hAnsi="Arial" w:cs="Arial"/>
          <w:i/>
          <w:sz w:val="18"/>
        </w:rPr>
        <w:t xml:space="preserve"> MO. Using </w:t>
      </w:r>
      <w:proofErr w:type="spellStart"/>
      <w:r>
        <w:rPr>
          <w:rFonts w:ascii="Arial" w:eastAsia="Arial" w:hAnsi="Arial" w:cs="Arial"/>
          <w:i/>
          <w:sz w:val="18"/>
        </w:rPr>
        <w:t>hierarchical</w:t>
      </w:r>
      <w:proofErr w:type="spellEnd"/>
      <w:r>
        <w:rPr>
          <w:rFonts w:ascii="Arial" w:eastAsia="Arial" w:hAnsi="Arial" w:cs="Arial"/>
          <w:i/>
          <w:sz w:val="18"/>
        </w:rPr>
        <w:t xml:space="preserve"> IRT </w:t>
      </w:r>
      <w:proofErr w:type="spellStart"/>
      <w:r>
        <w:rPr>
          <w:rFonts w:ascii="Arial" w:eastAsia="Arial" w:hAnsi="Arial" w:cs="Arial"/>
          <w:i/>
          <w:sz w:val="18"/>
        </w:rPr>
        <w:t>models</w:t>
      </w:r>
      <w:proofErr w:type="spellEnd"/>
      <w:r>
        <w:rPr>
          <w:rFonts w:ascii="Arial" w:eastAsia="Arial" w:hAnsi="Arial" w:cs="Arial"/>
          <w:i/>
          <w:sz w:val="18"/>
        </w:rPr>
        <w:t xml:space="preserve"> </w:t>
      </w:r>
      <w:proofErr w:type="spellStart"/>
      <w:r>
        <w:rPr>
          <w:rFonts w:ascii="Arial" w:eastAsia="Arial" w:hAnsi="Arial" w:cs="Arial"/>
          <w:i/>
          <w:sz w:val="18"/>
        </w:rPr>
        <w:t>to</w:t>
      </w:r>
      <w:proofErr w:type="spellEnd"/>
      <w:r>
        <w:rPr>
          <w:rFonts w:ascii="Arial" w:eastAsia="Arial" w:hAnsi="Arial" w:cs="Arial"/>
          <w:i/>
          <w:sz w:val="18"/>
        </w:rPr>
        <w:t xml:space="preserve"> </w:t>
      </w:r>
      <w:proofErr w:type="spellStart"/>
      <w:r>
        <w:rPr>
          <w:rFonts w:ascii="Arial" w:eastAsia="Arial" w:hAnsi="Arial" w:cs="Arial"/>
          <w:i/>
          <w:sz w:val="18"/>
        </w:rPr>
        <w:t>create</w:t>
      </w:r>
      <w:proofErr w:type="spellEnd"/>
      <w:r>
        <w:rPr>
          <w:rFonts w:ascii="Arial" w:eastAsia="Arial" w:hAnsi="Arial" w:cs="Arial"/>
          <w:i/>
          <w:sz w:val="18"/>
        </w:rPr>
        <w:t xml:space="preserve"> </w:t>
      </w:r>
      <w:proofErr w:type="spellStart"/>
      <w:r>
        <w:rPr>
          <w:rFonts w:ascii="Arial" w:eastAsia="Arial" w:hAnsi="Arial" w:cs="Arial"/>
          <w:i/>
          <w:sz w:val="18"/>
        </w:rPr>
        <w:t>unidimensional</w:t>
      </w:r>
      <w:proofErr w:type="spellEnd"/>
      <w:r>
        <w:rPr>
          <w:rFonts w:ascii="Arial" w:eastAsia="Arial" w:hAnsi="Arial" w:cs="Arial"/>
          <w:i/>
          <w:sz w:val="18"/>
        </w:rPr>
        <w:t xml:space="preserve"> </w:t>
      </w:r>
      <w:proofErr w:type="spellStart"/>
      <w:r>
        <w:rPr>
          <w:rFonts w:ascii="Arial" w:eastAsia="Arial" w:hAnsi="Arial" w:cs="Arial"/>
          <w:i/>
          <w:sz w:val="18"/>
        </w:rPr>
        <w:t>measures</w:t>
      </w:r>
      <w:proofErr w:type="spellEnd"/>
      <w:r>
        <w:rPr>
          <w:rFonts w:ascii="Arial" w:eastAsia="Arial" w:hAnsi="Arial" w:cs="Arial"/>
          <w:i/>
          <w:sz w:val="18"/>
        </w:rPr>
        <w:t xml:space="preserve"> </w:t>
      </w:r>
      <w:proofErr w:type="spellStart"/>
      <w:r>
        <w:rPr>
          <w:rFonts w:ascii="Arial" w:eastAsia="Arial" w:hAnsi="Arial" w:cs="Arial"/>
          <w:i/>
          <w:sz w:val="18"/>
        </w:rPr>
        <w:t>from</w:t>
      </w:r>
      <w:proofErr w:type="spellEnd"/>
      <w:r>
        <w:rPr>
          <w:rFonts w:ascii="Arial" w:eastAsia="Arial" w:hAnsi="Arial" w:cs="Arial"/>
          <w:i/>
          <w:sz w:val="18"/>
        </w:rPr>
        <w:t xml:space="preserve"> </w:t>
      </w:r>
      <w:proofErr w:type="spellStart"/>
      <w:r>
        <w:rPr>
          <w:rFonts w:ascii="Arial" w:eastAsia="Arial" w:hAnsi="Arial" w:cs="Arial"/>
          <w:i/>
          <w:sz w:val="18"/>
        </w:rPr>
        <w:t>multidimensional</w:t>
      </w:r>
      <w:proofErr w:type="spellEnd"/>
      <w:r>
        <w:rPr>
          <w:rFonts w:ascii="Arial" w:eastAsia="Arial" w:hAnsi="Arial" w:cs="Arial"/>
          <w:i/>
          <w:sz w:val="18"/>
        </w:rPr>
        <w:t xml:space="preserve"> data. SP </w:t>
      </w:r>
      <w:proofErr w:type="gramStart"/>
      <w:r>
        <w:rPr>
          <w:rFonts w:ascii="Arial" w:eastAsia="Arial" w:hAnsi="Arial" w:cs="Arial"/>
          <w:i/>
          <w:sz w:val="18"/>
        </w:rPr>
        <w:t>Reise,</w:t>
      </w:r>
      <w:proofErr w:type="gramEnd"/>
      <w:r>
        <w:rPr>
          <w:rFonts w:ascii="Arial" w:eastAsia="Arial" w:hAnsi="Arial" w:cs="Arial"/>
          <w:i/>
          <w:sz w:val="18"/>
        </w:rPr>
        <w:t xml:space="preserve"> DA </w:t>
      </w:r>
      <w:proofErr w:type="spellStart"/>
      <w:r>
        <w:rPr>
          <w:rFonts w:ascii="Arial" w:eastAsia="Arial" w:hAnsi="Arial" w:cs="Arial"/>
          <w:i/>
          <w:sz w:val="18"/>
        </w:rPr>
        <w:t>Revicki</w:t>
      </w:r>
      <w:proofErr w:type="spellEnd"/>
      <w:r>
        <w:rPr>
          <w:rFonts w:ascii="Arial" w:eastAsia="Arial" w:hAnsi="Arial" w:cs="Arial"/>
          <w:i/>
          <w:sz w:val="18"/>
        </w:rPr>
        <w:t xml:space="preserve"> (</w:t>
      </w:r>
      <w:proofErr w:type="spellStart"/>
      <w:r>
        <w:rPr>
          <w:rFonts w:ascii="Arial" w:eastAsia="Arial" w:hAnsi="Arial" w:cs="Arial"/>
          <w:i/>
          <w:sz w:val="18"/>
        </w:rPr>
        <w:t>Eds</w:t>
      </w:r>
      <w:proofErr w:type="spellEnd"/>
      <w:r>
        <w:rPr>
          <w:rFonts w:ascii="Arial" w:eastAsia="Arial" w:hAnsi="Arial" w:cs="Arial"/>
          <w:i/>
          <w:sz w:val="18"/>
        </w:rPr>
        <w:t xml:space="preserve">.), </w:t>
      </w:r>
      <w:proofErr w:type="spellStart"/>
      <w:r>
        <w:rPr>
          <w:rFonts w:ascii="Arial" w:eastAsia="Arial" w:hAnsi="Arial" w:cs="Arial"/>
          <w:i/>
          <w:sz w:val="18"/>
        </w:rPr>
        <w:t>Multivariate</w:t>
      </w:r>
      <w:proofErr w:type="spellEnd"/>
      <w:r>
        <w:rPr>
          <w:rFonts w:ascii="Arial" w:eastAsia="Arial" w:hAnsi="Arial" w:cs="Arial"/>
          <w:i/>
          <w:sz w:val="18"/>
        </w:rPr>
        <w:t xml:space="preserve"> Applications Series. </w:t>
      </w:r>
      <w:proofErr w:type="spellStart"/>
      <w:r>
        <w:rPr>
          <w:rFonts w:ascii="Arial" w:eastAsia="Arial" w:hAnsi="Arial" w:cs="Arial"/>
          <w:i/>
          <w:sz w:val="18"/>
        </w:rPr>
        <w:t>Handbook</w:t>
      </w:r>
      <w:proofErr w:type="spellEnd"/>
      <w:r>
        <w:rPr>
          <w:rFonts w:ascii="Arial" w:eastAsia="Arial" w:hAnsi="Arial" w:cs="Arial"/>
          <w:i/>
          <w:sz w:val="18"/>
        </w:rPr>
        <w:t xml:space="preserve"> of </w:t>
      </w:r>
      <w:proofErr w:type="spellStart"/>
      <w:r>
        <w:rPr>
          <w:rFonts w:ascii="Arial" w:eastAsia="Arial" w:hAnsi="Arial" w:cs="Arial"/>
          <w:i/>
          <w:sz w:val="18"/>
        </w:rPr>
        <w:t>Item</w:t>
      </w:r>
      <w:proofErr w:type="spellEnd"/>
      <w:r>
        <w:rPr>
          <w:rFonts w:ascii="Arial" w:eastAsia="Arial" w:hAnsi="Arial" w:cs="Arial"/>
          <w:i/>
          <w:sz w:val="18"/>
        </w:rPr>
        <w:t xml:space="preserve"> </w:t>
      </w:r>
      <w:proofErr w:type="spellStart"/>
      <w:r>
        <w:rPr>
          <w:rFonts w:ascii="Arial" w:eastAsia="Arial" w:hAnsi="Arial" w:cs="Arial"/>
          <w:i/>
          <w:sz w:val="18"/>
        </w:rPr>
        <w:t>Response</w:t>
      </w:r>
      <w:proofErr w:type="spellEnd"/>
      <w:r>
        <w:rPr>
          <w:rFonts w:ascii="Arial" w:eastAsia="Arial" w:hAnsi="Arial" w:cs="Arial"/>
          <w:i/>
          <w:sz w:val="18"/>
        </w:rPr>
        <w:t xml:space="preserve"> </w:t>
      </w:r>
      <w:proofErr w:type="spellStart"/>
      <w:r>
        <w:rPr>
          <w:rFonts w:ascii="Arial" w:eastAsia="Arial" w:hAnsi="Arial" w:cs="Arial"/>
          <w:i/>
          <w:sz w:val="18"/>
        </w:rPr>
        <w:t>Theory</w:t>
      </w:r>
      <w:proofErr w:type="spellEnd"/>
      <w:r>
        <w:rPr>
          <w:rFonts w:ascii="Arial" w:eastAsia="Arial" w:hAnsi="Arial" w:cs="Arial"/>
          <w:i/>
          <w:sz w:val="18"/>
        </w:rPr>
        <w:t xml:space="preserve"> </w:t>
      </w:r>
      <w:proofErr w:type="spellStart"/>
      <w:r>
        <w:rPr>
          <w:rFonts w:ascii="Arial" w:eastAsia="Arial" w:hAnsi="Arial" w:cs="Arial"/>
          <w:i/>
          <w:sz w:val="18"/>
        </w:rPr>
        <w:t>Modeling</w:t>
      </w:r>
      <w:proofErr w:type="spellEnd"/>
      <w:r>
        <w:rPr>
          <w:rFonts w:ascii="Arial" w:eastAsia="Arial" w:hAnsi="Arial" w:cs="Arial"/>
          <w:i/>
          <w:sz w:val="18"/>
        </w:rPr>
        <w:t xml:space="preserve">: Applications </w:t>
      </w:r>
      <w:proofErr w:type="spellStart"/>
      <w:r>
        <w:rPr>
          <w:rFonts w:ascii="Arial" w:eastAsia="Arial" w:hAnsi="Arial" w:cs="Arial"/>
          <w:i/>
          <w:sz w:val="18"/>
        </w:rPr>
        <w:t>to</w:t>
      </w:r>
      <w:proofErr w:type="spellEnd"/>
      <w:r>
        <w:rPr>
          <w:rFonts w:ascii="Arial" w:eastAsia="Arial" w:hAnsi="Arial" w:cs="Arial"/>
          <w:i/>
          <w:sz w:val="18"/>
        </w:rPr>
        <w:t xml:space="preserve"> </w:t>
      </w:r>
      <w:proofErr w:type="spellStart"/>
      <w:r>
        <w:rPr>
          <w:rFonts w:ascii="Arial" w:eastAsia="Arial" w:hAnsi="Arial" w:cs="Arial"/>
          <w:i/>
          <w:sz w:val="18"/>
        </w:rPr>
        <w:t>Typical</w:t>
      </w:r>
      <w:proofErr w:type="spellEnd"/>
      <w:r>
        <w:rPr>
          <w:rFonts w:ascii="Arial" w:eastAsia="Arial" w:hAnsi="Arial" w:cs="Arial"/>
          <w:i/>
          <w:sz w:val="18"/>
        </w:rPr>
        <w:t xml:space="preserve"> </w:t>
      </w:r>
      <w:proofErr w:type="spellStart"/>
      <w:r>
        <w:rPr>
          <w:rFonts w:ascii="Arial" w:eastAsia="Arial" w:hAnsi="Arial" w:cs="Arial"/>
          <w:i/>
          <w:sz w:val="18"/>
        </w:rPr>
        <w:t>Performance</w:t>
      </w:r>
      <w:proofErr w:type="spellEnd"/>
      <w:r>
        <w:rPr>
          <w:rFonts w:ascii="Arial" w:eastAsia="Arial" w:hAnsi="Arial" w:cs="Arial"/>
          <w:i/>
          <w:sz w:val="18"/>
        </w:rPr>
        <w:t xml:space="preserve"> </w:t>
      </w:r>
      <w:proofErr w:type="spellStart"/>
      <w:r>
        <w:rPr>
          <w:rFonts w:ascii="Arial" w:eastAsia="Arial" w:hAnsi="Arial" w:cs="Arial"/>
          <w:i/>
          <w:sz w:val="18"/>
        </w:rPr>
        <w:t>Assessment</w:t>
      </w:r>
      <w:proofErr w:type="spellEnd"/>
      <w:r>
        <w:rPr>
          <w:rFonts w:ascii="Arial" w:eastAsia="Arial" w:hAnsi="Arial" w:cs="Arial"/>
          <w:i/>
          <w:sz w:val="18"/>
        </w:rPr>
        <w:t xml:space="preserve">. New York: </w:t>
      </w:r>
      <w:proofErr w:type="spellStart"/>
      <w:r>
        <w:rPr>
          <w:rFonts w:ascii="Arial" w:eastAsia="Arial" w:hAnsi="Arial" w:cs="Arial"/>
          <w:i/>
          <w:sz w:val="18"/>
        </w:rPr>
        <w:t>Routledge</w:t>
      </w:r>
      <w:proofErr w:type="spellEnd"/>
      <w:r>
        <w:rPr>
          <w:rFonts w:ascii="Arial" w:eastAsia="Arial" w:hAnsi="Arial" w:cs="Arial"/>
          <w:i/>
          <w:sz w:val="18"/>
        </w:rPr>
        <w:t xml:space="preserve">/Taylor &amp; Francis, 2015, pp.183206. </w:t>
      </w:r>
    </w:p>
    <w:p w14:paraId="126461BE" w14:textId="77777777" w:rsidR="002B402F" w:rsidRDefault="00000000">
      <w:pPr>
        <w:numPr>
          <w:ilvl w:val="0"/>
          <w:numId w:val="4"/>
        </w:numPr>
        <w:spacing w:after="72" w:line="249" w:lineRule="auto"/>
        <w:ind w:hanging="312"/>
        <w:jc w:val="both"/>
      </w:pPr>
      <w:proofErr w:type="spellStart"/>
      <w:r>
        <w:rPr>
          <w:rFonts w:ascii="Arial" w:eastAsia="Arial" w:hAnsi="Arial" w:cs="Arial"/>
          <w:i/>
          <w:sz w:val="18"/>
        </w:rPr>
        <w:t>Hinkin</w:t>
      </w:r>
      <w:proofErr w:type="spellEnd"/>
      <w:r>
        <w:rPr>
          <w:rFonts w:ascii="Arial" w:eastAsia="Arial" w:hAnsi="Arial" w:cs="Arial"/>
          <w:i/>
          <w:sz w:val="18"/>
        </w:rPr>
        <w:t xml:space="preserve"> TR. A </w:t>
      </w:r>
      <w:proofErr w:type="spellStart"/>
      <w:r>
        <w:rPr>
          <w:rFonts w:ascii="Arial" w:eastAsia="Arial" w:hAnsi="Arial" w:cs="Arial"/>
          <w:i/>
          <w:sz w:val="18"/>
        </w:rPr>
        <w:t>Review</w:t>
      </w:r>
      <w:proofErr w:type="spellEnd"/>
      <w:r>
        <w:rPr>
          <w:rFonts w:ascii="Arial" w:eastAsia="Arial" w:hAnsi="Arial" w:cs="Arial"/>
          <w:i/>
          <w:sz w:val="18"/>
        </w:rPr>
        <w:t xml:space="preserve"> of </w:t>
      </w:r>
      <w:proofErr w:type="spellStart"/>
      <w:r>
        <w:rPr>
          <w:rFonts w:ascii="Arial" w:eastAsia="Arial" w:hAnsi="Arial" w:cs="Arial"/>
          <w:i/>
          <w:sz w:val="18"/>
        </w:rPr>
        <w:t>Scale</w:t>
      </w:r>
      <w:proofErr w:type="spellEnd"/>
      <w:r>
        <w:rPr>
          <w:rFonts w:ascii="Arial" w:eastAsia="Arial" w:hAnsi="Arial" w:cs="Arial"/>
          <w:i/>
          <w:sz w:val="18"/>
        </w:rPr>
        <w:t xml:space="preserve"> Development </w:t>
      </w:r>
      <w:proofErr w:type="spellStart"/>
      <w:r>
        <w:rPr>
          <w:rFonts w:ascii="Arial" w:eastAsia="Arial" w:hAnsi="Arial" w:cs="Arial"/>
          <w:i/>
          <w:sz w:val="18"/>
        </w:rPr>
        <w:t>Practices</w:t>
      </w:r>
      <w:proofErr w:type="spellEnd"/>
      <w:r>
        <w:rPr>
          <w:rFonts w:ascii="Arial" w:eastAsia="Arial" w:hAnsi="Arial" w:cs="Arial"/>
          <w:i/>
          <w:sz w:val="18"/>
        </w:rPr>
        <w:t xml:space="preserve"> in </w:t>
      </w:r>
      <w:proofErr w:type="spellStart"/>
      <w:r>
        <w:rPr>
          <w:rFonts w:ascii="Arial" w:eastAsia="Arial" w:hAnsi="Arial" w:cs="Arial"/>
          <w:i/>
          <w:sz w:val="18"/>
        </w:rPr>
        <w:t>the</w:t>
      </w:r>
      <w:proofErr w:type="spellEnd"/>
      <w:r>
        <w:rPr>
          <w:rFonts w:ascii="Arial" w:eastAsia="Arial" w:hAnsi="Arial" w:cs="Arial"/>
          <w:i/>
          <w:sz w:val="18"/>
        </w:rPr>
        <w:t xml:space="preserve"> </w:t>
      </w:r>
      <w:proofErr w:type="spellStart"/>
      <w:r>
        <w:rPr>
          <w:rFonts w:ascii="Arial" w:eastAsia="Arial" w:hAnsi="Arial" w:cs="Arial"/>
          <w:i/>
          <w:sz w:val="18"/>
        </w:rPr>
        <w:t>Study</w:t>
      </w:r>
      <w:proofErr w:type="spellEnd"/>
      <w:r>
        <w:rPr>
          <w:rFonts w:ascii="Arial" w:eastAsia="Arial" w:hAnsi="Arial" w:cs="Arial"/>
          <w:i/>
          <w:sz w:val="18"/>
        </w:rPr>
        <w:t xml:space="preserve"> of </w:t>
      </w:r>
      <w:proofErr w:type="spellStart"/>
      <w:r>
        <w:rPr>
          <w:rFonts w:ascii="Arial" w:eastAsia="Arial" w:hAnsi="Arial" w:cs="Arial"/>
          <w:i/>
          <w:sz w:val="18"/>
        </w:rPr>
        <w:t>Organizations</w:t>
      </w:r>
      <w:proofErr w:type="spellEnd"/>
      <w:r>
        <w:rPr>
          <w:rFonts w:ascii="Arial" w:eastAsia="Arial" w:hAnsi="Arial" w:cs="Arial"/>
          <w:i/>
          <w:sz w:val="18"/>
        </w:rPr>
        <w:t xml:space="preserve">. J </w:t>
      </w:r>
      <w:proofErr w:type="spellStart"/>
      <w:r>
        <w:rPr>
          <w:rFonts w:ascii="Arial" w:eastAsia="Arial" w:hAnsi="Arial" w:cs="Arial"/>
          <w:i/>
          <w:sz w:val="18"/>
        </w:rPr>
        <w:t>Manage</w:t>
      </w:r>
      <w:proofErr w:type="spellEnd"/>
      <w:r>
        <w:rPr>
          <w:rFonts w:ascii="Arial" w:eastAsia="Arial" w:hAnsi="Arial" w:cs="Arial"/>
          <w:i/>
          <w:sz w:val="18"/>
        </w:rPr>
        <w:t xml:space="preserve"> 1995; 21(5):967-988.  </w:t>
      </w:r>
    </w:p>
    <w:p w14:paraId="30066382" w14:textId="77777777" w:rsidR="002B402F" w:rsidRDefault="00000000">
      <w:pPr>
        <w:numPr>
          <w:ilvl w:val="0"/>
          <w:numId w:val="4"/>
        </w:numPr>
        <w:spacing w:after="80" w:line="240" w:lineRule="auto"/>
        <w:ind w:hanging="312"/>
        <w:jc w:val="both"/>
      </w:pPr>
      <w:proofErr w:type="spellStart"/>
      <w:r>
        <w:rPr>
          <w:rFonts w:ascii="Arial" w:eastAsia="Arial" w:hAnsi="Arial" w:cs="Arial"/>
          <w:i/>
          <w:sz w:val="18"/>
        </w:rPr>
        <w:t>Bujang</w:t>
      </w:r>
      <w:proofErr w:type="spellEnd"/>
      <w:r>
        <w:rPr>
          <w:rFonts w:ascii="Arial" w:eastAsia="Arial" w:hAnsi="Arial" w:cs="Arial"/>
          <w:i/>
          <w:sz w:val="18"/>
        </w:rPr>
        <w:t xml:space="preserve"> MA, Adnan TH. </w:t>
      </w:r>
      <w:proofErr w:type="spellStart"/>
      <w:r>
        <w:rPr>
          <w:rFonts w:ascii="Arial" w:eastAsia="Arial" w:hAnsi="Arial" w:cs="Arial"/>
          <w:i/>
          <w:sz w:val="18"/>
        </w:rPr>
        <w:t>Requirements</w:t>
      </w:r>
      <w:proofErr w:type="spellEnd"/>
      <w:r>
        <w:rPr>
          <w:rFonts w:ascii="Arial" w:eastAsia="Arial" w:hAnsi="Arial" w:cs="Arial"/>
          <w:i/>
          <w:sz w:val="18"/>
        </w:rPr>
        <w:t xml:space="preserve"> </w:t>
      </w:r>
      <w:proofErr w:type="spellStart"/>
      <w:r>
        <w:rPr>
          <w:rFonts w:ascii="Arial" w:eastAsia="Arial" w:hAnsi="Arial" w:cs="Arial"/>
          <w:i/>
          <w:sz w:val="18"/>
        </w:rPr>
        <w:t>for</w:t>
      </w:r>
      <w:proofErr w:type="spellEnd"/>
      <w:r>
        <w:rPr>
          <w:rFonts w:ascii="Arial" w:eastAsia="Arial" w:hAnsi="Arial" w:cs="Arial"/>
          <w:i/>
          <w:sz w:val="18"/>
        </w:rPr>
        <w:t xml:space="preserve"> minimum </w:t>
      </w:r>
      <w:proofErr w:type="spellStart"/>
      <w:r>
        <w:rPr>
          <w:rFonts w:ascii="Arial" w:eastAsia="Arial" w:hAnsi="Arial" w:cs="Arial"/>
          <w:i/>
          <w:sz w:val="18"/>
        </w:rPr>
        <w:t>sample</w:t>
      </w:r>
      <w:proofErr w:type="spellEnd"/>
      <w:r>
        <w:rPr>
          <w:rFonts w:ascii="Arial" w:eastAsia="Arial" w:hAnsi="Arial" w:cs="Arial"/>
          <w:i/>
          <w:sz w:val="18"/>
        </w:rPr>
        <w:t xml:space="preserve"> size </w:t>
      </w:r>
      <w:proofErr w:type="spellStart"/>
      <w:r>
        <w:rPr>
          <w:rFonts w:ascii="Arial" w:eastAsia="Arial" w:hAnsi="Arial" w:cs="Arial"/>
          <w:i/>
          <w:sz w:val="18"/>
        </w:rPr>
        <w:t>for</w:t>
      </w:r>
      <w:proofErr w:type="spellEnd"/>
      <w:r>
        <w:rPr>
          <w:rFonts w:ascii="Arial" w:eastAsia="Arial" w:hAnsi="Arial" w:cs="Arial"/>
          <w:i/>
          <w:sz w:val="18"/>
        </w:rPr>
        <w:t xml:space="preserve"> </w:t>
      </w:r>
      <w:proofErr w:type="spellStart"/>
      <w:r>
        <w:rPr>
          <w:rFonts w:ascii="Arial" w:eastAsia="Arial" w:hAnsi="Arial" w:cs="Arial"/>
          <w:i/>
          <w:sz w:val="18"/>
        </w:rPr>
        <w:t>sensitivity</w:t>
      </w:r>
      <w:proofErr w:type="spellEnd"/>
      <w:r>
        <w:rPr>
          <w:rFonts w:ascii="Arial" w:eastAsia="Arial" w:hAnsi="Arial" w:cs="Arial"/>
          <w:i/>
          <w:sz w:val="18"/>
        </w:rPr>
        <w:t xml:space="preserve"> </w:t>
      </w:r>
      <w:proofErr w:type="spellStart"/>
      <w:r>
        <w:rPr>
          <w:rFonts w:ascii="Arial" w:eastAsia="Arial" w:hAnsi="Arial" w:cs="Arial"/>
          <w:i/>
          <w:sz w:val="18"/>
        </w:rPr>
        <w:t>and</w:t>
      </w:r>
      <w:proofErr w:type="spellEnd"/>
      <w:r>
        <w:rPr>
          <w:rFonts w:ascii="Arial" w:eastAsia="Arial" w:hAnsi="Arial" w:cs="Arial"/>
          <w:i/>
          <w:sz w:val="18"/>
        </w:rPr>
        <w:t xml:space="preserve"> </w:t>
      </w:r>
      <w:proofErr w:type="spellStart"/>
      <w:r>
        <w:rPr>
          <w:rFonts w:ascii="Arial" w:eastAsia="Arial" w:hAnsi="Arial" w:cs="Arial"/>
          <w:i/>
          <w:sz w:val="18"/>
        </w:rPr>
        <w:t>specificity</w:t>
      </w:r>
      <w:proofErr w:type="spellEnd"/>
      <w:r>
        <w:rPr>
          <w:rFonts w:ascii="Arial" w:eastAsia="Arial" w:hAnsi="Arial" w:cs="Arial"/>
          <w:i/>
          <w:sz w:val="18"/>
        </w:rPr>
        <w:t xml:space="preserve"> </w:t>
      </w:r>
      <w:proofErr w:type="spellStart"/>
      <w:r>
        <w:rPr>
          <w:rFonts w:ascii="Arial" w:eastAsia="Arial" w:hAnsi="Arial" w:cs="Arial"/>
          <w:i/>
          <w:sz w:val="18"/>
        </w:rPr>
        <w:t>analysis</w:t>
      </w:r>
      <w:proofErr w:type="spellEnd"/>
      <w:r>
        <w:rPr>
          <w:rFonts w:ascii="Arial" w:eastAsia="Arial" w:hAnsi="Arial" w:cs="Arial"/>
          <w:i/>
          <w:sz w:val="18"/>
        </w:rPr>
        <w:t xml:space="preserve">. J </w:t>
      </w:r>
      <w:proofErr w:type="spellStart"/>
      <w:r>
        <w:rPr>
          <w:rFonts w:ascii="Arial" w:eastAsia="Arial" w:hAnsi="Arial" w:cs="Arial"/>
          <w:i/>
          <w:sz w:val="18"/>
        </w:rPr>
        <w:t>Clin</w:t>
      </w:r>
      <w:proofErr w:type="spellEnd"/>
      <w:r>
        <w:rPr>
          <w:rFonts w:ascii="Arial" w:eastAsia="Arial" w:hAnsi="Arial" w:cs="Arial"/>
          <w:i/>
          <w:sz w:val="18"/>
        </w:rPr>
        <w:t xml:space="preserve"> </w:t>
      </w:r>
      <w:proofErr w:type="spellStart"/>
      <w:r>
        <w:rPr>
          <w:rFonts w:ascii="Arial" w:eastAsia="Arial" w:hAnsi="Arial" w:cs="Arial"/>
          <w:i/>
          <w:sz w:val="18"/>
        </w:rPr>
        <w:t>Diagn</w:t>
      </w:r>
      <w:proofErr w:type="spellEnd"/>
      <w:r>
        <w:rPr>
          <w:rFonts w:ascii="Arial" w:eastAsia="Arial" w:hAnsi="Arial" w:cs="Arial"/>
          <w:i/>
          <w:sz w:val="18"/>
        </w:rPr>
        <w:t xml:space="preserve"> </w:t>
      </w:r>
      <w:proofErr w:type="spellStart"/>
      <w:r>
        <w:rPr>
          <w:rFonts w:ascii="Arial" w:eastAsia="Arial" w:hAnsi="Arial" w:cs="Arial"/>
          <w:i/>
          <w:sz w:val="18"/>
        </w:rPr>
        <w:t>Res</w:t>
      </w:r>
      <w:proofErr w:type="spellEnd"/>
      <w:r>
        <w:rPr>
          <w:rFonts w:ascii="Arial" w:eastAsia="Arial" w:hAnsi="Arial" w:cs="Arial"/>
          <w:i/>
          <w:sz w:val="18"/>
        </w:rPr>
        <w:t xml:space="preserve"> 2016; 10(10):YE01YE06. </w:t>
      </w:r>
    </w:p>
    <w:p w14:paraId="00242F86" w14:textId="77777777" w:rsidR="002B402F" w:rsidRDefault="00000000">
      <w:pPr>
        <w:numPr>
          <w:ilvl w:val="0"/>
          <w:numId w:val="4"/>
        </w:numPr>
        <w:spacing w:after="72" w:line="249" w:lineRule="auto"/>
        <w:ind w:hanging="312"/>
        <w:jc w:val="both"/>
      </w:pPr>
      <w:proofErr w:type="spellStart"/>
      <w:r>
        <w:rPr>
          <w:rFonts w:ascii="Arial" w:eastAsia="Arial" w:hAnsi="Arial" w:cs="Arial"/>
          <w:i/>
          <w:sz w:val="18"/>
        </w:rPr>
        <w:t>Sharp</w:t>
      </w:r>
      <w:proofErr w:type="spellEnd"/>
      <w:r>
        <w:rPr>
          <w:rFonts w:ascii="Arial" w:eastAsia="Arial" w:hAnsi="Arial" w:cs="Arial"/>
          <w:i/>
          <w:sz w:val="18"/>
        </w:rPr>
        <w:t xml:space="preserve"> C, </w:t>
      </w:r>
      <w:proofErr w:type="spellStart"/>
      <w:r>
        <w:rPr>
          <w:rFonts w:ascii="Arial" w:eastAsia="Arial" w:hAnsi="Arial" w:cs="Arial"/>
          <w:i/>
          <w:sz w:val="18"/>
        </w:rPr>
        <w:t>Tackett</w:t>
      </w:r>
      <w:proofErr w:type="spellEnd"/>
      <w:r>
        <w:rPr>
          <w:rFonts w:ascii="Arial" w:eastAsia="Arial" w:hAnsi="Arial" w:cs="Arial"/>
          <w:i/>
          <w:sz w:val="18"/>
        </w:rPr>
        <w:t xml:space="preserve"> JL. </w:t>
      </w:r>
      <w:proofErr w:type="spellStart"/>
      <w:r>
        <w:rPr>
          <w:rFonts w:ascii="Arial" w:eastAsia="Arial" w:hAnsi="Arial" w:cs="Arial"/>
          <w:i/>
          <w:sz w:val="18"/>
        </w:rPr>
        <w:t>Handbook</w:t>
      </w:r>
      <w:proofErr w:type="spellEnd"/>
      <w:r>
        <w:rPr>
          <w:rFonts w:ascii="Arial" w:eastAsia="Arial" w:hAnsi="Arial" w:cs="Arial"/>
          <w:i/>
          <w:sz w:val="18"/>
        </w:rPr>
        <w:t xml:space="preserve"> of </w:t>
      </w:r>
      <w:proofErr w:type="spellStart"/>
      <w:r>
        <w:rPr>
          <w:rFonts w:ascii="Arial" w:eastAsia="Arial" w:hAnsi="Arial" w:cs="Arial"/>
          <w:i/>
          <w:sz w:val="18"/>
        </w:rPr>
        <w:t>Borderline</w:t>
      </w:r>
      <w:proofErr w:type="spellEnd"/>
      <w:r>
        <w:rPr>
          <w:rFonts w:ascii="Arial" w:eastAsia="Arial" w:hAnsi="Arial" w:cs="Arial"/>
          <w:i/>
          <w:sz w:val="18"/>
        </w:rPr>
        <w:t xml:space="preserve"> </w:t>
      </w:r>
      <w:proofErr w:type="spellStart"/>
      <w:r>
        <w:rPr>
          <w:rFonts w:ascii="Arial" w:eastAsia="Arial" w:hAnsi="Arial" w:cs="Arial"/>
          <w:i/>
          <w:sz w:val="18"/>
        </w:rPr>
        <w:t>Personality</w:t>
      </w:r>
      <w:proofErr w:type="spellEnd"/>
      <w:r>
        <w:rPr>
          <w:rFonts w:ascii="Arial" w:eastAsia="Arial" w:hAnsi="Arial" w:cs="Arial"/>
          <w:i/>
          <w:sz w:val="18"/>
        </w:rPr>
        <w:t xml:space="preserve"> </w:t>
      </w:r>
      <w:proofErr w:type="spellStart"/>
      <w:r>
        <w:rPr>
          <w:rFonts w:ascii="Arial" w:eastAsia="Arial" w:hAnsi="Arial" w:cs="Arial"/>
          <w:i/>
          <w:sz w:val="18"/>
        </w:rPr>
        <w:t>Disorder</w:t>
      </w:r>
      <w:proofErr w:type="spellEnd"/>
      <w:r>
        <w:rPr>
          <w:rFonts w:ascii="Arial" w:eastAsia="Arial" w:hAnsi="Arial" w:cs="Arial"/>
          <w:i/>
          <w:sz w:val="18"/>
        </w:rPr>
        <w:t xml:space="preserve"> in </w:t>
      </w:r>
      <w:proofErr w:type="spellStart"/>
      <w:r>
        <w:rPr>
          <w:rFonts w:ascii="Arial" w:eastAsia="Arial" w:hAnsi="Arial" w:cs="Arial"/>
          <w:i/>
          <w:sz w:val="18"/>
        </w:rPr>
        <w:t>Children</w:t>
      </w:r>
      <w:proofErr w:type="spellEnd"/>
      <w:r>
        <w:rPr>
          <w:rFonts w:ascii="Arial" w:eastAsia="Arial" w:hAnsi="Arial" w:cs="Arial"/>
          <w:i/>
          <w:sz w:val="18"/>
        </w:rPr>
        <w:t xml:space="preserve"> </w:t>
      </w:r>
      <w:proofErr w:type="spellStart"/>
      <w:r>
        <w:rPr>
          <w:rFonts w:ascii="Arial" w:eastAsia="Arial" w:hAnsi="Arial" w:cs="Arial"/>
          <w:i/>
          <w:sz w:val="18"/>
        </w:rPr>
        <w:t>and</w:t>
      </w:r>
      <w:proofErr w:type="spellEnd"/>
      <w:r>
        <w:rPr>
          <w:rFonts w:ascii="Arial" w:eastAsia="Arial" w:hAnsi="Arial" w:cs="Arial"/>
          <w:i/>
          <w:sz w:val="18"/>
        </w:rPr>
        <w:t xml:space="preserve"> </w:t>
      </w:r>
      <w:proofErr w:type="spellStart"/>
      <w:r>
        <w:rPr>
          <w:rFonts w:ascii="Arial" w:eastAsia="Arial" w:hAnsi="Arial" w:cs="Arial"/>
          <w:i/>
          <w:sz w:val="18"/>
        </w:rPr>
        <w:t>Adolescents</w:t>
      </w:r>
      <w:proofErr w:type="spellEnd"/>
      <w:r>
        <w:rPr>
          <w:rFonts w:ascii="Arial" w:eastAsia="Arial" w:hAnsi="Arial" w:cs="Arial"/>
          <w:i/>
          <w:sz w:val="18"/>
        </w:rPr>
        <w:t xml:space="preserve">. New York: </w:t>
      </w:r>
      <w:proofErr w:type="spellStart"/>
      <w:r>
        <w:rPr>
          <w:rFonts w:ascii="Arial" w:eastAsia="Arial" w:hAnsi="Arial" w:cs="Arial"/>
          <w:i/>
          <w:sz w:val="18"/>
        </w:rPr>
        <w:t>Springer</w:t>
      </w:r>
      <w:proofErr w:type="spellEnd"/>
      <w:r>
        <w:rPr>
          <w:rFonts w:ascii="Arial" w:eastAsia="Arial" w:hAnsi="Arial" w:cs="Arial"/>
          <w:i/>
          <w:sz w:val="18"/>
        </w:rPr>
        <w:t xml:space="preserve">, 2014.  </w:t>
      </w:r>
    </w:p>
    <w:p w14:paraId="073FCB20" w14:textId="77777777" w:rsidR="002B402F" w:rsidRDefault="00000000">
      <w:pPr>
        <w:numPr>
          <w:ilvl w:val="0"/>
          <w:numId w:val="4"/>
        </w:numPr>
        <w:spacing w:after="72" w:line="249" w:lineRule="auto"/>
        <w:ind w:hanging="312"/>
        <w:jc w:val="both"/>
      </w:pPr>
      <w:proofErr w:type="spellStart"/>
      <w:r>
        <w:rPr>
          <w:rFonts w:ascii="Arial" w:eastAsia="Arial" w:hAnsi="Arial" w:cs="Arial"/>
          <w:i/>
          <w:sz w:val="18"/>
        </w:rPr>
        <w:t>Crowell</w:t>
      </w:r>
      <w:proofErr w:type="spellEnd"/>
      <w:r>
        <w:rPr>
          <w:rFonts w:ascii="Arial" w:eastAsia="Arial" w:hAnsi="Arial" w:cs="Arial"/>
          <w:i/>
          <w:sz w:val="18"/>
        </w:rPr>
        <w:t xml:space="preserve"> SE, </w:t>
      </w:r>
      <w:proofErr w:type="spellStart"/>
      <w:r>
        <w:rPr>
          <w:rFonts w:ascii="Arial" w:eastAsia="Arial" w:hAnsi="Arial" w:cs="Arial"/>
          <w:i/>
          <w:sz w:val="18"/>
        </w:rPr>
        <w:t>Beauchaine</w:t>
      </w:r>
      <w:proofErr w:type="spellEnd"/>
      <w:r>
        <w:rPr>
          <w:rFonts w:ascii="Arial" w:eastAsia="Arial" w:hAnsi="Arial" w:cs="Arial"/>
          <w:i/>
          <w:sz w:val="18"/>
        </w:rPr>
        <w:t xml:space="preserve"> TP, </w:t>
      </w:r>
      <w:proofErr w:type="spellStart"/>
      <w:r>
        <w:rPr>
          <w:rFonts w:ascii="Arial" w:eastAsia="Arial" w:hAnsi="Arial" w:cs="Arial"/>
          <w:i/>
          <w:sz w:val="18"/>
        </w:rPr>
        <w:t>Linehan</w:t>
      </w:r>
      <w:proofErr w:type="spellEnd"/>
      <w:r>
        <w:rPr>
          <w:rFonts w:ascii="Arial" w:eastAsia="Arial" w:hAnsi="Arial" w:cs="Arial"/>
          <w:i/>
          <w:sz w:val="18"/>
        </w:rPr>
        <w:t xml:space="preserve"> MM. A </w:t>
      </w:r>
      <w:proofErr w:type="spellStart"/>
      <w:r>
        <w:rPr>
          <w:rFonts w:ascii="Arial" w:eastAsia="Arial" w:hAnsi="Arial" w:cs="Arial"/>
          <w:i/>
          <w:sz w:val="18"/>
        </w:rPr>
        <w:t>biosocial</w:t>
      </w:r>
      <w:proofErr w:type="spellEnd"/>
      <w:r>
        <w:rPr>
          <w:rFonts w:ascii="Arial" w:eastAsia="Arial" w:hAnsi="Arial" w:cs="Arial"/>
          <w:i/>
          <w:sz w:val="18"/>
        </w:rPr>
        <w:t xml:space="preserve"> </w:t>
      </w:r>
      <w:proofErr w:type="spellStart"/>
      <w:r>
        <w:rPr>
          <w:rFonts w:ascii="Arial" w:eastAsia="Arial" w:hAnsi="Arial" w:cs="Arial"/>
          <w:i/>
          <w:sz w:val="18"/>
        </w:rPr>
        <w:t>developmental</w:t>
      </w:r>
      <w:proofErr w:type="spellEnd"/>
      <w:r>
        <w:rPr>
          <w:rFonts w:ascii="Arial" w:eastAsia="Arial" w:hAnsi="Arial" w:cs="Arial"/>
          <w:i/>
          <w:sz w:val="18"/>
        </w:rPr>
        <w:t xml:space="preserve"> model of </w:t>
      </w:r>
      <w:proofErr w:type="spellStart"/>
      <w:r>
        <w:rPr>
          <w:rFonts w:ascii="Arial" w:eastAsia="Arial" w:hAnsi="Arial" w:cs="Arial"/>
          <w:i/>
          <w:sz w:val="18"/>
        </w:rPr>
        <w:t>borderline</w:t>
      </w:r>
      <w:proofErr w:type="spellEnd"/>
      <w:r>
        <w:rPr>
          <w:rFonts w:ascii="Arial" w:eastAsia="Arial" w:hAnsi="Arial" w:cs="Arial"/>
          <w:i/>
          <w:sz w:val="18"/>
        </w:rPr>
        <w:t xml:space="preserve"> </w:t>
      </w:r>
      <w:proofErr w:type="spellStart"/>
      <w:r>
        <w:rPr>
          <w:rFonts w:ascii="Arial" w:eastAsia="Arial" w:hAnsi="Arial" w:cs="Arial"/>
          <w:i/>
          <w:sz w:val="18"/>
        </w:rPr>
        <w:t>personality</w:t>
      </w:r>
      <w:proofErr w:type="spellEnd"/>
      <w:r>
        <w:rPr>
          <w:rFonts w:ascii="Arial" w:eastAsia="Arial" w:hAnsi="Arial" w:cs="Arial"/>
          <w:i/>
          <w:sz w:val="18"/>
        </w:rPr>
        <w:t xml:space="preserve">: </w:t>
      </w:r>
      <w:proofErr w:type="spellStart"/>
      <w:r>
        <w:rPr>
          <w:rFonts w:ascii="Arial" w:eastAsia="Arial" w:hAnsi="Arial" w:cs="Arial"/>
          <w:i/>
          <w:sz w:val="18"/>
        </w:rPr>
        <w:t>Elaborating</w:t>
      </w:r>
      <w:proofErr w:type="spellEnd"/>
      <w:r>
        <w:rPr>
          <w:rFonts w:ascii="Arial" w:eastAsia="Arial" w:hAnsi="Arial" w:cs="Arial"/>
          <w:i/>
          <w:sz w:val="18"/>
        </w:rPr>
        <w:t xml:space="preserve"> </w:t>
      </w:r>
      <w:proofErr w:type="spellStart"/>
      <w:r>
        <w:rPr>
          <w:rFonts w:ascii="Arial" w:eastAsia="Arial" w:hAnsi="Arial" w:cs="Arial"/>
          <w:i/>
          <w:sz w:val="18"/>
        </w:rPr>
        <w:t>and</w:t>
      </w:r>
      <w:proofErr w:type="spellEnd"/>
      <w:r>
        <w:rPr>
          <w:rFonts w:ascii="Arial" w:eastAsia="Arial" w:hAnsi="Arial" w:cs="Arial"/>
          <w:i/>
          <w:sz w:val="18"/>
        </w:rPr>
        <w:t xml:space="preserve"> </w:t>
      </w:r>
      <w:proofErr w:type="spellStart"/>
      <w:r>
        <w:rPr>
          <w:rFonts w:ascii="Arial" w:eastAsia="Arial" w:hAnsi="Arial" w:cs="Arial"/>
          <w:i/>
          <w:sz w:val="18"/>
        </w:rPr>
        <w:t>extending</w:t>
      </w:r>
      <w:proofErr w:type="spellEnd"/>
      <w:r>
        <w:rPr>
          <w:rFonts w:ascii="Arial" w:eastAsia="Arial" w:hAnsi="Arial" w:cs="Arial"/>
          <w:i/>
          <w:sz w:val="18"/>
        </w:rPr>
        <w:t xml:space="preserve"> </w:t>
      </w:r>
      <w:proofErr w:type="spellStart"/>
      <w:r>
        <w:rPr>
          <w:rFonts w:ascii="Arial" w:eastAsia="Arial" w:hAnsi="Arial" w:cs="Arial"/>
          <w:i/>
          <w:sz w:val="18"/>
        </w:rPr>
        <w:t>Linehan’s</w:t>
      </w:r>
      <w:proofErr w:type="spellEnd"/>
      <w:r>
        <w:rPr>
          <w:rFonts w:ascii="Arial" w:eastAsia="Arial" w:hAnsi="Arial" w:cs="Arial"/>
          <w:i/>
          <w:sz w:val="18"/>
        </w:rPr>
        <w:t xml:space="preserve"> </w:t>
      </w:r>
      <w:proofErr w:type="spellStart"/>
      <w:r>
        <w:rPr>
          <w:rFonts w:ascii="Arial" w:eastAsia="Arial" w:hAnsi="Arial" w:cs="Arial"/>
          <w:i/>
          <w:sz w:val="18"/>
        </w:rPr>
        <w:t>theory</w:t>
      </w:r>
      <w:proofErr w:type="spellEnd"/>
      <w:r>
        <w:rPr>
          <w:rFonts w:ascii="Arial" w:eastAsia="Arial" w:hAnsi="Arial" w:cs="Arial"/>
          <w:i/>
          <w:sz w:val="18"/>
        </w:rPr>
        <w:t xml:space="preserve">. </w:t>
      </w:r>
      <w:proofErr w:type="spellStart"/>
      <w:r>
        <w:rPr>
          <w:rFonts w:ascii="Arial" w:eastAsia="Arial" w:hAnsi="Arial" w:cs="Arial"/>
          <w:i/>
          <w:sz w:val="18"/>
        </w:rPr>
        <w:t>Psychol</w:t>
      </w:r>
      <w:proofErr w:type="spellEnd"/>
      <w:r>
        <w:rPr>
          <w:rFonts w:ascii="Arial" w:eastAsia="Arial" w:hAnsi="Arial" w:cs="Arial"/>
          <w:i/>
          <w:sz w:val="18"/>
        </w:rPr>
        <w:t xml:space="preserve"> </w:t>
      </w:r>
      <w:proofErr w:type="spellStart"/>
      <w:r>
        <w:rPr>
          <w:rFonts w:ascii="Arial" w:eastAsia="Arial" w:hAnsi="Arial" w:cs="Arial"/>
          <w:i/>
          <w:sz w:val="18"/>
        </w:rPr>
        <w:t>Bull</w:t>
      </w:r>
      <w:proofErr w:type="spellEnd"/>
      <w:r>
        <w:rPr>
          <w:rFonts w:ascii="Arial" w:eastAsia="Arial" w:hAnsi="Arial" w:cs="Arial"/>
          <w:i/>
          <w:sz w:val="18"/>
        </w:rPr>
        <w:t xml:space="preserve"> 2009; 135(3):495-510. </w:t>
      </w:r>
    </w:p>
    <w:p w14:paraId="35603AE2" w14:textId="77777777" w:rsidR="002B402F" w:rsidRDefault="00000000">
      <w:pPr>
        <w:numPr>
          <w:ilvl w:val="0"/>
          <w:numId w:val="4"/>
        </w:numPr>
        <w:spacing w:after="72" w:line="249" w:lineRule="auto"/>
        <w:ind w:hanging="312"/>
        <w:jc w:val="both"/>
      </w:pPr>
      <w:proofErr w:type="spellStart"/>
      <w:r>
        <w:rPr>
          <w:rFonts w:ascii="Arial" w:eastAsia="Arial" w:hAnsi="Arial" w:cs="Arial"/>
          <w:i/>
          <w:sz w:val="18"/>
        </w:rPr>
        <w:t>McGlashan</w:t>
      </w:r>
      <w:proofErr w:type="spellEnd"/>
      <w:r>
        <w:rPr>
          <w:rFonts w:ascii="Arial" w:eastAsia="Arial" w:hAnsi="Arial" w:cs="Arial"/>
          <w:i/>
          <w:sz w:val="18"/>
        </w:rPr>
        <w:t xml:space="preserve"> TH, </w:t>
      </w:r>
      <w:proofErr w:type="spellStart"/>
      <w:r>
        <w:rPr>
          <w:rFonts w:ascii="Arial" w:eastAsia="Arial" w:hAnsi="Arial" w:cs="Arial"/>
          <w:i/>
          <w:sz w:val="18"/>
        </w:rPr>
        <w:t>Grilo</w:t>
      </w:r>
      <w:proofErr w:type="spellEnd"/>
      <w:r>
        <w:rPr>
          <w:rFonts w:ascii="Arial" w:eastAsia="Arial" w:hAnsi="Arial" w:cs="Arial"/>
          <w:i/>
          <w:sz w:val="18"/>
        </w:rPr>
        <w:t xml:space="preserve"> CM, </w:t>
      </w:r>
      <w:proofErr w:type="spellStart"/>
      <w:r>
        <w:rPr>
          <w:rFonts w:ascii="Arial" w:eastAsia="Arial" w:hAnsi="Arial" w:cs="Arial"/>
          <w:i/>
          <w:sz w:val="18"/>
        </w:rPr>
        <w:t>Sanislow</w:t>
      </w:r>
      <w:proofErr w:type="spellEnd"/>
      <w:r>
        <w:rPr>
          <w:rFonts w:ascii="Arial" w:eastAsia="Arial" w:hAnsi="Arial" w:cs="Arial"/>
          <w:i/>
          <w:sz w:val="18"/>
        </w:rPr>
        <w:t xml:space="preserve"> CA, </w:t>
      </w:r>
      <w:proofErr w:type="spellStart"/>
      <w:r>
        <w:rPr>
          <w:rFonts w:ascii="Arial" w:eastAsia="Arial" w:hAnsi="Arial" w:cs="Arial"/>
          <w:i/>
          <w:sz w:val="18"/>
        </w:rPr>
        <w:t>Ralevski</w:t>
      </w:r>
      <w:proofErr w:type="spellEnd"/>
      <w:r>
        <w:rPr>
          <w:rFonts w:ascii="Arial" w:eastAsia="Arial" w:hAnsi="Arial" w:cs="Arial"/>
          <w:i/>
          <w:sz w:val="18"/>
        </w:rPr>
        <w:t xml:space="preserve"> E, </w:t>
      </w:r>
      <w:proofErr w:type="spellStart"/>
      <w:r>
        <w:rPr>
          <w:rFonts w:ascii="Arial" w:eastAsia="Arial" w:hAnsi="Arial" w:cs="Arial"/>
          <w:i/>
          <w:sz w:val="18"/>
        </w:rPr>
        <w:t>Morey</w:t>
      </w:r>
      <w:proofErr w:type="spellEnd"/>
      <w:r>
        <w:rPr>
          <w:rFonts w:ascii="Arial" w:eastAsia="Arial" w:hAnsi="Arial" w:cs="Arial"/>
          <w:i/>
          <w:sz w:val="18"/>
        </w:rPr>
        <w:t xml:space="preserve"> LC, </w:t>
      </w:r>
      <w:proofErr w:type="spellStart"/>
      <w:r>
        <w:rPr>
          <w:rFonts w:ascii="Arial" w:eastAsia="Arial" w:hAnsi="Arial" w:cs="Arial"/>
          <w:i/>
          <w:sz w:val="18"/>
        </w:rPr>
        <w:t>Gunderson</w:t>
      </w:r>
      <w:proofErr w:type="spellEnd"/>
      <w:r>
        <w:rPr>
          <w:rFonts w:ascii="Arial" w:eastAsia="Arial" w:hAnsi="Arial" w:cs="Arial"/>
          <w:i/>
          <w:sz w:val="18"/>
        </w:rPr>
        <w:t xml:space="preserve"> JG, et al. Two-</w:t>
      </w:r>
      <w:proofErr w:type="spellStart"/>
      <w:r>
        <w:rPr>
          <w:rFonts w:ascii="Arial" w:eastAsia="Arial" w:hAnsi="Arial" w:cs="Arial"/>
          <w:i/>
          <w:sz w:val="18"/>
        </w:rPr>
        <w:t>year</w:t>
      </w:r>
      <w:proofErr w:type="spellEnd"/>
      <w:r>
        <w:rPr>
          <w:rFonts w:ascii="Arial" w:eastAsia="Arial" w:hAnsi="Arial" w:cs="Arial"/>
          <w:i/>
          <w:sz w:val="18"/>
        </w:rPr>
        <w:t xml:space="preserve"> </w:t>
      </w:r>
      <w:proofErr w:type="spellStart"/>
      <w:r>
        <w:rPr>
          <w:rFonts w:ascii="Arial" w:eastAsia="Arial" w:hAnsi="Arial" w:cs="Arial"/>
          <w:i/>
          <w:sz w:val="18"/>
        </w:rPr>
        <w:t>prevalence</w:t>
      </w:r>
      <w:proofErr w:type="spellEnd"/>
      <w:r>
        <w:rPr>
          <w:rFonts w:ascii="Arial" w:eastAsia="Arial" w:hAnsi="Arial" w:cs="Arial"/>
          <w:i/>
          <w:sz w:val="18"/>
        </w:rPr>
        <w:t xml:space="preserve"> </w:t>
      </w:r>
      <w:proofErr w:type="spellStart"/>
      <w:r>
        <w:rPr>
          <w:rFonts w:ascii="Arial" w:eastAsia="Arial" w:hAnsi="Arial" w:cs="Arial"/>
          <w:i/>
          <w:sz w:val="18"/>
        </w:rPr>
        <w:t>and</w:t>
      </w:r>
      <w:proofErr w:type="spellEnd"/>
      <w:r>
        <w:rPr>
          <w:rFonts w:ascii="Arial" w:eastAsia="Arial" w:hAnsi="Arial" w:cs="Arial"/>
          <w:i/>
          <w:sz w:val="18"/>
        </w:rPr>
        <w:t xml:space="preserve"> </w:t>
      </w:r>
      <w:proofErr w:type="spellStart"/>
      <w:r>
        <w:rPr>
          <w:rFonts w:ascii="Arial" w:eastAsia="Arial" w:hAnsi="Arial" w:cs="Arial"/>
          <w:i/>
          <w:sz w:val="18"/>
        </w:rPr>
        <w:t>stability</w:t>
      </w:r>
      <w:proofErr w:type="spellEnd"/>
      <w:r>
        <w:rPr>
          <w:rFonts w:ascii="Arial" w:eastAsia="Arial" w:hAnsi="Arial" w:cs="Arial"/>
          <w:i/>
          <w:sz w:val="18"/>
        </w:rPr>
        <w:t xml:space="preserve"> of </w:t>
      </w:r>
      <w:proofErr w:type="spellStart"/>
      <w:r>
        <w:rPr>
          <w:rFonts w:ascii="Arial" w:eastAsia="Arial" w:hAnsi="Arial" w:cs="Arial"/>
          <w:i/>
          <w:sz w:val="18"/>
        </w:rPr>
        <w:t>individual</w:t>
      </w:r>
      <w:proofErr w:type="spellEnd"/>
      <w:r>
        <w:rPr>
          <w:rFonts w:ascii="Arial" w:eastAsia="Arial" w:hAnsi="Arial" w:cs="Arial"/>
          <w:i/>
          <w:sz w:val="18"/>
        </w:rPr>
        <w:t xml:space="preserve"> DSM-IV </w:t>
      </w:r>
      <w:proofErr w:type="spellStart"/>
      <w:r>
        <w:rPr>
          <w:rFonts w:ascii="Arial" w:eastAsia="Arial" w:hAnsi="Arial" w:cs="Arial"/>
          <w:i/>
          <w:sz w:val="18"/>
        </w:rPr>
        <w:t>criteria</w:t>
      </w:r>
      <w:proofErr w:type="spellEnd"/>
      <w:r>
        <w:rPr>
          <w:rFonts w:ascii="Arial" w:eastAsia="Arial" w:hAnsi="Arial" w:cs="Arial"/>
          <w:i/>
          <w:sz w:val="18"/>
        </w:rPr>
        <w:t xml:space="preserve"> </w:t>
      </w:r>
      <w:proofErr w:type="spellStart"/>
      <w:r>
        <w:rPr>
          <w:rFonts w:ascii="Arial" w:eastAsia="Arial" w:hAnsi="Arial" w:cs="Arial"/>
          <w:i/>
          <w:sz w:val="18"/>
        </w:rPr>
        <w:t>for</w:t>
      </w:r>
      <w:proofErr w:type="spellEnd"/>
      <w:r>
        <w:rPr>
          <w:rFonts w:ascii="Arial" w:eastAsia="Arial" w:hAnsi="Arial" w:cs="Arial"/>
          <w:i/>
          <w:sz w:val="18"/>
        </w:rPr>
        <w:t xml:space="preserve"> </w:t>
      </w:r>
      <w:proofErr w:type="spellStart"/>
      <w:r>
        <w:rPr>
          <w:rFonts w:ascii="Arial" w:eastAsia="Arial" w:hAnsi="Arial" w:cs="Arial"/>
          <w:i/>
          <w:sz w:val="18"/>
        </w:rPr>
        <w:t>schizotypal</w:t>
      </w:r>
      <w:proofErr w:type="spellEnd"/>
      <w:r>
        <w:rPr>
          <w:rFonts w:ascii="Arial" w:eastAsia="Arial" w:hAnsi="Arial" w:cs="Arial"/>
          <w:i/>
          <w:sz w:val="18"/>
        </w:rPr>
        <w:t xml:space="preserve">, </w:t>
      </w:r>
      <w:proofErr w:type="spellStart"/>
      <w:r>
        <w:rPr>
          <w:rFonts w:ascii="Arial" w:eastAsia="Arial" w:hAnsi="Arial" w:cs="Arial"/>
          <w:i/>
          <w:sz w:val="18"/>
        </w:rPr>
        <w:t>borderline</w:t>
      </w:r>
      <w:proofErr w:type="spellEnd"/>
      <w:r>
        <w:rPr>
          <w:rFonts w:ascii="Arial" w:eastAsia="Arial" w:hAnsi="Arial" w:cs="Arial"/>
          <w:i/>
          <w:sz w:val="18"/>
        </w:rPr>
        <w:t xml:space="preserve">, </w:t>
      </w:r>
      <w:proofErr w:type="spellStart"/>
      <w:r>
        <w:rPr>
          <w:rFonts w:ascii="Arial" w:eastAsia="Arial" w:hAnsi="Arial" w:cs="Arial"/>
          <w:i/>
          <w:sz w:val="18"/>
        </w:rPr>
        <w:t>avoidant</w:t>
      </w:r>
      <w:proofErr w:type="spellEnd"/>
      <w:r>
        <w:rPr>
          <w:rFonts w:ascii="Arial" w:eastAsia="Arial" w:hAnsi="Arial" w:cs="Arial"/>
          <w:i/>
          <w:sz w:val="18"/>
        </w:rPr>
        <w:t xml:space="preserve">, </w:t>
      </w:r>
      <w:proofErr w:type="spellStart"/>
      <w:r>
        <w:rPr>
          <w:rFonts w:ascii="Arial" w:eastAsia="Arial" w:hAnsi="Arial" w:cs="Arial"/>
          <w:i/>
          <w:sz w:val="18"/>
        </w:rPr>
        <w:t>and</w:t>
      </w:r>
      <w:proofErr w:type="spellEnd"/>
      <w:r>
        <w:rPr>
          <w:rFonts w:ascii="Arial" w:eastAsia="Arial" w:hAnsi="Arial" w:cs="Arial"/>
          <w:i/>
          <w:sz w:val="18"/>
        </w:rPr>
        <w:t xml:space="preserve"> </w:t>
      </w:r>
      <w:proofErr w:type="spellStart"/>
      <w:r>
        <w:rPr>
          <w:rFonts w:ascii="Arial" w:eastAsia="Arial" w:hAnsi="Arial" w:cs="Arial"/>
          <w:i/>
          <w:sz w:val="18"/>
        </w:rPr>
        <w:t>obsessive-compulsive</w:t>
      </w:r>
      <w:proofErr w:type="spellEnd"/>
      <w:r>
        <w:rPr>
          <w:rFonts w:ascii="Arial" w:eastAsia="Arial" w:hAnsi="Arial" w:cs="Arial"/>
          <w:i/>
          <w:sz w:val="18"/>
        </w:rPr>
        <w:t xml:space="preserve"> </w:t>
      </w:r>
      <w:proofErr w:type="spellStart"/>
      <w:r>
        <w:rPr>
          <w:rFonts w:ascii="Arial" w:eastAsia="Arial" w:hAnsi="Arial" w:cs="Arial"/>
          <w:i/>
          <w:sz w:val="18"/>
        </w:rPr>
        <w:t>personality</w:t>
      </w:r>
      <w:proofErr w:type="spellEnd"/>
      <w:r>
        <w:rPr>
          <w:rFonts w:ascii="Arial" w:eastAsia="Arial" w:hAnsi="Arial" w:cs="Arial"/>
          <w:i/>
          <w:sz w:val="18"/>
        </w:rPr>
        <w:t xml:space="preserve"> </w:t>
      </w:r>
      <w:proofErr w:type="spellStart"/>
      <w:r>
        <w:rPr>
          <w:rFonts w:ascii="Arial" w:eastAsia="Arial" w:hAnsi="Arial" w:cs="Arial"/>
          <w:i/>
          <w:sz w:val="18"/>
        </w:rPr>
        <w:t>disorders</w:t>
      </w:r>
      <w:proofErr w:type="spellEnd"/>
      <w:r>
        <w:rPr>
          <w:rFonts w:ascii="Arial" w:eastAsia="Arial" w:hAnsi="Arial" w:cs="Arial"/>
          <w:i/>
          <w:sz w:val="18"/>
        </w:rPr>
        <w:t xml:space="preserve">: </w:t>
      </w:r>
      <w:proofErr w:type="spellStart"/>
      <w:r>
        <w:rPr>
          <w:rFonts w:ascii="Arial" w:eastAsia="Arial" w:hAnsi="Arial" w:cs="Arial"/>
          <w:i/>
          <w:sz w:val="18"/>
        </w:rPr>
        <w:t>toward</w:t>
      </w:r>
      <w:proofErr w:type="spellEnd"/>
      <w:r>
        <w:rPr>
          <w:rFonts w:ascii="Arial" w:eastAsia="Arial" w:hAnsi="Arial" w:cs="Arial"/>
          <w:i/>
          <w:sz w:val="18"/>
        </w:rPr>
        <w:t xml:space="preserve"> a </w:t>
      </w:r>
      <w:proofErr w:type="spellStart"/>
      <w:r>
        <w:rPr>
          <w:rFonts w:ascii="Arial" w:eastAsia="Arial" w:hAnsi="Arial" w:cs="Arial"/>
          <w:i/>
          <w:sz w:val="18"/>
        </w:rPr>
        <w:t>hybrid</w:t>
      </w:r>
      <w:proofErr w:type="spellEnd"/>
      <w:r>
        <w:rPr>
          <w:rFonts w:ascii="Arial" w:eastAsia="Arial" w:hAnsi="Arial" w:cs="Arial"/>
          <w:i/>
          <w:sz w:val="18"/>
        </w:rPr>
        <w:t xml:space="preserve"> model of </w:t>
      </w:r>
      <w:proofErr w:type="spellStart"/>
      <w:r>
        <w:rPr>
          <w:rFonts w:ascii="Arial" w:eastAsia="Arial" w:hAnsi="Arial" w:cs="Arial"/>
          <w:i/>
          <w:sz w:val="18"/>
        </w:rPr>
        <w:t>axis</w:t>
      </w:r>
      <w:proofErr w:type="spellEnd"/>
      <w:r>
        <w:rPr>
          <w:rFonts w:ascii="Arial" w:eastAsia="Arial" w:hAnsi="Arial" w:cs="Arial"/>
          <w:i/>
          <w:sz w:val="18"/>
        </w:rPr>
        <w:t xml:space="preserve"> II </w:t>
      </w:r>
      <w:proofErr w:type="spellStart"/>
      <w:r>
        <w:rPr>
          <w:rFonts w:ascii="Arial" w:eastAsia="Arial" w:hAnsi="Arial" w:cs="Arial"/>
          <w:i/>
          <w:sz w:val="18"/>
        </w:rPr>
        <w:t>disorders</w:t>
      </w:r>
      <w:proofErr w:type="spellEnd"/>
      <w:r>
        <w:rPr>
          <w:rFonts w:ascii="Arial" w:eastAsia="Arial" w:hAnsi="Arial" w:cs="Arial"/>
          <w:i/>
          <w:sz w:val="18"/>
        </w:rPr>
        <w:t xml:space="preserve">. </w:t>
      </w:r>
      <w:proofErr w:type="spellStart"/>
      <w:r>
        <w:rPr>
          <w:rFonts w:ascii="Arial" w:eastAsia="Arial" w:hAnsi="Arial" w:cs="Arial"/>
          <w:i/>
          <w:sz w:val="18"/>
        </w:rPr>
        <w:t>Am</w:t>
      </w:r>
      <w:proofErr w:type="spellEnd"/>
      <w:r>
        <w:rPr>
          <w:rFonts w:ascii="Arial" w:eastAsia="Arial" w:hAnsi="Arial" w:cs="Arial"/>
          <w:i/>
          <w:sz w:val="18"/>
        </w:rPr>
        <w:t xml:space="preserve"> J </w:t>
      </w:r>
      <w:proofErr w:type="spellStart"/>
      <w:r>
        <w:rPr>
          <w:rFonts w:ascii="Arial" w:eastAsia="Arial" w:hAnsi="Arial" w:cs="Arial"/>
          <w:i/>
          <w:sz w:val="18"/>
        </w:rPr>
        <w:t>Psychiatry</w:t>
      </w:r>
      <w:proofErr w:type="spellEnd"/>
      <w:r>
        <w:rPr>
          <w:rFonts w:ascii="Arial" w:eastAsia="Arial" w:hAnsi="Arial" w:cs="Arial"/>
          <w:i/>
          <w:sz w:val="18"/>
        </w:rPr>
        <w:t xml:space="preserve"> 2005; 162(5):883-889.  </w:t>
      </w:r>
    </w:p>
    <w:p w14:paraId="47BFB10E" w14:textId="77777777" w:rsidR="002B402F" w:rsidRDefault="00000000">
      <w:pPr>
        <w:numPr>
          <w:ilvl w:val="0"/>
          <w:numId w:val="4"/>
        </w:numPr>
        <w:spacing w:after="72" w:line="249" w:lineRule="auto"/>
        <w:ind w:hanging="312"/>
        <w:jc w:val="both"/>
      </w:pPr>
      <w:proofErr w:type="spellStart"/>
      <w:r>
        <w:rPr>
          <w:rFonts w:ascii="Arial" w:eastAsia="Arial" w:hAnsi="Arial" w:cs="Arial"/>
          <w:i/>
          <w:sz w:val="18"/>
        </w:rPr>
        <w:lastRenderedPageBreak/>
        <w:t>Sharp</w:t>
      </w:r>
      <w:proofErr w:type="spellEnd"/>
      <w:r>
        <w:rPr>
          <w:rFonts w:ascii="Arial" w:eastAsia="Arial" w:hAnsi="Arial" w:cs="Arial"/>
          <w:i/>
          <w:sz w:val="18"/>
        </w:rPr>
        <w:t xml:space="preserve"> C, </w:t>
      </w:r>
      <w:proofErr w:type="spellStart"/>
      <w:r>
        <w:rPr>
          <w:rFonts w:ascii="Arial" w:eastAsia="Arial" w:hAnsi="Arial" w:cs="Arial"/>
          <w:i/>
          <w:sz w:val="18"/>
        </w:rPr>
        <w:t>Mosko</w:t>
      </w:r>
      <w:proofErr w:type="spellEnd"/>
      <w:r>
        <w:rPr>
          <w:rFonts w:ascii="Arial" w:eastAsia="Arial" w:hAnsi="Arial" w:cs="Arial"/>
          <w:i/>
          <w:sz w:val="18"/>
        </w:rPr>
        <w:t xml:space="preserve"> O, Chang B, Ha C. </w:t>
      </w:r>
      <w:proofErr w:type="spellStart"/>
      <w:r>
        <w:rPr>
          <w:rFonts w:ascii="Arial" w:eastAsia="Arial" w:hAnsi="Arial" w:cs="Arial"/>
          <w:i/>
          <w:sz w:val="18"/>
        </w:rPr>
        <w:t>The</w:t>
      </w:r>
      <w:proofErr w:type="spellEnd"/>
      <w:r>
        <w:rPr>
          <w:rFonts w:ascii="Arial" w:eastAsia="Arial" w:hAnsi="Arial" w:cs="Arial"/>
          <w:i/>
          <w:sz w:val="18"/>
        </w:rPr>
        <w:t xml:space="preserve"> </w:t>
      </w:r>
      <w:proofErr w:type="spellStart"/>
      <w:r>
        <w:rPr>
          <w:rFonts w:ascii="Arial" w:eastAsia="Arial" w:hAnsi="Arial" w:cs="Arial"/>
          <w:i/>
          <w:sz w:val="18"/>
        </w:rPr>
        <w:t>crossinformant</w:t>
      </w:r>
      <w:proofErr w:type="spellEnd"/>
      <w:r>
        <w:rPr>
          <w:rFonts w:ascii="Arial" w:eastAsia="Arial" w:hAnsi="Arial" w:cs="Arial"/>
          <w:i/>
          <w:sz w:val="18"/>
        </w:rPr>
        <w:t xml:space="preserve"> </w:t>
      </w:r>
      <w:proofErr w:type="spellStart"/>
      <w:r>
        <w:rPr>
          <w:rFonts w:ascii="Arial" w:eastAsia="Arial" w:hAnsi="Arial" w:cs="Arial"/>
          <w:i/>
          <w:sz w:val="18"/>
        </w:rPr>
        <w:t>concordance</w:t>
      </w:r>
      <w:proofErr w:type="spellEnd"/>
      <w:r>
        <w:rPr>
          <w:rFonts w:ascii="Arial" w:eastAsia="Arial" w:hAnsi="Arial" w:cs="Arial"/>
          <w:i/>
          <w:sz w:val="18"/>
        </w:rPr>
        <w:t xml:space="preserve"> </w:t>
      </w:r>
      <w:proofErr w:type="spellStart"/>
      <w:r>
        <w:rPr>
          <w:rFonts w:ascii="Arial" w:eastAsia="Arial" w:hAnsi="Arial" w:cs="Arial"/>
          <w:i/>
          <w:sz w:val="18"/>
        </w:rPr>
        <w:t>and</w:t>
      </w:r>
      <w:proofErr w:type="spellEnd"/>
      <w:r>
        <w:rPr>
          <w:rFonts w:ascii="Arial" w:eastAsia="Arial" w:hAnsi="Arial" w:cs="Arial"/>
          <w:i/>
          <w:sz w:val="18"/>
        </w:rPr>
        <w:t xml:space="preserve"> </w:t>
      </w:r>
      <w:proofErr w:type="spellStart"/>
      <w:r>
        <w:rPr>
          <w:rFonts w:ascii="Arial" w:eastAsia="Arial" w:hAnsi="Arial" w:cs="Arial"/>
          <w:i/>
          <w:sz w:val="18"/>
        </w:rPr>
        <w:t>concurrent</w:t>
      </w:r>
      <w:proofErr w:type="spellEnd"/>
      <w:r>
        <w:rPr>
          <w:rFonts w:ascii="Arial" w:eastAsia="Arial" w:hAnsi="Arial" w:cs="Arial"/>
          <w:i/>
          <w:sz w:val="18"/>
        </w:rPr>
        <w:t xml:space="preserve"> </w:t>
      </w:r>
      <w:proofErr w:type="spellStart"/>
      <w:r>
        <w:rPr>
          <w:rFonts w:ascii="Arial" w:eastAsia="Arial" w:hAnsi="Arial" w:cs="Arial"/>
          <w:i/>
          <w:sz w:val="18"/>
        </w:rPr>
        <w:t>validity</w:t>
      </w:r>
      <w:proofErr w:type="spellEnd"/>
      <w:r>
        <w:rPr>
          <w:rFonts w:ascii="Arial" w:eastAsia="Arial" w:hAnsi="Arial" w:cs="Arial"/>
          <w:i/>
          <w:sz w:val="18"/>
        </w:rPr>
        <w:t xml:space="preserve"> of </w:t>
      </w:r>
      <w:proofErr w:type="spellStart"/>
      <w:r>
        <w:rPr>
          <w:rFonts w:ascii="Arial" w:eastAsia="Arial" w:hAnsi="Arial" w:cs="Arial"/>
          <w:i/>
          <w:sz w:val="18"/>
        </w:rPr>
        <w:t>the</w:t>
      </w:r>
      <w:proofErr w:type="spellEnd"/>
      <w:r>
        <w:rPr>
          <w:rFonts w:ascii="Arial" w:eastAsia="Arial" w:hAnsi="Arial" w:cs="Arial"/>
          <w:i/>
          <w:sz w:val="18"/>
        </w:rPr>
        <w:t xml:space="preserve"> </w:t>
      </w:r>
      <w:proofErr w:type="spellStart"/>
      <w:r>
        <w:rPr>
          <w:rFonts w:ascii="Arial" w:eastAsia="Arial" w:hAnsi="Arial" w:cs="Arial"/>
          <w:i/>
          <w:sz w:val="18"/>
        </w:rPr>
        <w:t>Borderline</w:t>
      </w:r>
      <w:proofErr w:type="spellEnd"/>
      <w:r>
        <w:rPr>
          <w:rFonts w:ascii="Arial" w:eastAsia="Arial" w:hAnsi="Arial" w:cs="Arial"/>
          <w:i/>
          <w:sz w:val="18"/>
        </w:rPr>
        <w:t xml:space="preserve"> </w:t>
      </w:r>
      <w:proofErr w:type="spellStart"/>
      <w:r>
        <w:rPr>
          <w:rFonts w:ascii="Arial" w:eastAsia="Arial" w:hAnsi="Arial" w:cs="Arial"/>
          <w:i/>
          <w:sz w:val="18"/>
        </w:rPr>
        <w:t>Personality</w:t>
      </w:r>
      <w:proofErr w:type="spellEnd"/>
      <w:r>
        <w:rPr>
          <w:rFonts w:ascii="Arial" w:eastAsia="Arial" w:hAnsi="Arial" w:cs="Arial"/>
          <w:i/>
          <w:sz w:val="18"/>
        </w:rPr>
        <w:t xml:space="preserve"> </w:t>
      </w:r>
      <w:proofErr w:type="spellStart"/>
      <w:r>
        <w:rPr>
          <w:rFonts w:ascii="Arial" w:eastAsia="Arial" w:hAnsi="Arial" w:cs="Arial"/>
          <w:i/>
          <w:sz w:val="18"/>
        </w:rPr>
        <w:t>Features</w:t>
      </w:r>
      <w:proofErr w:type="spellEnd"/>
      <w:r>
        <w:rPr>
          <w:rFonts w:ascii="Arial" w:eastAsia="Arial" w:hAnsi="Arial" w:cs="Arial"/>
          <w:i/>
          <w:sz w:val="18"/>
        </w:rPr>
        <w:t xml:space="preserve"> </w:t>
      </w:r>
      <w:proofErr w:type="spellStart"/>
      <w:r>
        <w:rPr>
          <w:rFonts w:ascii="Arial" w:eastAsia="Arial" w:hAnsi="Arial" w:cs="Arial"/>
          <w:i/>
          <w:sz w:val="18"/>
        </w:rPr>
        <w:t>Scale</w:t>
      </w:r>
      <w:proofErr w:type="spellEnd"/>
      <w:r>
        <w:rPr>
          <w:rFonts w:ascii="Arial" w:eastAsia="Arial" w:hAnsi="Arial" w:cs="Arial"/>
          <w:i/>
          <w:sz w:val="18"/>
        </w:rPr>
        <w:t xml:space="preserve"> </w:t>
      </w:r>
      <w:proofErr w:type="spellStart"/>
      <w:r>
        <w:rPr>
          <w:rFonts w:ascii="Arial" w:eastAsia="Arial" w:hAnsi="Arial" w:cs="Arial"/>
          <w:i/>
          <w:sz w:val="18"/>
        </w:rPr>
        <w:t>for</w:t>
      </w:r>
      <w:proofErr w:type="spellEnd"/>
      <w:r>
        <w:rPr>
          <w:rFonts w:ascii="Arial" w:eastAsia="Arial" w:hAnsi="Arial" w:cs="Arial"/>
          <w:i/>
          <w:sz w:val="18"/>
        </w:rPr>
        <w:t xml:space="preserve"> </w:t>
      </w:r>
      <w:proofErr w:type="spellStart"/>
      <w:r>
        <w:rPr>
          <w:rFonts w:ascii="Arial" w:eastAsia="Arial" w:hAnsi="Arial" w:cs="Arial"/>
          <w:i/>
          <w:sz w:val="18"/>
        </w:rPr>
        <w:t>Children</w:t>
      </w:r>
      <w:proofErr w:type="spellEnd"/>
      <w:r>
        <w:rPr>
          <w:rFonts w:ascii="Arial" w:eastAsia="Arial" w:hAnsi="Arial" w:cs="Arial"/>
          <w:i/>
          <w:sz w:val="18"/>
        </w:rPr>
        <w:t xml:space="preserve"> in a </w:t>
      </w:r>
      <w:proofErr w:type="spellStart"/>
      <w:r>
        <w:rPr>
          <w:rFonts w:ascii="Arial" w:eastAsia="Arial" w:hAnsi="Arial" w:cs="Arial"/>
          <w:i/>
          <w:sz w:val="18"/>
        </w:rPr>
        <w:t>community</w:t>
      </w:r>
      <w:proofErr w:type="spellEnd"/>
      <w:r>
        <w:rPr>
          <w:rFonts w:ascii="Arial" w:eastAsia="Arial" w:hAnsi="Arial" w:cs="Arial"/>
          <w:i/>
          <w:sz w:val="18"/>
        </w:rPr>
        <w:t xml:space="preserve"> </w:t>
      </w:r>
      <w:proofErr w:type="spellStart"/>
      <w:r>
        <w:rPr>
          <w:rFonts w:ascii="Arial" w:eastAsia="Arial" w:hAnsi="Arial" w:cs="Arial"/>
          <w:i/>
          <w:sz w:val="18"/>
        </w:rPr>
        <w:t>sample</w:t>
      </w:r>
      <w:proofErr w:type="spellEnd"/>
      <w:r>
        <w:rPr>
          <w:rFonts w:ascii="Arial" w:eastAsia="Arial" w:hAnsi="Arial" w:cs="Arial"/>
          <w:i/>
          <w:sz w:val="18"/>
        </w:rPr>
        <w:t xml:space="preserve"> of </w:t>
      </w:r>
      <w:proofErr w:type="spellStart"/>
      <w:r>
        <w:rPr>
          <w:rFonts w:ascii="Arial" w:eastAsia="Arial" w:hAnsi="Arial" w:cs="Arial"/>
          <w:i/>
          <w:sz w:val="18"/>
        </w:rPr>
        <w:t>boys</w:t>
      </w:r>
      <w:proofErr w:type="spellEnd"/>
      <w:r>
        <w:rPr>
          <w:rFonts w:ascii="Arial" w:eastAsia="Arial" w:hAnsi="Arial" w:cs="Arial"/>
          <w:i/>
          <w:sz w:val="18"/>
        </w:rPr>
        <w:t xml:space="preserve">. </w:t>
      </w:r>
      <w:proofErr w:type="spellStart"/>
      <w:r>
        <w:rPr>
          <w:rFonts w:ascii="Arial" w:eastAsia="Arial" w:hAnsi="Arial" w:cs="Arial"/>
          <w:i/>
          <w:sz w:val="18"/>
        </w:rPr>
        <w:t>Clin</w:t>
      </w:r>
      <w:proofErr w:type="spellEnd"/>
      <w:r>
        <w:rPr>
          <w:rFonts w:ascii="Arial" w:eastAsia="Arial" w:hAnsi="Arial" w:cs="Arial"/>
          <w:i/>
          <w:sz w:val="18"/>
        </w:rPr>
        <w:t xml:space="preserve"> Child </w:t>
      </w:r>
      <w:proofErr w:type="spellStart"/>
      <w:r>
        <w:rPr>
          <w:rFonts w:ascii="Arial" w:eastAsia="Arial" w:hAnsi="Arial" w:cs="Arial"/>
          <w:i/>
          <w:sz w:val="18"/>
        </w:rPr>
        <w:t>Psychol</w:t>
      </w:r>
      <w:proofErr w:type="spellEnd"/>
      <w:r>
        <w:rPr>
          <w:rFonts w:ascii="Arial" w:eastAsia="Arial" w:hAnsi="Arial" w:cs="Arial"/>
          <w:i/>
          <w:sz w:val="18"/>
        </w:rPr>
        <w:t xml:space="preserve"> </w:t>
      </w:r>
      <w:proofErr w:type="spellStart"/>
      <w:r>
        <w:rPr>
          <w:rFonts w:ascii="Arial" w:eastAsia="Arial" w:hAnsi="Arial" w:cs="Arial"/>
          <w:i/>
          <w:sz w:val="18"/>
        </w:rPr>
        <w:t>Psychiatry</w:t>
      </w:r>
      <w:proofErr w:type="spellEnd"/>
      <w:r>
        <w:rPr>
          <w:rFonts w:ascii="Arial" w:eastAsia="Arial" w:hAnsi="Arial" w:cs="Arial"/>
          <w:i/>
          <w:sz w:val="18"/>
        </w:rPr>
        <w:t xml:space="preserve"> 2011; 16(3):335-349.  </w:t>
      </w:r>
    </w:p>
    <w:p w14:paraId="1FF84330" w14:textId="77777777" w:rsidR="002B402F" w:rsidRDefault="00000000">
      <w:pPr>
        <w:numPr>
          <w:ilvl w:val="0"/>
          <w:numId w:val="4"/>
        </w:numPr>
        <w:spacing w:after="72" w:line="249" w:lineRule="auto"/>
        <w:ind w:hanging="312"/>
        <w:jc w:val="both"/>
      </w:pPr>
      <w:proofErr w:type="spellStart"/>
      <w:r>
        <w:rPr>
          <w:rFonts w:ascii="Arial" w:eastAsia="Arial" w:hAnsi="Arial" w:cs="Arial"/>
          <w:i/>
          <w:sz w:val="18"/>
        </w:rPr>
        <w:t>Fossati</w:t>
      </w:r>
      <w:proofErr w:type="spellEnd"/>
      <w:r>
        <w:rPr>
          <w:rFonts w:ascii="Arial" w:eastAsia="Arial" w:hAnsi="Arial" w:cs="Arial"/>
          <w:i/>
          <w:sz w:val="18"/>
        </w:rPr>
        <w:t xml:space="preserve"> A, </w:t>
      </w:r>
      <w:proofErr w:type="spellStart"/>
      <w:r>
        <w:rPr>
          <w:rFonts w:ascii="Arial" w:eastAsia="Arial" w:hAnsi="Arial" w:cs="Arial"/>
          <w:i/>
          <w:sz w:val="18"/>
        </w:rPr>
        <w:t>Sharp</w:t>
      </w:r>
      <w:proofErr w:type="spellEnd"/>
      <w:r>
        <w:rPr>
          <w:rFonts w:ascii="Arial" w:eastAsia="Arial" w:hAnsi="Arial" w:cs="Arial"/>
          <w:i/>
          <w:sz w:val="18"/>
        </w:rPr>
        <w:t xml:space="preserve"> C, </w:t>
      </w:r>
      <w:proofErr w:type="spellStart"/>
      <w:r>
        <w:rPr>
          <w:rFonts w:ascii="Arial" w:eastAsia="Arial" w:hAnsi="Arial" w:cs="Arial"/>
          <w:i/>
          <w:sz w:val="18"/>
        </w:rPr>
        <w:t>Borroni</w:t>
      </w:r>
      <w:proofErr w:type="spellEnd"/>
      <w:r>
        <w:rPr>
          <w:rFonts w:ascii="Arial" w:eastAsia="Arial" w:hAnsi="Arial" w:cs="Arial"/>
          <w:i/>
          <w:sz w:val="18"/>
        </w:rPr>
        <w:t xml:space="preserve"> S, </w:t>
      </w:r>
      <w:proofErr w:type="spellStart"/>
      <w:r>
        <w:rPr>
          <w:rFonts w:ascii="Arial" w:eastAsia="Arial" w:hAnsi="Arial" w:cs="Arial"/>
          <w:i/>
          <w:sz w:val="18"/>
        </w:rPr>
        <w:t>Somma</w:t>
      </w:r>
      <w:proofErr w:type="spellEnd"/>
      <w:r>
        <w:rPr>
          <w:rFonts w:ascii="Arial" w:eastAsia="Arial" w:hAnsi="Arial" w:cs="Arial"/>
          <w:i/>
          <w:sz w:val="18"/>
        </w:rPr>
        <w:t xml:space="preserve"> A. </w:t>
      </w:r>
      <w:proofErr w:type="spellStart"/>
      <w:r>
        <w:rPr>
          <w:rFonts w:ascii="Arial" w:eastAsia="Arial" w:hAnsi="Arial" w:cs="Arial"/>
          <w:i/>
          <w:sz w:val="18"/>
        </w:rPr>
        <w:t>Psychometric</w:t>
      </w:r>
      <w:proofErr w:type="spellEnd"/>
      <w:r>
        <w:rPr>
          <w:rFonts w:ascii="Arial" w:eastAsia="Arial" w:hAnsi="Arial" w:cs="Arial"/>
          <w:i/>
          <w:sz w:val="18"/>
        </w:rPr>
        <w:t xml:space="preserve"> </w:t>
      </w:r>
      <w:proofErr w:type="spellStart"/>
      <w:r>
        <w:rPr>
          <w:rFonts w:ascii="Arial" w:eastAsia="Arial" w:hAnsi="Arial" w:cs="Arial"/>
          <w:i/>
          <w:sz w:val="18"/>
        </w:rPr>
        <w:t>properties</w:t>
      </w:r>
      <w:proofErr w:type="spellEnd"/>
      <w:r>
        <w:rPr>
          <w:rFonts w:ascii="Arial" w:eastAsia="Arial" w:hAnsi="Arial" w:cs="Arial"/>
          <w:i/>
          <w:sz w:val="18"/>
        </w:rPr>
        <w:t xml:space="preserve"> of </w:t>
      </w:r>
      <w:proofErr w:type="spellStart"/>
      <w:r>
        <w:rPr>
          <w:rFonts w:ascii="Arial" w:eastAsia="Arial" w:hAnsi="Arial" w:cs="Arial"/>
          <w:i/>
          <w:sz w:val="18"/>
        </w:rPr>
        <w:t>the</w:t>
      </w:r>
      <w:proofErr w:type="spellEnd"/>
      <w:r>
        <w:rPr>
          <w:rFonts w:ascii="Arial" w:eastAsia="Arial" w:hAnsi="Arial" w:cs="Arial"/>
          <w:i/>
          <w:sz w:val="18"/>
        </w:rPr>
        <w:t xml:space="preserve"> </w:t>
      </w:r>
      <w:proofErr w:type="spellStart"/>
      <w:r>
        <w:rPr>
          <w:rFonts w:ascii="Arial" w:eastAsia="Arial" w:hAnsi="Arial" w:cs="Arial"/>
          <w:i/>
          <w:sz w:val="18"/>
        </w:rPr>
        <w:t>Borderline</w:t>
      </w:r>
      <w:proofErr w:type="spellEnd"/>
      <w:r>
        <w:rPr>
          <w:rFonts w:ascii="Arial" w:eastAsia="Arial" w:hAnsi="Arial" w:cs="Arial"/>
          <w:i/>
          <w:sz w:val="18"/>
        </w:rPr>
        <w:t xml:space="preserve"> </w:t>
      </w:r>
      <w:proofErr w:type="spellStart"/>
      <w:r>
        <w:rPr>
          <w:rFonts w:ascii="Arial" w:eastAsia="Arial" w:hAnsi="Arial" w:cs="Arial"/>
          <w:i/>
          <w:sz w:val="18"/>
        </w:rPr>
        <w:t>Personality</w:t>
      </w:r>
      <w:proofErr w:type="spellEnd"/>
      <w:r>
        <w:rPr>
          <w:rFonts w:ascii="Arial" w:eastAsia="Arial" w:hAnsi="Arial" w:cs="Arial"/>
          <w:i/>
          <w:sz w:val="18"/>
        </w:rPr>
        <w:t xml:space="preserve"> </w:t>
      </w:r>
      <w:proofErr w:type="spellStart"/>
      <w:r>
        <w:rPr>
          <w:rFonts w:ascii="Arial" w:eastAsia="Arial" w:hAnsi="Arial" w:cs="Arial"/>
          <w:i/>
          <w:sz w:val="18"/>
        </w:rPr>
        <w:t>Features</w:t>
      </w:r>
      <w:proofErr w:type="spellEnd"/>
      <w:r>
        <w:rPr>
          <w:rFonts w:ascii="Arial" w:eastAsia="Arial" w:hAnsi="Arial" w:cs="Arial"/>
          <w:i/>
          <w:sz w:val="18"/>
        </w:rPr>
        <w:t xml:space="preserve"> </w:t>
      </w:r>
      <w:proofErr w:type="spellStart"/>
      <w:r>
        <w:rPr>
          <w:rFonts w:ascii="Arial" w:eastAsia="Arial" w:hAnsi="Arial" w:cs="Arial"/>
          <w:i/>
          <w:sz w:val="18"/>
        </w:rPr>
        <w:t>Scale</w:t>
      </w:r>
      <w:proofErr w:type="spellEnd"/>
      <w:r>
        <w:rPr>
          <w:rFonts w:ascii="Arial" w:eastAsia="Arial" w:hAnsi="Arial" w:cs="Arial"/>
          <w:i/>
          <w:sz w:val="18"/>
        </w:rPr>
        <w:t xml:space="preserve"> </w:t>
      </w:r>
      <w:proofErr w:type="spellStart"/>
      <w:r>
        <w:rPr>
          <w:rFonts w:ascii="Arial" w:eastAsia="Arial" w:hAnsi="Arial" w:cs="Arial"/>
          <w:i/>
          <w:sz w:val="18"/>
        </w:rPr>
        <w:t>for</w:t>
      </w:r>
      <w:proofErr w:type="spellEnd"/>
      <w:r>
        <w:rPr>
          <w:rFonts w:ascii="Arial" w:eastAsia="Arial" w:hAnsi="Arial" w:cs="Arial"/>
          <w:i/>
          <w:sz w:val="18"/>
        </w:rPr>
        <w:t xml:space="preserve"> Children-11 (BPFSC-11) in a </w:t>
      </w:r>
      <w:proofErr w:type="spellStart"/>
      <w:r>
        <w:rPr>
          <w:rFonts w:ascii="Arial" w:eastAsia="Arial" w:hAnsi="Arial" w:cs="Arial"/>
          <w:i/>
          <w:sz w:val="18"/>
        </w:rPr>
        <w:t>sample</w:t>
      </w:r>
      <w:proofErr w:type="spellEnd"/>
      <w:r>
        <w:rPr>
          <w:rFonts w:ascii="Arial" w:eastAsia="Arial" w:hAnsi="Arial" w:cs="Arial"/>
          <w:i/>
          <w:sz w:val="18"/>
        </w:rPr>
        <w:t xml:space="preserve"> of </w:t>
      </w:r>
      <w:proofErr w:type="spellStart"/>
      <w:r>
        <w:rPr>
          <w:rFonts w:ascii="Arial" w:eastAsia="Arial" w:hAnsi="Arial" w:cs="Arial"/>
          <w:i/>
          <w:sz w:val="18"/>
        </w:rPr>
        <w:t>community</w:t>
      </w:r>
      <w:proofErr w:type="spellEnd"/>
      <w:r>
        <w:rPr>
          <w:rFonts w:ascii="Arial" w:eastAsia="Arial" w:hAnsi="Arial" w:cs="Arial"/>
          <w:i/>
          <w:sz w:val="18"/>
        </w:rPr>
        <w:t xml:space="preserve"> </w:t>
      </w:r>
      <w:proofErr w:type="spellStart"/>
      <w:r>
        <w:rPr>
          <w:rFonts w:ascii="Arial" w:eastAsia="Arial" w:hAnsi="Arial" w:cs="Arial"/>
          <w:i/>
          <w:sz w:val="18"/>
        </w:rPr>
        <w:t>dwelling</w:t>
      </w:r>
      <w:proofErr w:type="spellEnd"/>
      <w:r>
        <w:rPr>
          <w:rFonts w:ascii="Arial" w:eastAsia="Arial" w:hAnsi="Arial" w:cs="Arial"/>
          <w:i/>
          <w:sz w:val="18"/>
        </w:rPr>
        <w:t xml:space="preserve"> </w:t>
      </w:r>
      <w:proofErr w:type="spellStart"/>
      <w:r>
        <w:rPr>
          <w:rFonts w:ascii="Arial" w:eastAsia="Arial" w:hAnsi="Arial" w:cs="Arial"/>
          <w:i/>
          <w:sz w:val="18"/>
        </w:rPr>
        <w:t>Italian</w:t>
      </w:r>
      <w:proofErr w:type="spellEnd"/>
      <w:r>
        <w:rPr>
          <w:rFonts w:ascii="Arial" w:eastAsia="Arial" w:hAnsi="Arial" w:cs="Arial"/>
          <w:i/>
          <w:sz w:val="18"/>
        </w:rPr>
        <w:t xml:space="preserve"> </w:t>
      </w:r>
      <w:proofErr w:type="spellStart"/>
      <w:r>
        <w:rPr>
          <w:rFonts w:ascii="Arial" w:eastAsia="Arial" w:hAnsi="Arial" w:cs="Arial"/>
          <w:i/>
          <w:sz w:val="18"/>
        </w:rPr>
        <w:t>adolescents</w:t>
      </w:r>
      <w:proofErr w:type="spellEnd"/>
      <w:r>
        <w:rPr>
          <w:rFonts w:ascii="Arial" w:eastAsia="Arial" w:hAnsi="Arial" w:cs="Arial"/>
          <w:i/>
          <w:sz w:val="18"/>
        </w:rPr>
        <w:t xml:space="preserve">. Eur J </w:t>
      </w:r>
      <w:proofErr w:type="spellStart"/>
      <w:r>
        <w:rPr>
          <w:rFonts w:ascii="Arial" w:eastAsia="Arial" w:hAnsi="Arial" w:cs="Arial"/>
          <w:i/>
          <w:sz w:val="18"/>
        </w:rPr>
        <w:t>Psychol</w:t>
      </w:r>
      <w:proofErr w:type="spellEnd"/>
      <w:r>
        <w:rPr>
          <w:rFonts w:ascii="Arial" w:eastAsia="Arial" w:hAnsi="Arial" w:cs="Arial"/>
          <w:i/>
          <w:sz w:val="18"/>
        </w:rPr>
        <w:t xml:space="preserve"> </w:t>
      </w:r>
      <w:proofErr w:type="spellStart"/>
      <w:r>
        <w:rPr>
          <w:rFonts w:ascii="Arial" w:eastAsia="Arial" w:hAnsi="Arial" w:cs="Arial"/>
          <w:i/>
          <w:sz w:val="18"/>
        </w:rPr>
        <w:t>Assess</w:t>
      </w:r>
      <w:proofErr w:type="spellEnd"/>
      <w:r>
        <w:rPr>
          <w:rFonts w:ascii="Arial" w:eastAsia="Arial" w:hAnsi="Arial" w:cs="Arial"/>
          <w:i/>
          <w:sz w:val="18"/>
        </w:rPr>
        <w:t xml:space="preserve"> 2019; 35(1):70-77.  </w:t>
      </w:r>
    </w:p>
    <w:p w14:paraId="1236432F" w14:textId="77777777" w:rsidR="002B402F" w:rsidRDefault="00000000">
      <w:pPr>
        <w:numPr>
          <w:ilvl w:val="0"/>
          <w:numId w:val="4"/>
        </w:numPr>
        <w:spacing w:after="72" w:line="249" w:lineRule="auto"/>
        <w:ind w:hanging="312"/>
        <w:jc w:val="both"/>
      </w:pPr>
      <w:proofErr w:type="spellStart"/>
      <w:r>
        <w:rPr>
          <w:rFonts w:ascii="Arial" w:eastAsia="Arial" w:hAnsi="Arial" w:cs="Arial"/>
          <w:i/>
          <w:sz w:val="18"/>
        </w:rPr>
        <w:t>Lenzenweger</w:t>
      </w:r>
      <w:proofErr w:type="spellEnd"/>
      <w:r>
        <w:rPr>
          <w:rFonts w:ascii="Arial" w:eastAsia="Arial" w:hAnsi="Arial" w:cs="Arial"/>
          <w:i/>
          <w:sz w:val="18"/>
        </w:rPr>
        <w:t xml:space="preserve"> MF, </w:t>
      </w:r>
      <w:proofErr w:type="spellStart"/>
      <w:r>
        <w:rPr>
          <w:rFonts w:ascii="Arial" w:eastAsia="Arial" w:hAnsi="Arial" w:cs="Arial"/>
          <w:i/>
          <w:sz w:val="18"/>
        </w:rPr>
        <w:t>Clarkin</w:t>
      </w:r>
      <w:proofErr w:type="spellEnd"/>
      <w:r>
        <w:rPr>
          <w:rFonts w:ascii="Arial" w:eastAsia="Arial" w:hAnsi="Arial" w:cs="Arial"/>
          <w:i/>
          <w:sz w:val="18"/>
        </w:rPr>
        <w:t xml:space="preserve"> JF, </w:t>
      </w:r>
      <w:proofErr w:type="spellStart"/>
      <w:r>
        <w:rPr>
          <w:rFonts w:ascii="Arial" w:eastAsia="Arial" w:hAnsi="Arial" w:cs="Arial"/>
          <w:i/>
          <w:sz w:val="18"/>
        </w:rPr>
        <w:t>Yeomans</w:t>
      </w:r>
      <w:proofErr w:type="spellEnd"/>
      <w:r>
        <w:rPr>
          <w:rFonts w:ascii="Arial" w:eastAsia="Arial" w:hAnsi="Arial" w:cs="Arial"/>
          <w:i/>
          <w:sz w:val="18"/>
        </w:rPr>
        <w:t xml:space="preserve"> FE, </w:t>
      </w:r>
      <w:proofErr w:type="spellStart"/>
      <w:r>
        <w:rPr>
          <w:rFonts w:ascii="Arial" w:eastAsia="Arial" w:hAnsi="Arial" w:cs="Arial"/>
          <w:i/>
          <w:sz w:val="18"/>
        </w:rPr>
        <w:t>Kernberg</w:t>
      </w:r>
      <w:proofErr w:type="spellEnd"/>
      <w:r>
        <w:rPr>
          <w:rFonts w:ascii="Arial" w:eastAsia="Arial" w:hAnsi="Arial" w:cs="Arial"/>
          <w:i/>
          <w:sz w:val="18"/>
        </w:rPr>
        <w:t xml:space="preserve"> OF, Levy KN. </w:t>
      </w:r>
      <w:proofErr w:type="spellStart"/>
      <w:r>
        <w:rPr>
          <w:rFonts w:ascii="Arial" w:eastAsia="Arial" w:hAnsi="Arial" w:cs="Arial"/>
          <w:i/>
          <w:sz w:val="18"/>
        </w:rPr>
        <w:t>Refining</w:t>
      </w:r>
      <w:proofErr w:type="spellEnd"/>
      <w:r>
        <w:rPr>
          <w:rFonts w:ascii="Arial" w:eastAsia="Arial" w:hAnsi="Arial" w:cs="Arial"/>
          <w:i/>
          <w:sz w:val="18"/>
        </w:rPr>
        <w:t xml:space="preserve"> </w:t>
      </w:r>
      <w:proofErr w:type="spellStart"/>
      <w:r>
        <w:rPr>
          <w:rFonts w:ascii="Arial" w:eastAsia="Arial" w:hAnsi="Arial" w:cs="Arial"/>
          <w:i/>
          <w:sz w:val="18"/>
        </w:rPr>
        <w:t>the</w:t>
      </w:r>
      <w:proofErr w:type="spellEnd"/>
      <w:r>
        <w:rPr>
          <w:rFonts w:ascii="Arial" w:eastAsia="Arial" w:hAnsi="Arial" w:cs="Arial"/>
          <w:i/>
          <w:sz w:val="18"/>
        </w:rPr>
        <w:t xml:space="preserve"> </w:t>
      </w:r>
      <w:proofErr w:type="spellStart"/>
      <w:r>
        <w:rPr>
          <w:rFonts w:ascii="Arial" w:eastAsia="Arial" w:hAnsi="Arial" w:cs="Arial"/>
          <w:i/>
          <w:sz w:val="18"/>
        </w:rPr>
        <w:t>borderline</w:t>
      </w:r>
      <w:proofErr w:type="spellEnd"/>
      <w:r>
        <w:rPr>
          <w:rFonts w:ascii="Arial" w:eastAsia="Arial" w:hAnsi="Arial" w:cs="Arial"/>
          <w:i/>
          <w:sz w:val="18"/>
        </w:rPr>
        <w:t xml:space="preserve"> </w:t>
      </w:r>
      <w:proofErr w:type="spellStart"/>
      <w:r>
        <w:rPr>
          <w:rFonts w:ascii="Arial" w:eastAsia="Arial" w:hAnsi="Arial" w:cs="Arial"/>
          <w:i/>
          <w:sz w:val="18"/>
        </w:rPr>
        <w:t>personality</w:t>
      </w:r>
      <w:proofErr w:type="spellEnd"/>
      <w:r>
        <w:rPr>
          <w:rFonts w:ascii="Arial" w:eastAsia="Arial" w:hAnsi="Arial" w:cs="Arial"/>
          <w:i/>
          <w:sz w:val="18"/>
        </w:rPr>
        <w:t xml:space="preserve"> </w:t>
      </w:r>
      <w:proofErr w:type="spellStart"/>
      <w:r>
        <w:rPr>
          <w:rFonts w:ascii="Arial" w:eastAsia="Arial" w:hAnsi="Arial" w:cs="Arial"/>
          <w:i/>
          <w:sz w:val="18"/>
        </w:rPr>
        <w:t>disorder</w:t>
      </w:r>
      <w:proofErr w:type="spellEnd"/>
      <w:r>
        <w:rPr>
          <w:rFonts w:ascii="Arial" w:eastAsia="Arial" w:hAnsi="Arial" w:cs="Arial"/>
          <w:i/>
          <w:sz w:val="18"/>
        </w:rPr>
        <w:t xml:space="preserve"> </w:t>
      </w:r>
      <w:proofErr w:type="spellStart"/>
      <w:r>
        <w:rPr>
          <w:rFonts w:ascii="Arial" w:eastAsia="Arial" w:hAnsi="Arial" w:cs="Arial"/>
          <w:i/>
          <w:sz w:val="18"/>
        </w:rPr>
        <w:t>phenotype</w:t>
      </w:r>
      <w:proofErr w:type="spellEnd"/>
      <w:r>
        <w:rPr>
          <w:rFonts w:ascii="Arial" w:eastAsia="Arial" w:hAnsi="Arial" w:cs="Arial"/>
          <w:i/>
          <w:sz w:val="18"/>
        </w:rPr>
        <w:t xml:space="preserve"> </w:t>
      </w:r>
      <w:proofErr w:type="spellStart"/>
      <w:r>
        <w:rPr>
          <w:rFonts w:ascii="Arial" w:eastAsia="Arial" w:hAnsi="Arial" w:cs="Arial"/>
          <w:i/>
          <w:sz w:val="18"/>
        </w:rPr>
        <w:t>through</w:t>
      </w:r>
      <w:proofErr w:type="spellEnd"/>
      <w:r>
        <w:rPr>
          <w:rFonts w:ascii="Arial" w:eastAsia="Arial" w:hAnsi="Arial" w:cs="Arial"/>
          <w:i/>
          <w:sz w:val="18"/>
        </w:rPr>
        <w:t xml:space="preserve"> </w:t>
      </w:r>
      <w:proofErr w:type="spellStart"/>
      <w:r>
        <w:rPr>
          <w:rFonts w:ascii="Arial" w:eastAsia="Arial" w:hAnsi="Arial" w:cs="Arial"/>
          <w:i/>
          <w:sz w:val="18"/>
        </w:rPr>
        <w:t>finite</w:t>
      </w:r>
      <w:proofErr w:type="spellEnd"/>
      <w:r>
        <w:rPr>
          <w:rFonts w:ascii="Arial" w:eastAsia="Arial" w:hAnsi="Arial" w:cs="Arial"/>
          <w:i/>
          <w:sz w:val="18"/>
        </w:rPr>
        <w:t xml:space="preserve"> </w:t>
      </w:r>
      <w:proofErr w:type="spellStart"/>
      <w:r>
        <w:rPr>
          <w:rFonts w:ascii="Arial" w:eastAsia="Arial" w:hAnsi="Arial" w:cs="Arial"/>
          <w:i/>
          <w:sz w:val="18"/>
        </w:rPr>
        <w:t>mixture</w:t>
      </w:r>
      <w:proofErr w:type="spellEnd"/>
      <w:r>
        <w:rPr>
          <w:rFonts w:ascii="Arial" w:eastAsia="Arial" w:hAnsi="Arial" w:cs="Arial"/>
          <w:i/>
          <w:sz w:val="18"/>
        </w:rPr>
        <w:t xml:space="preserve"> </w:t>
      </w:r>
      <w:proofErr w:type="spellStart"/>
      <w:r>
        <w:rPr>
          <w:rFonts w:ascii="Arial" w:eastAsia="Arial" w:hAnsi="Arial" w:cs="Arial"/>
          <w:i/>
          <w:sz w:val="18"/>
        </w:rPr>
        <w:t>modeling</w:t>
      </w:r>
      <w:proofErr w:type="spellEnd"/>
      <w:r>
        <w:rPr>
          <w:rFonts w:ascii="Arial" w:eastAsia="Arial" w:hAnsi="Arial" w:cs="Arial"/>
          <w:i/>
          <w:sz w:val="18"/>
        </w:rPr>
        <w:t xml:space="preserve">: </w:t>
      </w:r>
      <w:proofErr w:type="spellStart"/>
      <w:r>
        <w:rPr>
          <w:rFonts w:ascii="Arial" w:eastAsia="Arial" w:hAnsi="Arial" w:cs="Arial"/>
          <w:i/>
          <w:sz w:val="18"/>
        </w:rPr>
        <w:t>Implications</w:t>
      </w:r>
      <w:proofErr w:type="spellEnd"/>
      <w:r>
        <w:rPr>
          <w:rFonts w:ascii="Arial" w:eastAsia="Arial" w:hAnsi="Arial" w:cs="Arial"/>
          <w:i/>
          <w:sz w:val="18"/>
        </w:rPr>
        <w:t xml:space="preserve"> </w:t>
      </w:r>
      <w:proofErr w:type="spellStart"/>
      <w:r>
        <w:rPr>
          <w:rFonts w:ascii="Arial" w:eastAsia="Arial" w:hAnsi="Arial" w:cs="Arial"/>
          <w:i/>
          <w:sz w:val="18"/>
        </w:rPr>
        <w:t>for</w:t>
      </w:r>
      <w:proofErr w:type="spellEnd"/>
      <w:r>
        <w:rPr>
          <w:rFonts w:ascii="Arial" w:eastAsia="Arial" w:hAnsi="Arial" w:cs="Arial"/>
          <w:i/>
          <w:sz w:val="18"/>
        </w:rPr>
        <w:t xml:space="preserve"> </w:t>
      </w:r>
      <w:proofErr w:type="spellStart"/>
      <w:r>
        <w:rPr>
          <w:rFonts w:ascii="Arial" w:eastAsia="Arial" w:hAnsi="Arial" w:cs="Arial"/>
          <w:i/>
          <w:sz w:val="18"/>
        </w:rPr>
        <w:t>classification</w:t>
      </w:r>
      <w:proofErr w:type="spellEnd"/>
      <w:r>
        <w:rPr>
          <w:rFonts w:ascii="Arial" w:eastAsia="Arial" w:hAnsi="Arial" w:cs="Arial"/>
          <w:i/>
          <w:sz w:val="18"/>
        </w:rPr>
        <w:t xml:space="preserve">. J Pers </w:t>
      </w:r>
      <w:proofErr w:type="spellStart"/>
      <w:r>
        <w:rPr>
          <w:rFonts w:ascii="Arial" w:eastAsia="Arial" w:hAnsi="Arial" w:cs="Arial"/>
          <w:i/>
          <w:sz w:val="18"/>
        </w:rPr>
        <w:t>Disord</w:t>
      </w:r>
      <w:proofErr w:type="spellEnd"/>
      <w:r>
        <w:rPr>
          <w:rFonts w:ascii="Arial" w:eastAsia="Arial" w:hAnsi="Arial" w:cs="Arial"/>
          <w:i/>
          <w:sz w:val="18"/>
        </w:rPr>
        <w:t xml:space="preserve"> 2008; 22(4):313-331.  </w:t>
      </w:r>
    </w:p>
    <w:p w14:paraId="46BC2523" w14:textId="77777777" w:rsidR="002B402F" w:rsidRDefault="00000000">
      <w:pPr>
        <w:numPr>
          <w:ilvl w:val="0"/>
          <w:numId w:val="4"/>
        </w:numPr>
        <w:spacing w:after="72" w:line="249" w:lineRule="auto"/>
        <w:ind w:hanging="312"/>
        <w:jc w:val="both"/>
      </w:pPr>
      <w:proofErr w:type="spellStart"/>
      <w:r>
        <w:rPr>
          <w:rFonts w:ascii="Arial" w:eastAsia="Arial" w:hAnsi="Arial" w:cs="Arial"/>
          <w:i/>
          <w:sz w:val="18"/>
        </w:rPr>
        <w:t>Michonski</w:t>
      </w:r>
      <w:proofErr w:type="spellEnd"/>
      <w:r>
        <w:rPr>
          <w:rFonts w:ascii="Arial" w:eastAsia="Arial" w:hAnsi="Arial" w:cs="Arial"/>
          <w:i/>
          <w:sz w:val="18"/>
        </w:rPr>
        <w:t xml:space="preserve"> JD. </w:t>
      </w:r>
      <w:proofErr w:type="spellStart"/>
      <w:r>
        <w:rPr>
          <w:rFonts w:ascii="Arial" w:eastAsia="Arial" w:hAnsi="Arial" w:cs="Arial"/>
          <w:i/>
          <w:sz w:val="18"/>
        </w:rPr>
        <w:t>The</w:t>
      </w:r>
      <w:proofErr w:type="spellEnd"/>
      <w:r>
        <w:rPr>
          <w:rFonts w:ascii="Arial" w:eastAsia="Arial" w:hAnsi="Arial" w:cs="Arial"/>
          <w:i/>
          <w:sz w:val="18"/>
        </w:rPr>
        <w:t xml:space="preserve"> </w:t>
      </w:r>
      <w:proofErr w:type="spellStart"/>
      <w:r>
        <w:rPr>
          <w:rFonts w:ascii="Arial" w:eastAsia="Arial" w:hAnsi="Arial" w:cs="Arial"/>
          <w:i/>
          <w:sz w:val="18"/>
        </w:rPr>
        <w:t>underlying</w:t>
      </w:r>
      <w:proofErr w:type="spellEnd"/>
      <w:r>
        <w:rPr>
          <w:rFonts w:ascii="Arial" w:eastAsia="Arial" w:hAnsi="Arial" w:cs="Arial"/>
          <w:i/>
          <w:sz w:val="18"/>
        </w:rPr>
        <w:t xml:space="preserve"> </w:t>
      </w:r>
      <w:proofErr w:type="spellStart"/>
      <w:r>
        <w:rPr>
          <w:rFonts w:ascii="Arial" w:eastAsia="Arial" w:hAnsi="Arial" w:cs="Arial"/>
          <w:i/>
          <w:sz w:val="18"/>
        </w:rPr>
        <w:t>factor</w:t>
      </w:r>
      <w:proofErr w:type="spellEnd"/>
      <w:r>
        <w:rPr>
          <w:rFonts w:ascii="Arial" w:eastAsia="Arial" w:hAnsi="Arial" w:cs="Arial"/>
          <w:i/>
          <w:sz w:val="18"/>
        </w:rPr>
        <w:t xml:space="preserve"> </w:t>
      </w:r>
      <w:proofErr w:type="spellStart"/>
      <w:r>
        <w:rPr>
          <w:rFonts w:ascii="Arial" w:eastAsia="Arial" w:hAnsi="Arial" w:cs="Arial"/>
          <w:i/>
          <w:sz w:val="18"/>
        </w:rPr>
        <w:t>structure</w:t>
      </w:r>
      <w:proofErr w:type="spellEnd"/>
      <w:r>
        <w:rPr>
          <w:rFonts w:ascii="Arial" w:eastAsia="Arial" w:hAnsi="Arial" w:cs="Arial"/>
          <w:i/>
          <w:sz w:val="18"/>
        </w:rPr>
        <w:t xml:space="preserve"> of DSM </w:t>
      </w:r>
      <w:proofErr w:type="spellStart"/>
      <w:r>
        <w:rPr>
          <w:rFonts w:ascii="Arial" w:eastAsia="Arial" w:hAnsi="Arial" w:cs="Arial"/>
          <w:i/>
          <w:sz w:val="18"/>
        </w:rPr>
        <w:t>criteria</w:t>
      </w:r>
      <w:proofErr w:type="spellEnd"/>
      <w:r>
        <w:rPr>
          <w:rFonts w:ascii="Arial" w:eastAsia="Arial" w:hAnsi="Arial" w:cs="Arial"/>
          <w:i/>
          <w:sz w:val="18"/>
        </w:rPr>
        <w:t xml:space="preserve"> in </w:t>
      </w:r>
      <w:proofErr w:type="spellStart"/>
      <w:r>
        <w:rPr>
          <w:rFonts w:ascii="Arial" w:eastAsia="Arial" w:hAnsi="Arial" w:cs="Arial"/>
          <w:i/>
          <w:sz w:val="18"/>
        </w:rPr>
        <w:t>youth</w:t>
      </w:r>
      <w:proofErr w:type="spellEnd"/>
      <w:r>
        <w:rPr>
          <w:rFonts w:ascii="Arial" w:eastAsia="Arial" w:hAnsi="Arial" w:cs="Arial"/>
          <w:i/>
          <w:sz w:val="18"/>
        </w:rPr>
        <w:t xml:space="preserve"> BPD. C </w:t>
      </w:r>
      <w:proofErr w:type="spellStart"/>
      <w:r>
        <w:rPr>
          <w:rFonts w:ascii="Arial" w:eastAsia="Arial" w:hAnsi="Arial" w:cs="Arial"/>
          <w:i/>
          <w:sz w:val="18"/>
        </w:rPr>
        <w:t>Sharp</w:t>
      </w:r>
      <w:proofErr w:type="spellEnd"/>
      <w:r>
        <w:rPr>
          <w:rFonts w:ascii="Arial" w:eastAsia="Arial" w:hAnsi="Arial" w:cs="Arial"/>
          <w:i/>
          <w:sz w:val="18"/>
        </w:rPr>
        <w:t xml:space="preserve">, JL </w:t>
      </w:r>
      <w:proofErr w:type="spellStart"/>
      <w:r>
        <w:rPr>
          <w:rFonts w:ascii="Arial" w:eastAsia="Arial" w:hAnsi="Arial" w:cs="Arial"/>
          <w:i/>
          <w:sz w:val="18"/>
        </w:rPr>
        <w:t>Tackett</w:t>
      </w:r>
      <w:proofErr w:type="spellEnd"/>
      <w:r>
        <w:rPr>
          <w:rFonts w:ascii="Arial" w:eastAsia="Arial" w:hAnsi="Arial" w:cs="Arial"/>
          <w:i/>
          <w:sz w:val="18"/>
        </w:rPr>
        <w:t xml:space="preserve"> (</w:t>
      </w:r>
      <w:proofErr w:type="spellStart"/>
      <w:r>
        <w:rPr>
          <w:rFonts w:ascii="Arial" w:eastAsia="Arial" w:hAnsi="Arial" w:cs="Arial"/>
          <w:i/>
          <w:sz w:val="18"/>
        </w:rPr>
        <w:t>Eds</w:t>
      </w:r>
      <w:proofErr w:type="spellEnd"/>
      <w:r>
        <w:rPr>
          <w:rFonts w:ascii="Arial" w:eastAsia="Arial" w:hAnsi="Arial" w:cs="Arial"/>
          <w:i/>
          <w:sz w:val="18"/>
        </w:rPr>
        <w:t xml:space="preserve">.), </w:t>
      </w:r>
      <w:proofErr w:type="spellStart"/>
      <w:r>
        <w:rPr>
          <w:rFonts w:ascii="Arial" w:eastAsia="Arial" w:hAnsi="Arial" w:cs="Arial"/>
          <w:i/>
          <w:sz w:val="18"/>
        </w:rPr>
        <w:t>Handbook</w:t>
      </w:r>
      <w:proofErr w:type="spellEnd"/>
      <w:r>
        <w:rPr>
          <w:rFonts w:ascii="Arial" w:eastAsia="Arial" w:hAnsi="Arial" w:cs="Arial"/>
          <w:i/>
          <w:sz w:val="18"/>
        </w:rPr>
        <w:t xml:space="preserve"> of </w:t>
      </w:r>
      <w:proofErr w:type="spellStart"/>
      <w:r>
        <w:rPr>
          <w:rFonts w:ascii="Arial" w:eastAsia="Arial" w:hAnsi="Arial" w:cs="Arial"/>
          <w:i/>
          <w:sz w:val="18"/>
        </w:rPr>
        <w:t>Borderline</w:t>
      </w:r>
      <w:proofErr w:type="spellEnd"/>
      <w:r>
        <w:rPr>
          <w:rFonts w:ascii="Arial" w:eastAsia="Arial" w:hAnsi="Arial" w:cs="Arial"/>
          <w:i/>
          <w:sz w:val="18"/>
        </w:rPr>
        <w:t xml:space="preserve"> </w:t>
      </w:r>
      <w:proofErr w:type="spellStart"/>
      <w:r>
        <w:rPr>
          <w:rFonts w:ascii="Arial" w:eastAsia="Arial" w:hAnsi="Arial" w:cs="Arial"/>
          <w:i/>
          <w:sz w:val="18"/>
        </w:rPr>
        <w:t>Personality</w:t>
      </w:r>
      <w:proofErr w:type="spellEnd"/>
      <w:r>
        <w:rPr>
          <w:rFonts w:ascii="Arial" w:eastAsia="Arial" w:hAnsi="Arial" w:cs="Arial"/>
          <w:i/>
          <w:sz w:val="18"/>
        </w:rPr>
        <w:t xml:space="preserve"> </w:t>
      </w:r>
      <w:proofErr w:type="spellStart"/>
      <w:r>
        <w:rPr>
          <w:rFonts w:ascii="Arial" w:eastAsia="Arial" w:hAnsi="Arial" w:cs="Arial"/>
          <w:i/>
          <w:sz w:val="18"/>
        </w:rPr>
        <w:t>Disorder</w:t>
      </w:r>
      <w:proofErr w:type="spellEnd"/>
      <w:r>
        <w:rPr>
          <w:rFonts w:ascii="Arial" w:eastAsia="Arial" w:hAnsi="Arial" w:cs="Arial"/>
          <w:i/>
          <w:sz w:val="18"/>
        </w:rPr>
        <w:t xml:space="preserve"> in </w:t>
      </w:r>
      <w:proofErr w:type="spellStart"/>
      <w:r>
        <w:rPr>
          <w:rFonts w:ascii="Arial" w:eastAsia="Arial" w:hAnsi="Arial" w:cs="Arial"/>
          <w:i/>
          <w:sz w:val="18"/>
        </w:rPr>
        <w:t>Children</w:t>
      </w:r>
      <w:proofErr w:type="spellEnd"/>
      <w:r>
        <w:rPr>
          <w:rFonts w:ascii="Arial" w:eastAsia="Arial" w:hAnsi="Arial" w:cs="Arial"/>
          <w:i/>
          <w:sz w:val="18"/>
        </w:rPr>
        <w:t xml:space="preserve"> </w:t>
      </w:r>
      <w:proofErr w:type="spellStart"/>
      <w:r>
        <w:rPr>
          <w:rFonts w:ascii="Arial" w:eastAsia="Arial" w:hAnsi="Arial" w:cs="Arial"/>
          <w:i/>
          <w:sz w:val="18"/>
        </w:rPr>
        <w:t>and</w:t>
      </w:r>
      <w:proofErr w:type="spellEnd"/>
      <w:r>
        <w:rPr>
          <w:rFonts w:ascii="Arial" w:eastAsia="Arial" w:hAnsi="Arial" w:cs="Arial"/>
          <w:i/>
          <w:sz w:val="18"/>
        </w:rPr>
        <w:t xml:space="preserve"> </w:t>
      </w:r>
      <w:proofErr w:type="spellStart"/>
      <w:r>
        <w:rPr>
          <w:rFonts w:ascii="Arial" w:eastAsia="Arial" w:hAnsi="Arial" w:cs="Arial"/>
          <w:i/>
          <w:sz w:val="18"/>
        </w:rPr>
        <w:t>Adolescents</w:t>
      </w:r>
      <w:proofErr w:type="spellEnd"/>
      <w:r>
        <w:rPr>
          <w:rFonts w:ascii="Arial" w:eastAsia="Arial" w:hAnsi="Arial" w:cs="Arial"/>
          <w:i/>
          <w:sz w:val="18"/>
        </w:rPr>
        <w:t xml:space="preserve">. New York: </w:t>
      </w:r>
      <w:proofErr w:type="spellStart"/>
      <w:r>
        <w:rPr>
          <w:rFonts w:ascii="Arial" w:eastAsia="Arial" w:hAnsi="Arial" w:cs="Arial"/>
          <w:i/>
          <w:sz w:val="18"/>
        </w:rPr>
        <w:t>Springer</w:t>
      </w:r>
      <w:proofErr w:type="spellEnd"/>
      <w:r>
        <w:rPr>
          <w:rFonts w:ascii="Arial" w:eastAsia="Arial" w:hAnsi="Arial" w:cs="Arial"/>
          <w:i/>
          <w:sz w:val="18"/>
        </w:rPr>
        <w:t xml:space="preserve">, 2014, pp.35-48.  </w:t>
      </w:r>
    </w:p>
    <w:p w14:paraId="3AE978FF" w14:textId="77777777" w:rsidR="002B402F" w:rsidRDefault="00000000">
      <w:pPr>
        <w:numPr>
          <w:ilvl w:val="0"/>
          <w:numId w:val="4"/>
        </w:numPr>
        <w:spacing w:after="403" w:line="249" w:lineRule="auto"/>
        <w:ind w:hanging="312"/>
        <w:jc w:val="both"/>
      </w:pPr>
      <w:r>
        <w:rPr>
          <w:rFonts w:ascii="Arial" w:eastAsia="Arial" w:hAnsi="Arial" w:cs="Arial"/>
          <w:i/>
          <w:sz w:val="18"/>
        </w:rPr>
        <w:t xml:space="preserve">Becker DF, </w:t>
      </w:r>
      <w:proofErr w:type="spellStart"/>
      <w:r>
        <w:rPr>
          <w:rFonts w:ascii="Arial" w:eastAsia="Arial" w:hAnsi="Arial" w:cs="Arial"/>
          <w:i/>
          <w:sz w:val="18"/>
        </w:rPr>
        <w:t>Grilo</w:t>
      </w:r>
      <w:proofErr w:type="spellEnd"/>
      <w:r>
        <w:rPr>
          <w:rFonts w:ascii="Arial" w:eastAsia="Arial" w:hAnsi="Arial" w:cs="Arial"/>
          <w:i/>
          <w:sz w:val="18"/>
        </w:rPr>
        <w:t xml:space="preserve"> CM, </w:t>
      </w:r>
      <w:proofErr w:type="spellStart"/>
      <w:r>
        <w:rPr>
          <w:rFonts w:ascii="Arial" w:eastAsia="Arial" w:hAnsi="Arial" w:cs="Arial"/>
          <w:i/>
          <w:sz w:val="18"/>
        </w:rPr>
        <w:t>Edell</w:t>
      </w:r>
      <w:proofErr w:type="spellEnd"/>
      <w:r>
        <w:rPr>
          <w:rFonts w:ascii="Arial" w:eastAsia="Arial" w:hAnsi="Arial" w:cs="Arial"/>
          <w:i/>
          <w:sz w:val="18"/>
        </w:rPr>
        <w:t xml:space="preserve"> WS, </w:t>
      </w:r>
      <w:proofErr w:type="spellStart"/>
      <w:r>
        <w:rPr>
          <w:rFonts w:ascii="Arial" w:eastAsia="Arial" w:hAnsi="Arial" w:cs="Arial"/>
          <w:i/>
          <w:sz w:val="18"/>
        </w:rPr>
        <w:t>McGlashan</w:t>
      </w:r>
      <w:proofErr w:type="spellEnd"/>
      <w:r>
        <w:rPr>
          <w:rFonts w:ascii="Arial" w:eastAsia="Arial" w:hAnsi="Arial" w:cs="Arial"/>
          <w:i/>
          <w:sz w:val="18"/>
        </w:rPr>
        <w:t xml:space="preserve"> TH. </w:t>
      </w:r>
      <w:proofErr w:type="spellStart"/>
      <w:r>
        <w:rPr>
          <w:rFonts w:ascii="Arial" w:eastAsia="Arial" w:hAnsi="Arial" w:cs="Arial"/>
          <w:i/>
          <w:sz w:val="18"/>
        </w:rPr>
        <w:t>Diagnostic</w:t>
      </w:r>
      <w:proofErr w:type="spellEnd"/>
      <w:r>
        <w:rPr>
          <w:rFonts w:ascii="Arial" w:eastAsia="Arial" w:hAnsi="Arial" w:cs="Arial"/>
          <w:i/>
          <w:sz w:val="18"/>
        </w:rPr>
        <w:t xml:space="preserve"> </w:t>
      </w:r>
      <w:proofErr w:type="spellStart"/>
      <w:r>
        <w:rPr>
          <w:rFonts w:ascii="Arial" w:eastAsia="Arial" w:hAnsi="Arial" w:cs="Arial"/>
          <w:i/>
          <w:sz w:val="18"/>
        </w:rPr>
        <w:t>efficiency</w:t>
      </w:r>
      <w:proofErr w:type="spellEnd"/>
      <w:r>
        <w:rPr>
          <w:rFonts w:ascii="Arial" w:eastAsia="Arial" w:hAnsi="Arial" w:cs="Arial"/>
          <w:i/>
          <w:sz w:val="18"/>
        </w:rPr>
        <w:t xml:space="preserve"> of </w:t>
      </w:r>
      <w:proofErr w:type="spellStart"/>
      <w:r>
        <w:rPr>
          <w:rFonts w:ascii="Arial" w:eastAsia="Arial" w:hAnsi="Arial" w:cs="Arial"/>
          <w:i/>
          <w:sz w:val="18"/>
        </w:rPr>
        <w:t>borderline</w:t>
      </w:r>
      <w:proofErr w:type="spellEnd"/>
      <w:r>
        <w:rPr>
          <w:rFonts w:ascii="Arial" w:eastAsia="Arial" w:hAnsi="Arial" w:cs="Arial"/>
          <w:i/>
          <w:sz w:val="18"/>
        </w:rPr>
        <w:t xml:space="preserve"> </w:t>
      </w:r>
      <w:proofErr w:type="spellStart"/>
      <w:r>
        <w:rPr>
          <w:rFonts w:ascii="Arial" w:eastAsia="Arial" w:hAnsi="Arial" w:cs="Arial"/>
          <w:i/>
          <w:sz w:val="18"/>
        </w:rPr>
        <w:t>personality</w:t>
      </w:r>
      <w:proofErr w:type="spellEnd"/>
      <w:r>
        <w:rPr>
          <w:rFonts w:ascii="Arial" w:eastAsia="Arial" w:hAnsi="Arial" w:cs="Arial"/>
          <w:i/>
          <w:sz w:val="18"/>
        </w:rPr>
        <w:t xml:space="preserve"> </w:t>
      </w:r>
      <w:proofErr w:type="spellStart"/>
      <w:r>
        <w:rPr>
          <w:rFonts w:ascii="Arial" w:eastAsia="Arial" w:hAnsi="Arial" w:cs="Arial"/>
          <w:i/>
          <w:sz w:val="18"/>
        </w:rPr>
        <w:t>disorder</w:t>
      </w:r>
      <w:proofErr w:type="spellEnd"/>
      <w:r>
        <w:rPr>
          <w:rFonts w:ascii="Arial" w:eastAsia="Arial" w:hAnsi="Arial" w:cs="Arial"/>
          <w:i/>
          <w:sz w:val="18"/>
        </w:rPr>
        <w:t xml:space="preserve"> </w:t>
      </w:r>
      <w:proofErr w:type="spellStart"/>
      <w:r>
        <w:rPr>
          <w:rFonts w:ascii="Arial" w:eastAsia="Arial" w:hAnsi="Arial" w:cs="Arial"/>
          <w:i/>
          <w:sz w:val="18"/>
        </w:rPr>
        <w:t>criteria</w:t>
      </w:r>
      <w:proofErr w:type="spellEnd"/>
      <w:r>
        <w:rPr>
          <w:rFonts w:ascii="Arial" w:eastAsia="Arial" w:hAnsi="Arial" w:cs="Arial"/>
          <w:i/>
          <w:sz w:val="18"/>
        </w:rPr>
        <w:t xml:space="preserve"> in </w:t>
      </w:r>
      <w:proofErr w:type="spellStart"/>
      <w:r>
        <w:rPr>
          <w:rFonts w:ascii="Arial" w:eastAsia="Arial" w:hAnsi="Arial" w:cs="Arial"/>
          <w:i/>
          <w:sz w:val="18"/>
        </w:rPr>
        <w:t>hospitalized</w:t>
      </w:r>
      <w:proofErr w:type="spellEnd"/>
      <w:r>
        <w:rPr>
          <w:rFonts w:ascii="Arial" w:eastAsia="Arial" w:hAnsi="Arial" w:cs="Arial"/>
          <w:i/>
          <w:sz w:val="18"/>
        </w:rPr>
        <w:t xml:space="preserve"> </w:t>
      </w:r>
      <w:proofErr w:type="spellStart"/>
      <w:r>
        <w:rPr>
          <w:rFonts w:ascii="Arial" w:eastAsia="Arial" w:hAnsi="Arial" w:cs="Arial"/>
          <w:i/>
          <w:sz w:val="18"/>
        </w:rPr>
        <w:t>adolescents</w:t>
      </w:r>
      <w:proofErr w:type="spellEnd"/>
      <w:r>
        <w:rPr>
          <w:rFonts w:ascii="Arial" w:eastAsia="Arial" w:hAnsi="Arial" w:cs="Arial"/>
          <w:i/>
          <w:sz w:val="18"/>
        </w:rPr>
        <w:t xml:space="preserve">: </w:t>
      </w:r>
      <w:proofErr w:type="spellStart"/>
      <w:r>
        <w:rPr>
          <w:rFonts w:ascii="Arial" w:eastAsia="Arial" w:hAnsi="Arial" w:cs="Arial"/>
          <w:i/>
          <w:sz w:val="18"/>
        </w:rPr>
        <w:t>Comparison</w:t>
      </w:r>
      <w:proofErr w:type="spellEnd"/>
      <w:r>
        <w:rPr>
          <w:rFonts w:ascii="Arial" w:eastAsia="Arial" w:hAnsi="Arial" w:cs="Arial"/>
          <w:i/>
          <w:sz w:val="18"/>
        </w:rPr>
        <w:t xml:space="preserve"> </w:t>
      </w:r>
      <w:proofErr w:type="spellStart"/>
      <w:r>
        <w:rPr>
          <w:rFonts w:ascii="Arial" w:eastAsia="Arial" w:hAnsi="Arial" w:cs="Arial"/>
          <w:i/>
          <w:sz w:val="18"/>
        </w:rPr>
        <w:t>with</w:t>
      </w:r>
      <w:proofErr w:type="spellEnd"/>
      <w:r>
        <w:rPr>
          <w:rFonts w:ascii="Arial" w:eastAsia="Arial" w:hAnsi="Arial" w:cs="Arial"/>
          <w:i/>
          <w:sz w:val="18"/>
        </w:rPr>
        <w:t xml:space="preserve"> </w:t>
      </w:r>
      <w:proofErr w:type="spellStart"/>
      <w:r>
        <w:rPr>
          <w:rFonts w:ascii="Arial" w:eastAsia="Arial" w:hAnsi="Arial" w:cs="Arial"/>
          <w:i/>
          <w:sz w:val="18"/>
        </w:rPr>
        <w:t>hospitalized</w:t>
      </w:r>
      <w:proofErr w:type="spellEnd"/>
      <w:r>
        <w:rPr>
          <w:rFonts w:ascii="Arial" w:eastAsia="Arial" w:hAnsi="Arial" w:cs="Arial"/>
          <w:i/>
          <w:sz w:val="18"/>
        </w:rPr>
        <w:t xml:space="preserve"> </w:t>
      </w:r>
      <w:proofErr w:type="spellStart"/>
      <w:r>
        <w:rPr>
          <w:rFonts w:ascii="Arial" w:eastAsia="Arial" w:hAnsi="Arial" w:cs="Arial"/>
          <w:i/>
          <w:sz w:val="18"/>
        </w:rPr>
        <w:t>adults</w:t>
      </w:r>
      <w:proofErr w:type="spellEnd"/>
      <w:r>
        <w:rPr>
          <w:rFonts w:ascii="Arial" w:eastAsia="Arial" w:hAnsi="Arial" w:cs="Arial"/>
          <w:i/>
          <w:sz w:val="18"/>
        </w:rPr>
        <w:t xml:space="preserve">. </w:t>
      </w:r>
      <w:proofErr w:type="spellStart"/>
      <w:r>
        <w:rPr>
          <w:rFonts w:ascii="Arial" w:eastAsia="Arial" w:hAnsi="Arial" w:cs="Arial"/>
          <w:i/>
          <w:sz w:val="18"/>
        </w:rPr>
        <w:t>Am</w:t>
      </w:r>
      <w:proofErr w:type="spellEnd"/>
      <w:r>
        <w:rPr>
          <w:rFonts w:ascii="Arial" w:eastAsia="Arial" w:hAnsi="Arial" w:cs="Arial"/>
          <w:i/>
          <w:sz w:val="18"/>
        </w:rPr>
        <w:t xml:space="preserve"> J </w:t>
      </w:r>
      <w:proofErr w:type="spellStart"/>
      <w:r>
        <w:rPr>
          <w:rFonts w:ascii="Arial" w:eastAsia="Arial" w:hAnsi="Arial" w:cs="Arial"/>
          <w:i/>
          <w:sz w:val="18"/>
        </w:rPr>
        <w:t>Psychiatry</w:t>
      </w:r>
      <w:proofErr w:type="spellEnd"/>
      <w:r>
        <w:rPr>
          <w:rFonts w:ascii="Arial" w:eastAsia="Arial" w:hAnsi="Arial" w:cs="Arial"/>
          <w:i/>
          <w:sz w:val="18"/>
        </w:rPr>
        <w:t xml:space="preserve"> 2002; 159(12):2042-2047. </w:t>
      </w:r>
    </w:p>
    <w:p w14:paraId="29D39AD7" w14:textId="77777777" w:rsidR="002B402F" w:rsidRDefault="00000000">
      <w:pPr>
        <w:pStyle w:val="Balk1"/>
        <w:spacing w:after="80"/>
        <w:ind w:left="10" w:right="-14"/>
        <w:jc w:val="right"/>
      </w:pPr>
      <w:r>
        <w:t xml:space="preserve">):45-53  </w:t>
      </w:r>
      <w:r>
        <w:rPr>
          <w:sz w:val="18"/>
        </w:rPr>
        <w:t xml:space="preserve"> </w:t>
      </w:r>
    </w:p>
    <w:sectPr w:rsidR="002B402F">
      <w:type w:val="continuous"/>
      <w:pgSz w:w="11906" w:h="16838"/>
      <w:pgMar w:top="1416" w:right="1416" w:bottom="1385" w:left="1416" w:header="708" w:footer="708" w:gutter="0"/>
      <w:cols w:num="2" w:space="5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FF85B" w14:textId="77777777" w:rsidR="001D57A9" w:rsidRDefault="001D57A9">
      <w:pPr>
        <w:spacing w:after="0" w:line="240" w:lineRule="auto"/>
      </w:pPr>
      <w:r>
        <w:separator/>
      </w:r>
    </w:p>
  </w:endnote>
  <w:endnote w:type="continuationSeparator" w:id="0">
    <w:p w14:paraId="1E479700" w14:textId="77777777" w:rsidR="001D57A9" w:rsidRDefault="001D5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7232C" w14:textId="77777777" w:rsidR="002B402F" w:rsidRDefault="00000000">
    <w:pPr>
      <w:spacing w:after="187"/>
      <w:ind w:left="-1"/>
    </w:pPr>
    <w:proofErr w:type="spellStart"/>
    <w:r>
      <w:rPr>
        <w:rFonts w:ascii="Arial" w:eastAsia="Arial" w:hAnsi="Arial" w:cs="Arial"/>
        <w:b/>
        <w:sz w:val="20"/>
      </w:rPr>
      <w:t>Anatolian</w:t>
    </w:r>
    <w:proofErr w:type="spellEnd"/>
    <w:r>
      <w:rPr>
        <w:rFonts w:ascii="Arial" w:eastAsia="Arial" w:hAnsi="Arial" w:cs="Arial"/>
        <w:b/>
        <w:sz w:val="20"/>
      </w:rPr>
      <w:t xml:space="preserve"> </w:t>
    </w:r>
    <w:proofErr w:type="spellStart"/>
    <w:r>
      <w:rPr>
        <w:rFonts w:ascii="Arial" w:eastAsia="Arial" w:hAnsi="Arial" w:cs="Arial"/>
        <w:b/>
        <w:sz w:val="20"/>
      </w:rPr>
      <w:t>Journal</w:t>
    </w:r>
    <w:proofErr w:type="spellEnd"/>
    <w:r>
      <w:rPr>
        <w:rFonts w:ascii="Arial" w:eastAsia="Arial" w:hAnsi="Arial" w:cs="Arial"/>
        <w:b/>
        <w:sz w:val="20"/>
      </w:rPr>
      <w:t xml:space="preserve"> of </w:t>
    </w:r>
    <w:proofErr w:type="spellStart"/>
    <w:r>
      <w:rPr>
        <w:rFonts w:ascii="Arial" w:eastAsia="Arial" w:hAnsi="Arial" w:cs="Arial"/>
        <w:b/>
        <w:sz w:val="20"/>
      </w:rPr>
      <w:t>Psychiatry</w:t>
    </w:r>
    <w:proofErr w:type="spellEnd"/>
    <w:r>
      <w:rPr>
        <w:rFonts w:ascii="Arial" w:eastAsia="Arial" w:hAnsi="Arial" w:cs="Arial"/>
        <w:b/>
        <w:sz w:val="20"/>
      </w:rPr>
      <w:t xml:space="preserve"> 2020; 21(Suppl.2):45-53 </w:t>
    </w:r>
  </w:p>
  <w:p w14:paraId="685D4B37" w14:textId="77777777" w:rsidR="002B402F" w:rsidRDefault="00000000">
    <w:pPr>
      <w:spacing w:after="0"/>
      <w:jc w:val="right"/>
    </w:pPr>
    <w:r>
      <w:rPr>
        <w:rFonts w:ascii="Times New Roman" w:eastAsia="Times New Roman" w:hAnsi="Times New Roman" w:cs="Times New Roman"/>
        <w:sz w:val="24"/>
      </w:rPr>
      <w:t xml:space="preserve"> </w:t>
    </w:r>
  </w:p>
  <w:p w14:paraId="5E1B5D1D" w14:textId="77777777" w:rsidR="002B402F" w:rsidRDefault="00000000">
    <w:pPr>
      <w:spacing w:after="0"/>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D8092" w14:textId="77777777" w:rsidR="002B402F" w:rsidRDefault="002B402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22FBA" w14:textId="77777777" w:rsidR="002B402F" w:rsidRDefault="002B402F"/>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B9CAE" w14:textId="77777777" w:rsidR="002B402F" w:rsidRDefault="00000000">
    <w:pPr>
      <w:spacing w:after="187"/>
      <w:ind w:left="-1"/>
    </w:pPr>
    <w:proofErr w:type="spellStart"/>
    <w:r>
      <w:rPr>
        <w:rFonts w:ascii="Arial" w:eastAsia="Arial" w:hAnsi="Arial" w:cs="Arial"/>
        <w:b/>
        <w:sz w:val="20"/>
      </w:rPr>
      <w:t>Anatolian</w:t>
    </w:r>
    <w:proofErr w:type="spellEnd"/>
    <w:r>
      <w:rPr>
        <w:rFonts w:ascii="Arial" w:eastAsia="Arial" w:hAnsi="Arial" w:cs="Arial"/>
        <w:b/>
        <w:sz w:val="20"/>
      </w:rPr>
      <w:t xml:space="preserve"> </w:t>
    </w:r>
    <w:proofErr w:type="spellStart"/>
    <w:r>
      <w:rPr>
        <w:rFonts w:ascii="Arial" w:eastAsia="Arial" w:hAnsi="Arial" w:cs="Arial"/>
        <w:b/>
        <w:sz w:val="20"/>
      </w:rPr>
      <w:t>Journal</w:t>
    </w:r>
    <w:proofErr w:type="spellEnd"/>
    <w:r>
      <w:rPr>
        <w:rFonts w:ascii="Arial" w:eastAsia="Arial" w:hAnsi="Arial" w:cs="Arial"/>
        <w:b/>
        <w:sz w:val="20"/>
      </w:rPr>
      <w:t xml:space="preserve"> of </w:t>
    </w:r>
    <w:proofErr w:type="spellStart"/>
    <w:r>
      <w:rPr>
        <w:rFonts w:ascii="Arial" w:eastAsia="Arial" w:hAnsi="Arial" w:cs="Arial"/>
        <w:b/>
        <w:sz w:val="20"/>
      </w:rPr>
      <w:t>Psychiatry</w:t>
    </w:r>
    <w:proofErr w:type="spellEnd"/>
    <w:r>
      <w:rPr>
        <w:rFonts w:ascii="Arial" w:eastAsia="Arial" w:hAnsi="Arial" w:cs="Arial"/>
        <w:b/>
        <w:sz w:val="20"/>
      </w:rPr>
      <w:t xml:space="preserve"> 2020; 21(Suppl.2):45-53 </w:t>
    </w:r>
  </w:p>
  <w:p w14:paraId="11A68A71" w14:textId="77777777" w:rsidR="002B402F" w:rsidRDefault="00000000">
    <w:pPr>
      <w:spacing w:after="0"/>
      <w:ind w:right="-59"/>
      <w:jc w:val="right"/>
    </w:pPr>
    <w:r>
      <w:rPr>
        <w:rFonts w:ascii="Times New Roman" w:eastAsia="Times New Roman" w:hAnsi="Times New Roman" w:cs="Times New Roman"/>
        <w:sz w:val="24"/>
      </w:rPr>
      <w:t xml:space="preserve"> </w:t>
    </w:r>
  </w:p>
  <w:p w14:paraId="3D19D29D" w14:textId="77777777" w:rsidR="002B402F" w:rsidRDefault="00000000">
    <w:pPr>
      <w:spacing w:after="0"/>
    </w:pPr>
    <w:r>
      <w:rPr>
        <w:rFonts w:ascii="Times New Roman" w:eastAsia="Times New Roman" w:hAnsi="Times New Roman" w:cs="Times New Roman"/>
        <w:sz w:val="24"/>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64951" w14:textId="77777777" w:rsidR="002B402F" w:rsidRDefault="00000000">
    <w:pPr>
      <w:spacing w:after="189"/>
      <w:ind w:right="647"/>
      <w:jc w:val="right"/>
    </w:pPr>
    <w:r>
      <w:rPr>
        <w:rFonts w:ascii="Arial" w:eastAsia="Arial" w:hAnsi="Arial" w:cs="Arial"/>
        <w:b/>
        <w:sz w:val="20"/>
      </w:rPr>
      <w:t xml:space="preserve">Anadolu Psikiyatri </w:t>
    </w:r>
    <w:proofErr w:type="spellStart"/>
    <w:r>
      <w:rPr>
        <w:rFonts w:ascii="Arial" w:eastAsia="Arial" w:hAnsi="Arial" w:cs="Arial"/>
        <w:b/>
        <w:sz w:val="20"/>
      </w:rPr>
      <w:t>Derg</w:t>
    </w:r>
    <w:proofErr w:type="spellEnd"/>
    <w:r>
      <w:rPr>
        <w:rFonts w:ascii="Arial" w:eastAsia="Arial" w:hAnsi="Arial" w:cs="Arial"/>
        <w:b/>
        <w:sz w:val="20"/>
      </w:rPr>
      <w:t xml:space="preserve"> 2020; 21(Ek sayı.2</w:t>
    </w:r>
  </w:p>
  <w:p w14:paraId="6487705B" w14:textId="77777777" w:rsidR="002B402F" w:rsidRDefault="00000000">
    <w:pPr>
      <w:spacing w:after="0"/>
      <w:ind w:right="-59"/>
      <w:jc w:val="right"/>
    </w:pPr>
    <w:r>
      <w:rPr>
        <w:rFonts w:ascii="Times New Roman" w:eastAsia="Times New Roman" w:hAnsi="Times New Roman" w:cs="Times New Roman"/>
        <w:sz w:val="24"/>
      </w:rPr>
      <w:t xml:space="preserve"> </w:t>
    </w:r>
  </w:p>
  <w:p w14:paraId="3AEE3B49" w14:textId="77777777" w:rsidR="002B402F" w:rsidRDefault="00000000">
    <w:pPr>
      <w:spacing w:after="0"/>
    </w:pPr>
    <w:r>
      <w:rPr>
        <w:rFonts w:ascii="Times New Roman" w:eastAsia="Times New Roman" w:hAnsi="Times New Roman" w:cs="Times New Roman"/>
        <w:sz w:val="24"/>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90752" w14:textId="77777777" w:rsidR="002B402F" w:rsidRDefault="00000000">
    <w:pPr>
      <w:spacing w:after="189"/>
      <w:ind w:right="647"/>
      <w:jc w:val="right"/>
    </w:pPr>
    <w:r>
      <w:rPr>
        <w:rFonts w:ascii="Arial" w:eastAsia="Arial" w:hAnsi="Arial" w:cs="Arial"/>
        <w:b/>
        <w:sz w:val="20"/>
      </w:rPr>
      <w:t xml:space="preserve">Anadolu Psikiyatri </w:t>
    </w:r>
    <w:proofErr w:type="spellStart"/>
    <w:r>
      <w:rPr>
        <w:rFonts w:ascii="Arial" w:eastAsia="Arial" w:hAnsi="Arial" w:cs="Arial"/>
        <w:b/>
        <w:sz w:val="20"/>
      </w:rPr>
      <w:t>Derg</w:t>
    </w:r>
    <w:proofErr w:type="spellEnd"/>
    <w:r>
      <w:rPr>
        <w:rFonts w:ascii="Arial" w:eastAsia="Arial" w:hAnsi="Arial" w:cs="Arial"/>
        <w:b/>
        <w:sz w:val="20"/>
      </w:rPr>
      <w:t xml:space="preserve"> 2020; 21(Ek sayı.2</w:t>
    </w:r>
  </w:p>
  <w:p w14:paraId="0BDA9BF9" w14:textId="77777777" w:rsidR="002B402F" w:rsidRDefault="00000000">
    <w:pPr>
      <w:spacing w:after="0"/>
      <w:ind w:right="-59"/>
      <w:jc w:val="right"/>
    </w:pPr>
    <w:r>
      <w:rPr>
        <w:rFonts w:ascii="Times New Roman" w:eastAsia="Times New Roman" w:hAnsi="Times New Roman" w:cs="Times New Roman"/>
        <w:sz w:val="24"/>
      </w:rPr>
      <w:t xml:space="preserve"> </w:t>
    </w:r>
  </w:p>
  <w:p w14:paraId="5C9E685C" w14:textId="77777777" w:rsidR="002B402F" w:rsidRDefault="00000000">
    <w:pPr>
      <w:spacing w:after="0"/>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BBC46" w14:textId="77777777" w:rsidR="001D57A9" w:rsidRDefault="001D57A9">
      <w:pPr>
        <w:spacing w:after="0" w:line="240" w:lineRule="auto"/>
      </w:pPr>
      <w:r>
        <w:separator/>
      </w:r>
    </w:p>
  </w:footnote>
  <w:footnote w:type="continuationSeparator" w:id="0">
    <w:p w14:paraId="67645B8B" w14:textId="77777777" w:rsidR="001D57A9" w:rsidRDefault="001D57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563F1" w14:textId="77777777" w:rsidR="002B402F" w:rsidRDefault="00000000">
    <w:pPr>
      <w:spacing w:after="0"/>
    </w:pPr>
    <w:r>
      <w:fldChar w:fldCharType="begin"/>
    </w:r>
    <w:r>
      <w:instrText xml:space="preserve"> PAGE   \* MERGEFORMAT </w:instrText>
    </w:r>
    <w:r>
      <w:fldChar w:fldCharType="separate"/>
    </w:r>
    <w:r>
      <w:rPr>
        <w:rFonts w:ascii="Arial" w:eastAsia="Arial" w:hAnsi="Arial" w:cs="Arial"/>
        <w:b/>
        <w:sz w:val="20"/>
      </w:rPr>
      <w:t>46</w:t>
    </w:r>
    <w:r>
      <w:rPr>
        <w:rFonts w:ascii="Arial" w:eastAsia="Arial" w:hAnsi="Arial" w:cs="Arial"/>
        <w:b/>
        <w:sz w:val="20"/>
      </w:rPr>
      <w:fldChar w:fldCharType="end"/>
    </w:r>
    <w:r>
      <w:rPr>
        <w:rFonts w:ascii="Arial" w:eastAsia="Arial" w:hAnsi="Arial" w:cs="Arial"/>
        <w:b/>
        <w:sz w:val="20"/>
      </w:rPr>
      <w:t xml:space="preserve">    Sınır Kişilik Özellikleri Ölçeği Çocuk ve Ergen Formunun Türkçeye uyarlanması: …  </w:t>
    </w:r>
  </w:p>
  <w:p w14:paraId="0BB7FF67" w14:textId="77777777" w:rsidR="002B402F" w:rsidRDefault="00000000">
    <w:pPr>
      <w:spacing w:after="0"/>
    </w:pPr>
    <w:r>
      <w:rPr>
        <w:rFonts w:ascii="Arial" w:eastAsia="Arial" w:hAnsi="Arial" w:cs="Arial"/>
        <w:b/>
        <w:sz w:val="16"/>
      </w:rPr>
      <w:t xml:space="preserve">_____________________________________________________________________________________________________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A7291" w14:textId="77777777" w:rsidR="002B402F" w:rsidRDefault="00000000">
    <w:pPr>
      <w:spacing w:after="0" w:line="284" w:lineRule="auto"/>
      <w:ind w:right="60"/>
      <w:jc w:val="right"/>
    </w:pPr>
    <w:proofErr w:type="spellStart"/>
    <w:r>
      <w:rPr>
        <w:rFonts w:ascii="Arial" w:eastAsia="Arial" w:hAnsi="Arial" w:cs="Arial"/>
        <w:b/>
        <w:sz w:val="20"/>
      </w:rPr>
      <w:t>Coşğun</w:t>
    </w:r>
    <w:proofErr w:type="spellEnd"/>
    <w:r>
      <w:rPr>
        <w:rFonts w:ascii="Arial" w:eastAsia="Arial" w:hAnsi="Arial" w:cs="Arial"/>
        <w:b/>
        <w:sz w:val="20"/>
      </w:rPr>
      <w:t xml:space="preserve"> ve Çakıroğlu    </w:t>
    </w:r>
    <w:r>
      <w:fldChar w:fldCharType="begin"/>
    </w:r>
    <w:r>
      <w:instrText xml:space="preserve"> PAGE   \* MERGEFORMAT </w:instrText>
    </w:r>
    <w:r>
      <w:fldChar w:fldCharType="separate"/>
    </w:r>
    <w:r>
      <w:rPr>
        <w:rFonts w:ascii="Arial" w:eastAsia="Arial" w:hAnsi="Arial" w:cs="Arial"/>
        <w:b/>
        <w:sz w:val="20"/>
      </w:rPr>
      <w:t>45</w:t>
    </w:r>
    <w:r>
      <w:rPr>
        <w:rFonts w:ascii="Arial" w:eastAsia="Arial" w:hAnsi="Arial" w:cs="Arial"/>
        <w:b/>
        <w:sz w:val="20"/>
      </w:rPr>
      <w:fldChar w:fldCharType="end"/>
    </w:r>
    <w:r>
      <w:rPr>
        <w:rFonts w:ascii="Arial" w:eastAsia="Arial" w:hAnsi="Arial" w:cs="Arial"/>
        <w:b/>
        <w:sz w:val="20"/>
      </w:rPr>
      <w:t xml:space="preserve"> </w:t>
    </w:r>
    <w:r>
      <w:rPr>
        <w:rFonts w:ascii="Arial" w:eastAsia="Arial" w:hAnsi="Arial" w:cs="Arial"/>
        <w:b/>
        <w:sz w:val="16"/>
      </w:rPr>
      <w:t xml:space="preserve">_____________________________________________________________________________________________________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B5924" w14:textId="77777777" w:rsidR="002B402F" w:rsidRDefault="00000000">
    <w:pPr>
      <w:spacing w:after="0" w:line="284" w:lineRule="auto"/>
      <w:ind w:right="60"/>
      <w:jc w:val="right"/>
    </w:pPr>
    <w:proofErr w:type="spellStart"/>
    <w:r>
      <w:rPr>
        <w:rFonts w:ascii="Arial" w:eastAsia="Arial" w:hAnsi="Arial" w:cs="Arial"/>
        <w:b/>
        <w:sz w:val="20"/>
      </w:rPr>
      <w:t>Coşğun</w:t>
    </w:r>
    <w:proofErr w:type="spellEnd"/>
    <w:r>
      <w:rPr>
        <w:rFonts w:ascii="Arial" w:eastAsia="Arial" w:hAnsi="Arial" w:cs="Arial"/>
        <w:b/>
        <w:sz w:val="20"/>
      </w:rPr>
      <w:t xml:space="preserve"> ve Çakıroğlu    </w:t>
    </w:r>
    <w:r>
      <w:fldChar w:fldCharType="begin"/>
    </w:r>
    <w:r>
      <w:instrText xml:space="preserve"> PAGE   \* MERGEFORMAT </w:instrText>
    </w:r>
    <w:r>
      <w:fldChar w:fldCharType="separate"/>
    </w:r>
    <w:r>
      <w:rPr>
        <w:rFonts w:ascii="Arial" w:eastAsia="Arial" w:hAnsi="Arial" w:cs="Arial"/>
        <w:b/>
        <w:sz w:val="20"/>
      </w:rPr>
      <w:t>45</w:t>
    </w:r>
    <w:r>
      <w:rPr>
        <w:rFonts w:ascii="Arial" w:eastAsia="Arial" w:hAnsi="Arial" w:cs="Arial"/>
        <w:b/>
        <w:sz w:val="20"/>
      </w:rPr>
      <w:fldChar w:fldCharType="end"/>
    </w:r>
    <w:r>
      <w:rPr>
        <w:rFonts w:ascii="Arial" w:eastAsia="Arial" w:hAnsi="Arial" w:cs="Arial"/>
        <w:b/>
        <w:sz w:val="20"/>
      </w:rPr>
      <w:t xml:space="preserve"> </w:t>
    </w:r>
    <w:r>
      <w:rPr>
        <w:rFonts w:ascii="Arial" w:eastAsia="Arial" w:hAnsi="Arial" w:cs="Arial"/>
        <w:b/>
        <w:sz w:val="16"/>
      </w:rPr>
      <w:t xml:space="preserve">_____________________________________________________________________________________________________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AF583" w14:textId="77777777" w:rsidR="002B402F" w:rsidRDefault="00000000">
    <w:pPr>
      <w:spacing w:after="0"/>
    </w:pPr>
    <w:r>
      <w:fldChar w:fldCharType="begin"/>
    </w:r>
    <w:r>
      <w:instrText xml:space="preserve"> PAGE   \* MERGEFORMAT </w:instrText>
    </w:r>
    <w:r>
      <w:fldChar w:fldCharType="separate"/>
    </w:r>
    <w:r>
      <w:rPr>
        <w:rFonts w:ascii="Arial" w:eastAsia="Arial" w:hAnsi="Arial" w:cs="Arial"/>
        <w:b/>
        <w:sz w:val="20"/>
      </w:rPr>
      <w:t>50</w:t>
    </w:r>
    <w:r>
      <w:rPr>
        <w:rFonts w:ascii="Arial" w:eastAsia="Arial" w:hAnsi="Arial" w:cs="Arial"/>
        <w:b/>
        <w:sz w:val="20"/>
      </w:rPr>
      <w:fldChar w:fldCharType="end"/>
    </w:r>
    <w:r>
      <w:rPr>
        <w:rFonts w:ascii="Arial" w:eastAsia="Arial" w:hAnsi="Arial" w:cs="Arial"/>
        <w:b/>
        <w:sz w:val="20"/>
      </w:rPr>
      <w:t xml:space="preserve">    Sınır Kişilik Özellikleri Ölçeği Çocuk ve Ergen Formunun Türkçeye uyarlanması: …  </w:t>
    </w:r>
  </w:p>
  <w:p w14:paraId="3BA98126" w14:textId="77777777" w:rsidR="002B402F" w:rsidRDefault="00000000">
    <w:pPr>
      <w:spacing w:after="24"/>
    </w:pPr>
    <w:r>
      <w:rPr>
        <w:rFonts w:ascii="Arial" w:eastAsia="Arial" w:hAnsi="Arial" w:cs="Arial"/>
        <w:b/>
        <w:sz w:val="16"/>
      </w:rPr>
      <w:t xml:space="preserve">_____________________________________________________________________________________________________ </w:t>
    </w:r>
  </w:p>
  <w:p w14:paraId="70CC717C" w14:textId="77777777" w:rsidR="002B402F" w:rsidRDefault="00000000">
    <w:pPr>
      <w:spacing w:after="0"/>
    </w:pPr>
    <w:r>
      <w:rPr>
        <w:rFonts w:ascii="Arial" w:eastAsia="Arial" w:hAnsi="Arial" w:cs="Arial"/>
        <w:sz w:val="20"/>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45685" w14:textId="77777777" w:rsidR="002B402F" w:rsidRDefault="00000000">
    <w:pPr>
      <w:spacing w:after="0"/>
      <w:ind w:right="1"/>
      <w:jc w:val="right"/>
    </w:pPr>
    <w:proofErr w:type="spellStart"/>
    <w:r>
      <w:rPr>
        <w:rFonts w:ascii="Arial" w:eastAsia="Arial" w:hAnsi="Arial" w:cs="Arial"/>
        <w:b/>
        <w:sz w:val="20"/>
      </w:rPr>
      <w:t>Coşğun</w:t>
    </w:r>
    <w:proofErr w:type="spellEnd"/>
    <w:r>
      <w:rPr>
        <w:rFonts w:ascii="Arial" w:eastAsia="Arial" w:hAnsi="Arial" w:cs="Arial"/>
        <w:b/>
        <w:sz w:val="20"/>
      </w:rPr>
      <w:t xml:space="preserve"> ve Çakıroğlu    </w:t>
    </w:r>
    <w:r>
      <w:fldChar w:fldCharType="begin"/>
    </w:r>
    <w:r>
      <w:instrText xml:space="preserve"> PAGE   \* MERGEFORMAT </w:instrText>
    </w:r>
    <w:r>
      <w:fldChar w:fldCharType="separate"/>
    </w:r>
    <w:r>
      <w:rPr>
        <w:rFonts w:ascii="Arial" w:eastAsia="Arial" w:hAnsi="Arial" w:cs="Arial"/>
        <w:b/>
        <w:sz w:val="20"/>
      </w:rPr>
      <w:t>51</w:t>
    </w:r>
    <w:r>
      <w:rPr>
        <w:rFonts w:ascii="Arial" w:eastAsia="Arial" w:hAnsi="Arial" w:cs="Arial"/>
        <w:b/>
        <w:sz w:val="20"/>
      </w:rPr>
      <w:fldChar w:fldCharType="end"/>
    </w:r>
    <w:r>
      <w:rPr>
        <w:rFonts w:ascii="Arial" w:eastAsia="Arial" w:hAnsi="Arial" w:cs="Arial"/>
        <w:b/>
        <w:sz w:val="20"/>
      </w:rPr>
      <w:t xml:space="preserve"> </w:t>
    </w:r>
  </w:p>
  <w:p w14:paraId="3D1826D3" w14:textId="77777777" w:rsidR="002B402F" w:rsidRDefault="00000000">
    <w:pPr>
      <w:spacing w:after="24"/>
      <w:ind w:left="84"/>
      <w:jc w:val="both"/>
    </w:pPr>
    <w:r>
      <w:rPr>
        <w:rFonts w:ascii="Arial" w:eastAsia="Arial" w:hAnsi="Arial" w:cs="Arial"/>
        <w:b/>
        <w:sz w:val="16"/>
      </w:rPr>
      <w:t xml:space="preserve">_____________________________________________________________________________________________________ </w:t>
    </w:r>
  </w:p>
  <w:p w14:paraId="629645E4" w14:textId="77777777" w:rsidR="002B402F" w:rsidRDefault="00000000">
    <w:pPr>
      <w:spacing w:after="0"/>
    </w:pPr>
    <w:r>
      <w:rPr>
        <w:rFonts w:ascii="Arial" w:eastAsia="Arial" w:hAnsi="Arial" w:cs="Arial"/>
        <w:sz w:val="20"/>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50678" w14:textId="77777777" w:rsidR="002B402F" w:rsidRDefault="00000000">
    <w:pPr>
      <w:spacing w:after="0" w:line="284" w:lineRule="auto"/>
      <w:ind w:right="1"/>
      <w:jc w:val="right"/>
    </w:pPr>
    <w:proofErr w:type="spellStart"/>
    <w:r>
      <w:rPr>
        <w:rFonts w:ascii="Arial" w:eastAsia="Arial" w:hAnsi="Arial" w:cs="Arial"/>
        <w:b/>
        <w:sz w:val="20"/>
      </w:rPr>
      <w:t>Coşğun</w:t>
    </w:r>
    <w:proofErr w:type="spellEnd"/>
    <w:r>
      <w:rPr>
        <w:rFonts w:ascii="Arial" w:eastAsia="Arial" w:hAnsi="Arial" w:cs="Arial"/>
        <w:b/>
        <w:sz w:val="20"/>
      </w:rPr>
      <w:t xml:space="preserve"> ve Çakıroğlu    </w:t>
    </w:r>
    <w:r>
      <w:fldChar w:fldCharType="begin"/>
    </w:r>
    <w:r>
      <w:instrText xml:space="preserve"> PAGE   \* MERGEFORMAT </w:instrText>
    </w:r>
    <w:r>
      <w:fldChar w:fldCharType="separate"/>
    </w:r>
    <w:r>
      <w:rPr>
        <w:rFonts w:ascii="Arial" w:eastAsia="Arial" w:hAnsi="Arial" w:cs="Arial"/>
        <w:b/>
        <w:sz w:val="20"/>
      </w:rPr>
      <w:t>45</w:t>
    </w:r>
    <w:r>
      <w:rPr>
        <w:rFonts w:ascii="Arial" w:eastAsia="Arial" w:hAnsi="Arial" w:cs="Arial"/>
        <w:b/>
        <w:sz w:val="20"/>
      </w:rPr>
      <w:fldChar w:fldCharType="end"/>
    </w:r>
    <w:r>
      <w:rPr>
        <w:rFonts w:ascii="Arial" w:eastAsia="Arial" w:hAnsi="Arial" w:cs="Arial"/>
        <w:b/>
        <w:sz w:val="20"/>
      </w:rPr>
      <w:t xml:space="preserve"> </w:t>
    </w:r>
    <w:r>
      <w:rPr>
        <w:rFonts w:ascii="Arial" w:eastAsia="Arial" w:hAnsi="Arial" w:cs="Arial"/>
        <w:b/>
        <w:sz w:val="16"/>
      </w:rPr>
      <w:t xml:space="preserve">_____________________________________________________________________________________________________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354EB"/>
    <w:multiLevelType w:val="hybridMultilevel"/>
    <w:tmpl w:val="EB1C10E2"/>
    <w:lvl w:ilvl="0" w:tplc="0024BA62">
      <w:start w:val="1"/>
      <w:numFmt w:val="decimal"/>
      <w:lvlText w:val="%1."/>
      <w:lvlJc w:val="left"/>
      <w:pPr>
        <w:ind w:left="3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C48A6F3C">
      <w:start w:val="1"/>
      <w:numFmt w:val="lowerLetter"/>
      <w:lvlText w:val="%2"/>
      <w:lvlJc w:val="left"/>
      <w:pPr>
        <w:ind w:left="1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B0B6AE72">
      <w:start w:val="1"/>
      <w:numFmt w:val="lowerRoman"/>
      <w:lvlText w:val="%3"/>
      <w:lvlJc w:val="left"/>
      <w:pPr>
        <w:ind w:left="18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FBF4536E">
      <w:start w:val="1"/>
      <w:numFmt w:val="decimal"/>
      <w:lvlText w:val="%4"/>
      <w:lvlJc w:val="left"/>
      <w:pPr>
        <w:ind w:left="25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C18AC70">
      <w:start w:val="1"/>
      <w:numFmt w:val="lowerLetter"/>
      <w:lvlText w:val="%5"/>
      <w:lvlJc w:val="left"/>
      <w:pPr>
        <w:ind w:left="32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C0E255BC">
      <w:start w:val="1"/>
      <w:numFmt w:val="lowerRoman"/>
      <w:lvlText w:val="%6"/>
      <w:lvlJc w:val="left"/>
      <w:pPr>
        <w:ind w:left="40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95660ADA">
      <w:start w:val="1"/>
      <w:numFmt w:val="decimal"/>
      <w:lvlText w:val="%7"/>
      <w:lvlJc w:val="left"/>
      <w:pPr>
        <w:ind w:left="4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98CA838">
      <w:start w:val="1"/>
      <w:numFmt w:val="lowerLetter"/>
      <w:lvlText w:val="%8"/>
      <w:lvlJc w:val="left"/>
      <w:pPr>
        <w:ind w:left="54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0D48EB58">
      <w:start w:val="1"/>
      <w:numFmt w:val="lowerRoman"/>
      <w:lvlText w:val="%9"/>
      <w:lvlJc w:val="left"/>
      <w:pPr>
        <w:ind w:left="61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B3F13AD"/>
    <w:multiLevelType w:val="hybridMultilevel"/>
    <w:tmpl w:val="F550A9B6"/>
    <w:lvl w:ilvl="0" w:tplc="223E2D14">
      <w:start w:val="29"/>
      <w:numFmt w:val="decimal"/>
      <w:lvlText w:val="%1."/>
      <w:lvlJc w:val="left"/>
      <w:pPr>
        <w:ind w:left="312"/>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1" w:tplc="DED63C54">
      <w:start w:val="1"/>
      <w:numFmt w:val="lowerLetter"/>
      <w:lvlText w:val="%2"/>
      <w:lvlJc w:val="left"/>
      <w:pPr>
        <w:ind w:left="1081"/>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2" w:tplc="C64CF02E">
      <w:start w:val="1"/>
      <w:numFmt w:val="lowerRoman"/>
      <w:lvlText w:val="%3"/>
      <w:lvlJc w:val="left"/>
      <w:pPr>
        <w:ind w:left="1801"/>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3" w:tplc="B3C4DED8">
      <w:start w:val="1"/>
      <w:numFmt w:val="decimal"/>
      <w:lvlText w:val="%4"/>
      <w:lvlJc w:val="left"/>
      <w:pPr>
        <w:ind w:left="2521"/>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4" w:tplc="C81EC698">
      <w:start w:val="1"/>
      <w:numFmt w:val="lowerLetter"/>
      <w:lvlText w:val="%5"/>
      <w:lvlJc w:val="left"/>
      <w:pPr>
        <w:ind w:left="3241"/>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5" w:tplc="60A4C9F8">
      <w:start w:val="1"/>
      <w:numFmt w:val="lowerRoman"/>
      <w:lvlText w:val="%6"/>
      <w:lvlJc w:val="left"/>
      <w:pPr>
        <w:ind w:left="3961"/>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6" w:tplc="C44C4EF6">
      <w:start w:val="1"/>
      <w:numFmt w:val="decimal"/>
      <w:lvlText w:val="%7"/>
      <w:lvlJc w:val="left"/>
      <w:pPr>
        <w:ind w:left="4681"/>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7" w:tplc="92D6B6C6">
      <w:start w:val="1"/>
      <w:numFmt w:val="lowerLetter"/>
      <w:lvlText w:val="%8"/>
      <w:lvlJc w:val="left"/>
      <w:pPr>
        <w:ind w:left="5401"/>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8" w:tplc="6576B84E">
      <w:start w:val="1"/>
      <w:numFmt w:val="lowerRoman"/>
      <w:lvlText w:val="%9"/>
      <w:lvlJc w:val="left"/>
      <w:pPr>
        <w:ind w:left="6121"/>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431F437D"/>
    <w:multiLevelType w:val="hybridMultilevel"/>
    <w:tmpl w:val="A6A69E30"/>
    <w:lvl w:ilvl="0" w:tplc="3FE0CD56">
      <w:start w:val="1"/>
      <w:numFmt w:val="decimal"/>
      <w:lvlText w:val="%1"/>
      <w:lvlJc w:val="left"/>
      <w:pPr>
        <w:ind w:left="10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1" w:tplc="D666A218">
      <w:start w:val="1"/>
      <w:numFmt w:val="lowerLetter"/>
      <w:lvlText w:val="%2"/>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2" w:tplc="F176E498">
      <w:start w:val="1"/>
      <w:numFmt w:val="lowerRoman"/>
      <w:lvlText w:val="%3"/>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3" w:tplc="2FAA0138">
      <w:start w:val="1"/>
      <w:numFmt w:val="decimal"/>
      <w:lvlText w:val="%4"/>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4" w:tplc="FE6AB008">
      <w:start w:val="1"/>
      <w:numFmt w:val="lowerLetter"/>
      <w:lvlText w:val="%5"/>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5" w:tplc="BE2405AC">
      <w:start w:val="1"/>
      <w:numFmt w:val="lowerRoman"/>
      <w:lvlText w:val="%6"/>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6" w:tplc="0E3ED46C">
      <w:start w:val="1"/>
      <w:numFmt w:val="decimal"/>
      <w:lvlText w:val="%7"/>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7" w:tplc="C0700B24">
      <w:start w:val="1"/>
      <w:numFmt w:val="lowerLetter"/>
      <w:lvlText w:val="%8"/>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8" w:tplc="E9E2FF98">
      <w:start w:val="1"/>
      <w:numFmt w:val="lowerRoman"/>
      <w:lvlText w:val="%9"/>
      <w:lvlJc w:val="left"/>
      <w:pPr>
        <w:ind w:left="612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abstractNum>
  <w:abstractNum w:abstractNumId="3" w15:restartNumberingAfterBreak="0">
    <w:nsid w:val="58AB66C5"/>
    <w:multiLevelType w:val="hybridMultilevel"/>
    <w:tmpl w:val="E6FE2820"/>
    <w:lvl w:ilvl="0" w:tplc="E04AF964">
      <w:start w:val="25"/>
      <w:numFmt w:val="decimal"/>
      <w:lvlText w:val="%1."/>
      <w:lvlJc w:val="left"/>
      <w:pPr>
        <w:ind w:left="312"/>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1" w:tplc="103875B8">
      <w:start w:val="1"/>
      <w:numFmt w:val="lowerLetter"/>
      <w:lvlText w:val="%2"/>
      <w:lvlJc w:val="left"/>
      <w:pPr>
        <w:ind w:left="1081"/>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2" w:tplc="76C6E5DC">
      <w:start w:val="1"/>
      <w:numFmt w:val="lowerRoman"/>
      <w:lvlText w:val="%3"/>
      <w:lvlJc w:val="left"/>
      <w:pPr>
        <w:ind w:left="1801"/>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3" w:tplc="B560D8A0">
      <w:start w:val="1"/>
      <w:numFmt w:val="decimal"/>
      <w:lvlText w:val="%4"/>
      <w:lvlJc w:val="left"/>
      <w:pPr>
        <w:ind w:left="2521"/>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4" w:tplc="0540BDD0">
      <w:start w:val="1"/>
      <w:numFmt w:val="lowerLetter"/>
      <w:lvlText w:val="%5"/>
      <w:lvlJc w:val="left"/>
      <w:pPr>
        <w:ind w:left="3241"/>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5" w:tplc="5F64E546">
      <w:start w:val="1"/>
      <w:numFmt w:val="lowerRoman"/>
      <w:lvlText w:val="%6"/>
      <w:lvlJc w:val="left"/>
      <w:pPr>
        <w:ind w:left="3961"/>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6" w:tplc="4ABA533C">
      <w:start w:val="1"/>
      <w:numFmt w:val="decimal"/>
      <w:lvlText w:val="%7"/>
      <w:lvlJc w:val="left"/>
      <w:pPr>
        <w:ind w:left="4681"/>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7" w:tplc="98EE694A">
      <w:start w:val="1"/>
      <w:numFmt w:val="lowerLetter"/>
      <w:lvlText w:val="%8"/>
      <w:lvlJc w:val="left"/>
      <w:pPr>
        <w:ind w:left="5401"/>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8" w:tplc="99CCBDAE">
      <w:start w:val="1"/>
      <w:numFmt w:val="lowerRoman"/>
      <w:lvlText w:val="%9"/>
      <w:lvlJc w:val="left"/>
      <w:pPr>
        <w:ind w:left="6121"/>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abstractNum>
  <w:num w:numId="1" w16cid:durableId="155610030">
    <w:abstractNumId w:val="2"/>
  </w:num>
  <w:num w:numId="2" w16cid:durableId="1121193783">
    <w:abstractNumId w:val="0"/>
  </w:num>
  <w:num w:numId="3" w16cid:durableId="1758014203">
    <w:abstractNumId w:val="3"/>
  </w:num>
  <w:num w:numId="4" w16cid:durableId="9056480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02F"/>
    <w:rsid w:val="001D57A9"/>
    <w:rsid w:val="00282AFB"/>
    <w:rsid w:val="002B402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4C85B"/>
  <w15:docId w15:val="{CA563183-BB7C-4094-B168-11F317701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Balk1">
    <w:name w:val="heading 1"/>
    <w:next w:val="Normal"/>
    <w:link w:val="Balk1Char"/>
    <w:uiPriority w:val="9"/>
    <w:qFormat/>
    <w:pPr>
      <w:keepNext/>
      <w:keepLines/>
      <w:spacing w:after="11"/>
      <w:ind w:left="11" w:hanging="10"/>
      <w:outlineLvl w:val="0"/>
    </w:pPr>
    <w:rPr>
      <w:rFonts w:ascii="Arial" w:eastAsia="Arial" w:hAnsi="Arial" w:cs="Arial"/>
      <w:b/>
      <w:color w:val="000000"/>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Arial" w:eastAsia="Arial" w:hAnsi="Arial" w:cs="Arial"/>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dx.doi.org/10.5455/apd.130373" TargetMode="Externa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1.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5815</Words>
  <Characters>33152</Characters>
  <Application>Microsoft Office Word</Application>
  <DocSecurity>0</DocSecurity>
  <Lines>276</Lines>
  <Paragraphs>77</Paragraphs>
  <ScaleCrop>false</ScaleCrop>
  <Company/>
  <LinksUpToDate>false</LinksUpToDate>
  <CharactersWithSpaces>38890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erva kutlu</dc:creator>
  <cp:keywords/>
  <cp:lastModifiedBy>erva kutlu</cp:lastModifiedBy>
  <cp:revision>2</cp:revision>
  <dcterms:created xsi:type="dcterms:W3CDTF">2023-03-16T20:14:00Z</dcterms:created>
  <dcterms:modified xsi:type="dcterms:W3CDTF">2023-03-16T20:14:00Z</dcterms:modified>
</cp:coreProperties>
</file>