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CD2E" w14:textId="77777777" w:rsidR="00BD6F60" w:rsidRDefault="00BD6F60" w:rsidP="00DA1312">
      <w:pPr>
        <w:pStyle w:val="Default"/>
        <w:rPr>
          <w:rFonts w:asciiTheme="minorHAnsi" w:hAnsiTheme="minorHAnsi" w:cstheme="minorHAnsi"/>
          <w:b/>
          <w:sz w:val="20"/>
          <w:szCs w:val="20"/>
        </w:rPr>
      </w:pPr>
    </w:p>
    <w:p w14:paraId="25ACAFD2" w14:textId="77777777" w:rsidR="00BD6F60" w:rsidRDefault="00BD6F60" w:rsidP="005623BB">
      <w:pPr>
        <w:pStyle w:val="Default"/>
        <w:jc w:val="center"/>
        <w:rPr>
          <w:rFonts w:asciiTheme="minorHAnsi" w:hAnsiTheme="minorHAnsi" w:cstheme="minorHAnsi"/>
          <w:b/>
          <w:sz w:val="20"/>
          <w:szCs w:val="20"/>
        </w:rPr>
      </w:pPr>
    </w:p>
    <w:p w14:paraId="56B6D93A" w14:textId="2332D1E3" w:rsidR="00915E45" w:rsidRPr="0060556F" w:rsidRDefault="00915E45" w:rsidP="00915E45">
      <w:pPr>
        <w:pStyle w:val="Default"/>
        <w:jc w:val="center"/>
        <w:rPr>
          <w:rFonts w:asciiTheme="minorHAnsi" w:hAnsiTheme="minorHAnsi" w:cstheme="minorHAnsi"/>
          <w:b/>
          <w:bCs/>
          <w:color w:val="FF0000"/>
          <w:sz w:val="20"/>
          <w:szCs w:val="20"/>
        </w:rPr>
      </w:pPr>
    </w:p>
    <w:p w14:paraId="03CC2354" w14:textId="77777777" w:rsidR="006E223A" w:rsidRPr="0060556F" w:rsidRDefault="006E223A" w:rsidP="00915E45">
      <w:pPr>
        <w:pStyle w:val="Default"/>
        <w:jc w:val="center"/>
        <w:rPr>
          <w:rFonts w:asciiTheme="minorHAnsi" w:hAnsiTheme="minorHAnsi" w:cstheme="minorHAnsi"/>
          <w:b/>
          <w:bCs/>
          <w:color w:val="FF0000"/>
          <w:sz w:val="20"/>
          <w:szCs w:val="20"/>
        </w:rPr>
      </w:pPr>
    </w:p>
    <w:p w14:paraId="372B6099" w14:textId="54E05711" w:rsidR="006E223A" w:rsidRPr="0060556F" w:rsidRDefault="00E24162" w:rsidP="00915E45">
      <w:pPr>
        <w:pStyle w:val="Default"/>
        <w:jc w:val="center"/>
        <w:rPr>
          <w:rFonts w:asciiTheme="minorHAnsi" w:hAnsiTheme="minorHAnsi" w:cstheme="minorHAnsi"/>
          <w:b/>
          <w:bCs/>
          <w:color w:val="FF0000"/>
          <w:sz w:val="20"/>
          <w:szCs w:val="20"/>
        </w:rPr>
      </w:pPr>
      <w:r w:rsidRPr="0060556F">
        <w:rPr>
          <w:rFonts w:asciiTheme="minorHAnsi" w:hAnsiTheme="minorHAnsi" w:cstheme="minorHAnsi"/>
          <w:b/>
          <w:sz w:val="20"/>
          <w:szCs w:val="20"/>
        </w:rPr>
        <w:t>KOLOREKTAL KANSER TARAMA DAVRANIŞLARI YARAR VE ENGEL ALGISI ÖLÇEĞİ</w:t>
      </w:r>
    </w:p>
    <w:p w14:paraId="38051603" w14:textId="2F5928B4" w:rsidR="00AC1A54" w:rsidRPr="0060556F" w:rsidRDefault="00AC1A54" w:rsidP="00AC1A54">
      <w:pPr>
        <w:pStyle w:val="Default"/>
        <w:jc w:val="both"/>
        <w:rPr>
          <w:rFonts w:asciiTheme="minorHAnsi" w:hAnsiTheme="minorHAnsi" w:cstheme="minorHAnsi"/>
          <w:color w:val="FF0000"/>
          <w:sz w:val="20"/>
          <w:szCs w:val="20"/>
        </w:rPr>
      </w:pPr>
    </w:p>
    <w:p w14:paraId="57DF0EAA" w14:textId="3E3D6660" w:rsidR="00833683" w:rsidRPr="0060556F" w:rsidRDefault="00915E45" w:rsidP="00833683">
      <w:pPr>
        <w:pStyle w:val="ListeParagraf"/>
        <w:spacing w:after="0" w:line="240" w:lineRule="auto"/>
        <w:ind w:left="0"/>
        <w:jc w:val="both"/>
        <w:rPr>
          <w:rFonts w:cstheme="minorHAnsi"/>
          <w:sz w:val="20"/>
          <w:szCs w:val="20"/>
        </w:rPr>
      </w:pPr>
      <w:r w:rsidRPr="008B413C">
        <w:rPr>
          <w:rFonts w:cstheme="minorHAnsi"/>
          <w:b/>
          <w:bCs/>
          <w:color w:val="000000" w:themeColor="text1"/>
          <w:sz w:val="20"/>
          <w:szCs w:val="20"/>
        </w:rPr>
        <w:t>Açıklama:</w:t>
      </w:r>
      <w:r w:rsidRPr="0060556F">
        <w:rPr>
          <w:rFonts w:cstheme="minorHAnsi"/>
          <w:color w:val="000000" w:themeColor="text1"/>
          <w:sz w:val="20"/>
          <w:szCs w:val="20"/>
        </w:rPr>
        <w:t xml:space="preserve"> </w:t>
      </w:r>
      <w:r w:rsidR="00833683" w:rsidRPr="0060556F">
        <w:rPr>
          <w:rFonts w:cstheme="minorHAnsi"/>
          <w:sz w:val="20"/>
          <w:szCs w:val="20"/>
        </w:rPr>
        <w:t xml:space="preserve">Dışkıda Gizli Kan Testi (DGKT) vücutta gizli bir kanamaya bağlı olarak dışkı örneğinde gizli kan varlığını gösteren bir </w:t>
      </w:r>
      <w:proofErr w:type="spellStart"/>
      <w:r w:rsidR="00833683" w:rsidRPr="0060556F">
        <w:rPr>
          <w:rFonts w:cstheme="minorHAnsi"/>
          <w:sz w:val="20"/>
          <w:szCs w:val="20"/>
        </w:rPr>
        <w:t>labaratuar</w:t>
      </w:r>
      <w:proofErr w:type="spellEnd"/>
      <w:r w:rsidR="00833683" w:rsidRPr="0060556F">
        <w:rPr>
          <w:rFonts w:cstheme="minorHAnsi"/>
          <w:sz w:val="20"/>
          <w:szCs w:val="20"/>
        </w:rPr>
        <w:t xml:space="preserve"> testidir. Dışkıdaki gizli kan bağırsak kanseri ile bağırsak veya rektumdaki polipleri gösterebilir. Dışkıda gizli kan testi yapıldığında kanamanın sadece varlığını veya yokluğunu gösterir kanamanın kaynağını saptamaz. Dışkıda gizli kan testinde kanama saptanırsa ilave testler istenebilir.</w:t>
      </w:r>
    </w:p>
    <w:p w14:paraId="3146D2DA" w14:textId="33A3F3B8" w:rsidR="00833683" w:rsidRPr="0060556F" w:rsidRDefault="00833683" w:rsidP="00833683">
      <w:pPr>
        <w:pStyle w:val="Default"/>
        <w:jc w:val="both"/>
        <w:rPr>
          <w:rFonts w:asciiTheme="minorHAnsi" w:hAnsiTheme="minorHAnsi" w:cstheme="minorHAnsi"/>
          <w:color w:val="FF0000"/>
          <w:sz w:val="20"/>
          <w:szCs w:val="20"/>
        </w:rPr>
      </w:pPr>
      <w:proofErr w:type="spellStart"/>
      <w:r w:rsidRPr="0060556F">
        <w:rPr>
          <w:rFonts w:asciiTheme="minorHAnsi" w:hAnsiTheme="minorHAnsi" w:cstheme="minorHAnsi"/>
          <w:sz w:val="20"/>
          <w:szCs w:val="20"/>
        </w:rPr>
        <w:t>Kolonoskopi</w:t>
      </w:r>
      <w:proofErr w:type="spellEnd"/>
      <w:r w:rsidRPr="0060556F">
        <w:rPr>
          <w:rFonts w:asciiTheme="minorHAnsi" w:hAnsiTheme="minorHAnsi" w:cstheme="minorHAnsi"/>
          <w:sz w:val="20"/>
          <w:szCs w:val="20"/>
        </w:rPr>
        <w:t xml:space="preserve"> kalın bağırsağın endoskopik olarak incelenmesidir. Bu yöntem kalın bağırsağın </w:t>
      </w:r>
      <w:proofErr w:type="spellStart"/>
      <w:r w:rsidRPr="0060556F">
        <w:rPr>
          <w:rFonts w:asciiTheme="minorHAnsi" w:hAnsiTheme="minorHAnsi" w:cstheme="minorHAnsi"/>
          <w:sz w:val="20"/>
          <w:szCs w:val="20"/>
        </w:rPr>
        <w:t>kolonoskop</w:t>
      </w:r>
      <w:proofErr w:type="spellEnd"/>
      <w:r w:rsidRPr="0060556F">
        <w:rPr>
          <w:rFonts w:asciiTheme="minorHAnsi" w:hAnsiTheme="minorHAnsi" w:cstheme="minorHAnsi"/>
          <w:sz w:val="20"/>
          <w:szCs w:val="20"/>
        </w:rPr>
        <w:t xml:space="preserve"> denilen bükülebilir bir aletle incelenmesi işlemidir. </w:t>
      </w:r>
      <w:proofErr w:type="spellStart"/>
      <w:r w:rsidRPr="0060556F">
        <w:rPr>
          <w:rFonts w:asciiTheme="minorHAnsi" w:hAnsiTheme="minorHAnsi" w:cstheme="minorHAnsi"/>
          <w:sz w:val="20"/>
          <w:szCs w:val="20"/>
        </w:rPr>
        <w:t>Kolonoskopi</w:t>
      </w:r>
      <w:proofErr w:type="spellEnd"/>
      <w:r w:rsidRPr="0060556F">
        <w:rPr>
          <w:rFonts w:asciiTheme="minorHAnsi" w:hAnsiTheme="minorHAnsi" w:cstheme="minorHAnsi"/>
          <w:sz w:val="20"/>
          <w:szCs w:val="20"/>
        </w:rPr>
        <w:t xml:space="preserve"> yapılmadan önce bağırsakların içinin boş ve temiz olması için bağırsak hazırlığı gerektirir. </w:t>
      </w:r>
    </w:p>
    <w:p w14:paraId="07D6CAE3" w14:textId="77777777" w:rsidR="0040047D" w:rsidRPr="0060556F" w:rsidRDefault="0040047D" w:rsidP="00915E45">
      <w:pPr>
        <w:pStyle w:val="Default"/>
        <w:jc w:val="both"/>
        <w:rPr>
          <w:rFonts w:asciiTheme="minorHAnsi" w:hAnsiTheme="minorHAnsi" w:cstheme="minorHAnsi"/>
          <w:color w:val="000000" w:themeColor="text1"/>
          <w:sz w:val="20"/>
          <w:szCs w:val="20"/>
        </w:rPr>
      </w:pPr>
    </w:p>
    <w:p w14:paraId="3AB02384" w14:textId="2A4549B8" w:rsidR="00915E45" w:rsidRPr="0060556F" w:rsidRDefault="00915E45" w:rsidP="00915E45">
      <w:pPr>
        <w:pStyle w:val="Default"/>
        <w:jc w:val="both"/>
        <w:rPr>
          <w:rFonts w:asciiTheme="minorHAnsi" w:hAnsiTheme="minorHAnsi" w:cstheme="minorHAnsi"/>
          <w:color w:val="000000" w:themeColor="text1"/>
          <w:sz w:val="20"/>
          <w:szCs w:val="20"/>
        </w:rPr>
      </w:pPr>
      <w:r w:rsidRPr="0060556F">
        <w:rPr>
          <w:rFonts w:asciiTheme="minorHAnsi" w:hAnsiTheme="minorHAnsi" w:cstheme="minorHAnsi"/>
          <w:color w:val="000000" w:themeColor="text1"/>
          <w:sz w:val="20"/>
          <w:szCs w:val="20"/>
        </w:rPr>
        <w:t xml:space="preserve">Aşağıda </w:t>
      </w:r>
      <w:proofErr w:type="spellStart"/>
      <w:r w:rsidR="00833683" w:rsidRPr="0060556F">
        <w:rPr>
          <w:rFonts w:asciiTheme="minorHAnsi" w:hAnsiTheme="minorHAnsi" w:cstheme="minorHAnsi"/>
          <w:color w:val="000000" w:themeColor="text1"/>
          <w:sz w:val="20"/>
          <w:szCs w:val="20"/>
        </w:rPr>
        <w:t>kolorektal</w:t>
      </w:r>
      <w:proofErr w:type="spellEnd"/>
      <w:r w:rsidR="00833683" w:rsidRPr="0060556F">
        <w:rPr>
          <w:rFonts w:asciiTheme="minorHAnsi" w:hAnsiTheme="minorHAnsi" w:cstheme="minorHAnsi"/>
          <w:color w:val="000000" w:themeColor="text1"/>
          <w:sz w:val="20"/>
          <w:szCs w:val="20"/>
        </w:rPr>
        <w:t xml:space="preserve"> kanser tarama davranışlarına yönelik bireylerin engel ve yarar algılarını </w:t>
      </w:r>
      <w:r w:rsidRPr="0060556F">
        <w:rPr>
          <w:rFonts w:asciiTheme="minorHAnsi" w:hAnsiTheme="minorHAnsi" w:cstheme="minorHAnsi"/>
          <w:color w:val="000000" w:themeColor="text1"/>
          <w:sz w:val="20"/>
          <w:szCs w:val="20"/>
        </w:rPr>
        <w:t xml:space="preserve">ölçmek için </w:t>
      </w:r>
      <w:r w:rsidR="00833683" w:rsidRPr="0060556F">
        <w:rPr>
          <w:rFonts w:asciiTheme="minorHAnsi" w:hAnsiTheme="minorHAnsi" w:cstheme="minorHAnsi"/>
          <w:color w:val="000000" w:themeColor="text1"/>
          <w:sz w:val="20"/>
          <w:szCs w:val="20"/>
        </w:rPr>
        <w:t xml:space="preserve">31 </w:t>
      </w:r>
      <w:r w:rsidRPr="0060556F">
        <w:rPr>
          <w:rFonts w:asciiTheme="minorHAnsi" w:hAnsiTheme="minorHAnsi" w:cstheme="minorHAnsi"/>
          <w:color w:val="000000" w:themeColor="text1"/>
          <w:sz w:val="20"/>
          <w:szCs w:val="20"/>
        </w:rPr>
        <w:t xml:space="preserve">madde/ifade yer almaktadır. </w:t>
      </w:r>
      <w:r w:rsidR="008B413C">
        <w:rPr>
          <w:rFonts w:asciiTheme="minorHAnsi" w:hAnsiTheme="minorHAnsi" w:cstheme="minorHAnsi"/>
          <w:color w:val="000000" w:themeColor="text1"/>
          <w:sz w:val="20"/>
          <w:szCs w:val="20"/>
        </w:rPr>
        <w:t>Doğru veya yanlış seçenek bulunmamakta olup l</w:t>
      </w:r>
      <w:r w:rsidR="006E223A" w:rsidRPr="0060556F">
        <w:rPr>
          <w:rFonts w:asciiTheme="minorHAnsi" w:hAnsiTheme="minorHAnsi" w:cstheme="minorHAnsi"/>
          <w:color w:val="000000" w:themeColor="text1"/>
          <w:sz w:val="20"/>
          <w:szCs w:val="20"/>
        </w:rPr>
        <w:t xml:space="preserve">ütfen size </w:t>
      </w:r>
      <w:r w:rsidR="00230FAC">
        <w:rPr>
          <w:rFonts w:asciiTheme="minorHAnsi" w:hAnsiTheme="minorHAnsi" w:cstheme="minorHAnsi"/>
          <w:color w:val="000000" w:themeColor="text1"/>
          <w:sz w:val="20"/>
          <w:szCs w:val="20"/>
        </w:rPr>
        <w:t xml:space="preserve">yüz ifadelerinden </w:t>
      </w:r>
      <w:r w:rsidR="006E223A" w:rsidRPr="0060556F">
        <w:rPr>
          <w:rFonts w:asciiTheme="minorHAnsi" w:hAnsiTheme="minorHAnsi" w:cstheme="minorHAnsi"/>
          <w:color w:val="000000" w:themeColor="text1"/>
          <w:sz w:val="20"/>
          <w:szCs w:val="20"/>
        </w:rPr>
        <w:t xml:space="preserve">en uygun gelen seçeneği işaretleyiniz. </w:t>
      </w:r>
    </w:p>
    <w:p w14:paraId="406C41E5" w14:textId="77777777" w:rsidR="00BB61FF" w:rsidRDefault="00BB61FF" w:rsidP="00915E45">
      <w:pPr>
        <w:pStyle w:val="Default"/>
        <w:jc w:val="both"/>
        <w:rPr>
          <w:rFonts w:ascii="Times New Roman" w:hAnsi="Times New Roman" w:cs="Times New Roman"/>
          <w:color w:val="FF0000"/>
        </w:rPr>
      </w:pPr>
    </w:p>
    <w:p w14:paraId="557EFCFF" w14:textId="03BCAB17" w:rsidR="00833683" w:rsidRDefault="00833683" w:rsidP="00915E45">
      <w:pPr>
        <w:pStyle w:val="Default"/>
        <w:jc w:val="both"/>
        <w:rPr>
          <w:rFonts w:ascii="Times New Roman" w:hAnsi="Times New Roman" w:cs="Times New Roman"/>
          <w:color w:val="FF0000"/>
        </w:rPr>
      </w:pPr>
    </w:p>
    <w:p w14:paraId="77FC4CC5" w14:textId="314A2004" w:rsidR="00833683" w:rsidRPr="00915E45" w:rsidRDefault="00833683" w:rsidP="00833683">
      <w:pPr>
        <w:pStyle w:val="Default"/>
        <w:jc w:val="both"/>
        <w:rPr>
          <w:rFonts w:ascii="Times New Roman" w:hAnsi="Times New Roman" w:cs="Times New Roman"/>
          <w:color w:val="FF0000"/>
        </w:rPr>
      </w:pPr>
    </w:p>
    <w:p w14:paraId="3D1C95E4" w14:textId="0CAF133D" w:rsidR="00AC1A54" w:rsidRDefault="00AC1A54" w:rsidP="00FA25FC">
      <w:pPr>
        <w:pStyle w:val="Default"/>
        <w:rPr>
          <w:rFonts w:ascii="Times New Roman" w:hAnsi="Times New Roman" w:cs="Times New Roman"/>
          <w:color w:val="FF0000"/>
        </w:rPr>
      </w:pPr>
    </w:p>
    <w:p w14:paraId="3381C29C" w14:textId="14139E09" w:rsidR="00AC1A54" w:rsidRDefault="00AC1A54" w:rsidP="00FA25FC">
      <w:pPr>
        <w:pStyle w:val="Default"/>
        <w:rPr>
          <w:rFonts w:ascii="Times New Roman" w:hAnsi="Times New Roman" w:cs="Times New Roman"/>
          <w:color w:val="FF0000"/>
        </w:rPr>
      </w:pPr>
    </w:p>
    <w:p w14:paraId="6ECC91A7" w14:textId="77777777" w:rsidR="00A91DEC" w:rsidRPr="00915E45" w:rsidRDefault="00A91DEC" w:rsidP="001F46F8">
      <w:pPr>
        <w:widowControl w:val="0"/>
        <w:autoSpaceDE w:val="0"/>
        <w:autoSpaceDN w:val="0"/>
        <w:adjustRightInd w:val="0"/>
        <w:spacing w:after="0" w:line="240" w:lineRule="auto"/>
        <w:rPr>
          <w:rFonts w:ascii="Times" w:hAnsi="Times" w:cs="Times"/>
          <w:color w:val="FF0000"/>
          <w:sz w:val="24"/>
          <w:szCs w:val="24"/>
          <w:lang w:val="en-US"/>
        </w:rPr>
      </w:pPr>
    </w:p>
    <w:p w14:paraId="334DC3B7" w14:textId="3FE241D9" w:rsidR="007D3024" w:rsidRDefault="007D3024" w:rsidP="001F46F8">
      <w:pPr>
        <w:widowControl w:val="0"/>
        <w:autoSpaceDE w:val="0"/>
        <w:autoSpaceDN w:val="0"/>
        <w:adjustRightInd w:val="0"/>
        <w:spacing w:after="0" w:line="240" w:lineRule="auto"/>
        <w:rPr>
          <w:rFonts w:ascii="Times" w:hAnsi="Times" w:cs="Times"/>
          <w:sz w:val="24"/>
          <w:szCs w:val="24"/>
          <w:lang w:val="en-US"/>
        </w:rPr>
      </w:pPr>
    </w:p>
    <w:p w14:paraId="6604E69D" w14:textId="77777777" w:rsidR="00A91DEC" w:rsidRDefault="00A91DEC" w:rsidP="001F46F8">
      <w:pPr>
        <w:widowControl w:val="0"/>
        <w:autoSpaceDE w:val="0"/>
        <w:autoSpaceDN w:val="0"/>
        <w:adjustRightInd w:val="0"/>
        <w:spacing w:after="0" w:line="240" w:lineRule="auto"/>
        <w:rPr>
          <w:rFonts w:ascii="Times" w:hAnsi="Times" w:cs="Times"/>
          <w:sz w:val="24"/>
          <w:szCs w:val="24"/>
          <w:lang w:val="en-US"/>
        </w:rPr>
      </w:pPr>
    </w:p>
    <w:p w14:paraId="1F256B6B" w14:textId="491919A8" w:rsidR="007D3024" w:rsidRDefault="007D3024" w:rsidP="001F46F8">
      <w:pPr>
        <w:widowControl w:val="0"/>
        <w:autoSpaceDE w:val="0"/>
        <w:autoSpaceDN w:val="0"/>
        <w:adjustRightInd w:val="0"/>
        <w:spacing w:after="0" w:line="240" w:lineRule="auto"/>
        <w:rPr>
          <w:rFonts w:ascii="Times" w:hAnsi="Times" w:cs="Times"/>
          <w:sz w:val="24"/>
          <w:szCs w:val="24"/>
          <w:lang w:val="en-US"/>
        </w:rPr>
      </w:pPr>
    </w:p>
    <w:p w14:paraId="62FA205D" w14:textId="36B88CC9" w:rsidR="00A91DEC" w:rsidRDefault="00A91DEC" w:rsidP="001F46F8">
      <w:pPr>
        <w:widowControl w:val="0"/>
        <w:autoSpaceDE w:val="0"/>
        <w:autoSpaceDN w:val="0"/>
        <w:adjustRightInd w:val="0"/>
        <w:spacing w:after="0" w:line="240" w:lineRule="auto"/>
        <w:rPr>
          <w:rFonts w:ascii="Times" w:hAnsi="Times" w:cs="Times"/>
          <w:sz w:val="24"/>
          <w:szCs w:val="24"/>
          <w:lang w:val="en-US"/>
        </w:rPr>
      </w:pPr>
    </w:p>
    <w:p w14:paraId="60FDCA38" w14:textId="03439FF6" w:rsidR="00233152" w:rsidRDefault="00233152" w:rsidP="001F46F8">
      <w:pPr>
        <w:widowControl w:val="0"/>
        <w:autoSpaceDE w:val="0"/>
        <w:autoSpaceDN w:val="0"/>
        <w:adjustRightInd w:val="0"/>
        <w:spacing w:after="0" w:line="240" w:lineRule="auto"/>
        <w:rPr>
          <w:rFonts w:ascii="Times" w:hAnsi="Times" w:cs="Times"/>
          <w:sz w:val="24"/>
          <w:szCs w:val="24"/>
          <w:lang w:val="en-US"/>
        </w:rPr>
      </w:pPr>
    </w:p>
    <w:p w14:paraId="545C5D22" w14:textId="766DC71B" w:rsidR="00233152" w:rsidRDefault="00233152" w:rsidP="001F46F8">
      <w:pPr>
        <w:widowControl w:val="0"/>
        <w:autoSpaceDE w:val="0"/>
        <w:autoSpaceDN w:val="0"/>
        <w:adjustRightInd w:val="0"/>
        <w:spacing w:after="0" w:line="240" w:lineRule="auto"/>
        <w:rPr>
          <w:rFonts w:ascii="Times" w:hAnsi="Times" w:cs="Times"/>
          <w:sz w:val="24"/>
          <w:szCs w:val="24"/>
          <w:lang w:val="en-US"/>
        </w:rPr>
      </w:pPr>
    </w:p>
    <w:p w14:paraId="6C7C3AE9" w14:textId="74ECF042" w:rsidR="00233152" w:rsidRDefault="00233152" w:rsidP="001F46F8">
      <w:pPr>
        <w:widowControl w:val="0"/>
        <w:autoSpaceDE w:val="0"/>
        <w:autoSpaceDN w:val="0"/>
        <w:adjustRightInd w:val="0"/>
        <w:spacing w:after="0" w:line="240" w:lineRule="auto"/>
        <w:rPr>
          <w:rFonts w:ascii="Times" w:hAnsi="Times" w:cs="Times"/>
          <w:sz w:val="24"/>
          <w:szCs w:val="24"/>
          <w:lang w:val="en-US"/>
        </w:rPr>
      </w:pPr>
    </w:p>
    <w:tbl>
      <w:tblPr>
        <w:tblStyle w:val="TabloKlavuzu"/>
        <w:tblpPr w:leftFromText="180" w:rightFromText="180" w:vertAnchor="text" w:horzAnchor="page" w:tblpX="491" w:tblpY="-159"/>
        <w:tblW w:w="15735" w:type="dxa"/>
        <w:tblLayout w:type="fixed"/>
        <w:tblLook w:val="04A0" w:firstRow="1" w:lastRow="0" w:firstColumn="1" w:lastColumn="0" w:noHBand="0" w:noVBand="1"/>
      </w:tblPr>
      <w:tblGrid>
        <w:gridCol w:w="562"/>
        <w:gridCol w:w="6809"/>
        <w:gridCol w:w="1394"/>
        <w:gridCol w:w="1394"/>
        <w:gridCol w:w="1394"/>
        <w:gridCol w:w="1394"/>
        <w:gridCol w:w="1394"/>
        <w:gridCol w:w="1394"/>
      </w:tblGrid>
      <w:tr w:rsidR="00233152" w:rsidRPr="00C34C6A" w14:paraId="42196A30" w14:textId="77777777" w:rsidTr="00667F50">
        <w:trPr>
          <w:trHeight w:val="1550"/>
        </w:trPr>
        <w:tc>
          <w:tcPr>
            <w:tcW w:w="7371" w:type="dxa"/>
            <w:gridSpan w:val="2"/>
            <w:shd w:val="clear" w:color="auto" w:fill="F2F2F2" w:themeFill="background1" w:themeFillShade="F2"/>
            <w:noWrap/>
            <w:hideMark/>
          </w:tcPr>
          <w:p w14:paraId="1F47AA92" w14:textId="77777777" w:rsidR="00233152" w:rsidRPr="00C34C6A" w:rsidRDefault="00233152" w:rsidP="00667F50">
            <w:pPr>
              <w:jc w:val="both"/>
              <w:rPr>
                <w:rFonts w:ascii="Times New Roman" w:hAnsi="Times New Roman" w:cs="Times New Roman"/>
                <w:sz w:val="36"/>
                <w:szCs w:val="24"/>
              </w:rPr>
            </w:pPr>
          </w:p>
          <w:p w14:paraId="1B675B8A" w14:textId="77777777" w:rsidR="00233152" w:rsidRPr="00C34C6A" w:rsidRDefault="00233152" w:rsidP="00667F50">
            <w:pPr>
              <w:jc w:val="both"/>
              <w:rPr>
                <w:rFonts w:ascii="Times New Roman" w:hAnsi="Times New Roman" w:cs="Times New Roman"/>
                <w:sz w:val="36"/>
                <w:szCs w:val="24"/>
              </w:rPr>
            </w:pPr>
          </w:p>
          <w:p w14:paraId="672F6EF5" w14:textId="77777777" w:rsidR="00233152" w:rsidRPr="00C34C6A" w:rsidRDefault="00233152" w:rsidP="00667F50">
            <w:pPr>
              <w:jc w:val="both"/>
              <w:rPr>
                <w:rFonts w:ascii="Times New Roman" w:hAnsi="Times New Roman" w:cs="Times New Roman"/>
                <w:sz w:val="10"/>
                <w:szCs w:val="24"/>
              </w:rPr>
            </w:pPr>
          </w:p>
          <w:p w14:paraId="21C0A531" w14:textId="77777777" w:rsidR="00233152" w:rsidRPr="00C34C6A" w:rsidRDefault="00233152" w:rsidP="00667F50">
            <w:pPr>
              <w:spacing w:after="100"/>
              <w:jc w:val="both"/>
              <w:rPr>
                <w:rFonts w:ascii="Times New Roman" w:hAnsi="Times New Roman" w:cs="Times New Roman"/>
                <w:b/>
                <w:i/>
                <w:color w:val="FF0000"/>
                <w:sz w:val="24"/>
                <w:szCs w:val="24"/>
              </w:rPr>
            </w:pPr>
            <w:r w:rsidRPr="00C34C6A">
              <w:rPr>
                <w:rFonts w:ascii="Times New Roman" w:hAnsi="Times New Roman" w:cs="Times New Roman"/>
                <w:b/>
                <w:i/>
                <w:color w:val="FF0000"/>
                <w:sz w:val="24"/>
                <w:szCs w:val="24"/>
              </w:rPr>
              <w:t>Düzenli olarak dışkıda gizli kan testi yaptırmak...</w:t>
            </w:r>
          </w:p>
        </w:tc>
        <w:tc>
          <w:tcPr>
            <w:tcW w:w="8364" w:type="dxa"/>
            <w:gridSpan w:val="6"/>
            <w:shd w:val="clear" w:color="auto" w:fill="F2F2F2" w:themeFill="background1" w:themeFillShade="F2"/>
            <w:noWrap/>
            <w:textDirection w:val="btLr"/>
            <w:hideMark/>
          </w:tcPr>
          <w:p w14:paraId="768E09C3" w14:textId="77777777" w:rsidR="00233152" w:rsidRPr="00C34C6A" w:rsidRDefault="00233152" w:rsidP="00667F50">
            <w:pPr>
              <w:snapToGrid w:val="0"/>
              <w:rPr>
                <w:rFonts w:ascii="Times New Roman" w:hAnsi="Times New Roman" w:cs="Times New Roman"/>
                <w:sz w:val="24"/>
                <w:szCs w:val="24"/>
              </w:rPr>
            </w:pPr>
            <w:r w:rsidRPr="00C34C6A">
              <w:rPr>
                <w:noProof/>
                <w:sz w:val="24"/>
                <w:szCs w:val="24"/>
              </w:rPr>
              <w:drawing>
                <wp:inline distT="0" distB="0" distL="0" distR="0" wp14:anchorId="22FD7328" wp14:editId="7037855E">
                  <wp:extent cx="5329209" cy="1225550"/>
                  <wp:effectExtent l="0" t="0" r="0" b="0"/>
                  <wp:docPr id="8" name="Picture 3" descr="/Users/tameremniyetli/Desktop/Elif_Emoji_V2_Layout/Layout_emojis_Horizontal-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Users/tameremniyetli/Desktop/Elif_Emoji_V2_Layout/Layout_emojis_Horizontal-01.png"/>
                          <pic:cNvPicPr>
                            <a:picLocks/>
                          </pic:cNvPicPr>
                        </pic:nvPicPr>
                        <pic:blipFill rotWithShape="1">
                          <a:blip r:embed="rId5" cstate="print">
                            <a:extLst>
                              <a:ext uri="{28A0092B-C50C-407E-A947-70E740481C1C}">
                                <a14:useLocalDpi xmlns:a14="http://schemas.microsoft.com/office/drawing/2010/main" val="0"/>
                              </a:ext>
                            </a:extLst>
                          </a:blip>
                          <a:srcRect l="1330" r="-1330"/>
                          <a:stretch/>
                        </pic:blipFill>
                        <pic:spPr bwMode="auto">
                          <a:xfrm>
                            <a:off x="0" y="0"/>
                            <a:ext cx="5356382" cy="1231799"/>
                          </a:xfrm>
                          <a:prstGeom prst="rect">
                            <a:avLst/>
                          </a:prstGeom>
                          <a:noFill/>
                          <a:ln>
                            <a:noFill/>
                          </a:ln>
                        </pic:spPr>
                      </pic:pic>
                    </a:graphicData>
                  </a:graphic>
                </wp:inline>
              </w:drawing>
            </w:r>
          </w:p>
        </w:tc>
      </w:tr>
      <w:tr w:rsidR="00233152" w:rsidRPr="00C34C6A" w14:paraId="0F5389A9" w14:textId="77777777" w:rsidTr="00667F50">
        <w:trPr>
          <w:trHeight w:val="369"/>
        </w:trPr>
        <w:tc>
          <w:tcPr>
            <w:tcW w:w="562" w:type="dxa"/>
            <w:noWrap/>
            <w:vAlign w:val="center"/>
            <w:hideMark/>
          </w:tcPr>
          <w:p w14:paraId="640B8016"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w:t>
            </w:r>
          </w:p>
        </w:tc>
        <w:tc>
          <w:tcPr>
            <w:tcW w:w="6809" w:type="dxa"/>
            <w:noWrap/>
            <w:vAlign w:val="center"/>
            <w:hideMark/>
          </w:tcPr>
          <w:p w14:paraId="283DC53A"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kanserinin erken dönemde belirlenmesini sağlar</w:t>
            </w:r>
          </w:p>
        </w:tc>
        <w:tc>
          <w:tcPr>
            <w:tcW w:w="1394" w:type="dxa"/>
            <w:noWrap/>
            <w:vAlign w:val="center"/>
            <w:hideMark/>
          </w:tcPr>
          <w:p w14:paraId="64C417DC"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51D4524D"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596625B8"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3EC1E434"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2F5C68FF"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0734CAC5"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338742C1" w14:textId="77777777" w:rsidTr="00667F50">
        <w:trPr>
          <w:trHeight w:val="369"/>
        </w:trPr>
        <w:tc>
          <w:tcPr>
            <w:tcW w:w="562" w:type="dxa"/>
            <w:noWrap/>
            <w:vAlign w:val="center"/>
            <w:hideMark/>
          </w:tcPr>
          <w:p w14:paraId="12D4E4AD"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w:t>
            </w:r>
          </w:p>
        </w:tc>
        <w:tc>
          <w:tcPr>
            <w:tcW w:w="6809" w:type="dxa"/>
            <w:noWrap/>
            <w:vAlign w:val="center"/>
            <w:hideMark/>
          </w:tcPr>
          <w:p w14:paraId="0C5570E1"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kanserinden ölme ihtimalini azaltır</w:t>
            </w:r>
          </w:p>
        </w:tc>
        <w:tc>
          <w:tcPr>
            <w:tcW w:w="1394" w:type="dxa"/>
            <w:noWrap/>
            <w:vAlign w:val="center"/>
            <w:hideMark/>
          </w:tcPr>
          <w:p w14:paraId="44D82BC6"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34142213"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036BEFE6"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5EDEF87C"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2AEF9426"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44134D3F"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73B57450" w14:textId="77777777" w:rsidTr="00667F50">
        <w:trPr>
          <w:trHeight w:val="369"/>
        </w:trPr>
        <w:tc>
          <w:tcPr>
            <w:tcW w:w="562" w:type="dxa"/>
            <w:noWrap/>
            <w:vAlign w:val="center"/>
            <w:hideMark/>
          </w:tcPr>
          <w:p w14:paraId="6718A9EC"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3</w:t>
            </w:r>
          </w:p>
        </w:tc>
        <w:tc>
          <w:tcPr>
            <w:tcW w:w="6809" w:type="dxa"/>
            <w:noWrap/>
            <w:vAlign w:val="center"/>
            <w:hideMark/>
          </w:tcPr>
          <w:p w14:paraId="383BAB56"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 hakkında daha az endişelenmenizi sağlar</w:t>
            </w:r>
          </w:p>
        </w:tc>
        <w:tc>
          <w:tcPr>
            <w:tcW w:w="1394" w:type="dxa"/>
            <w:noWrap/>
            <w:vAlign w:val="center"/>
            <w:hideMark/>
          </w:tcPr>
          <w:p w14:paraId="6428CB98"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0C177FC2"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7C8CDA6A"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42A40367"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292359AA"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4C33A107"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39818A57" w14:textId="77777777" w:rsidTr="00667F50">
        <w:trPr>
          <w:trHeight w:val="318"/>
        </w:trPr>
        <w:tc>
          <w:tcPr>
            <w:tcW w:w="15735" w:type="dxa"/>
            <w:gridSpan w:val="8"/>
            <w:shd w:val="clear" w:color="auto" w:fill="F2F2F2" w:themeFill="background1" w:themeFillShade="F2"/>
            <w:noWrap/>
            <w:vAlign w:val="bottom"/>
          </w:tcPr>
          <w:p w14:paraId="133C1B0C" w14:textId="77777777" w:rsidR="00233152" w:rsidRPr="00C34C6A" w:rsidRDefault="00233152" w:rsidP="00667F50">
            <w:pPr>
              <w:rPr>
                <w:rFonts w:ascii="Times New Roman" w:hAnsi="Times New Roman" w:cs="Times New Roman"/>
                <w:b/>
                <w:i/>
                <w:color w:val="FF0000"/>
                <w:sz w:val="16"/>
                <w:szCs w:val="16"/>
              </w:rPr>
            </w:pPr>
            <w:r w:rsidRPr="00C34C6A">
              <w:rPr>
                <w:rFonts w:ascii="Times New Roman" w:hAnsi="Times New Roman" w:cs="Times New Roman"/>
                <w:b/>
                <w:i/>
                <w:noProof/>
                <w:color w:val="FF0000"/>
                <w:sz w:val="16"/>
                <w:szCs w:val="16"/>
              </w:rPr>
              <mc:AlternateContent>
                <mc:Choice Requires="wps">
                  <w:drawing>
                    <wp:anchor distT="0" distB="0" distL="114300" distR="114300" simplePos="0" relativeHeight="251659264" behindDoc="0" locked="0" layoutInCell="1" allowOverlap="1" wp14:anchorId="1D045E10" wp14:editId="694893B3">
                      <wp:simplePos x="0" y="0"/>
                      <wp:positionH relativeFrom="column">
                        <wp:posOffset>29845</wp:posOffset>
                      </wp:positionH>
                      <wp:positionV relativeFrom="paragraph">
                        <wp:posOffset>10160</wp:posOffset>
                      </wp:positionV>
                      <wp:extent cx="9785350"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978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601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8pt" to="77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" strokecolor="black [3213]" strokeweight="1pt"/>
                  </w:pict>
                </mc:Fallback>
              </mc:AlternateContent>
            </w:r>
          </w:p>
          <w:p w14:paraId="03E66A1D" w14:textId="77777777" w:rsidR="00233152" w:rsidRPr="00C34C6A" w:rsidRDefault="00233152" w:rsidP="00667F50">
            <w:pPr>
              <w:spacing w:after="100"/>
              <w:rPr>
                <w:rFonts w:ascii="Times New Roman" w:hAnsi="Times New Roman" w:cs="Times New Roman"/>
                <w:b/>
                <w:i/>
                <w:color w:val="FF0000"/>
                <w:sz w:val="24"/>
                <w:szCs w:val="24"/>
              </w:rPr>
            </w:pPr>
            <w:r w:rsidRPr="00C34C6A">
              <w:rPr>
                <w:rFonts w:ascii="Times New Roman" w:hAnsi="Times New Roman" w:cs="Times New Roman"/>
                <w:b/>
                <w:i/>
                <w:color w:val="FF0000"/>
                <w:sz w:val="24"/>
                <w:szCs w:val="24"/>
              </w:rPr>
              <w:t>Dışkıda gizli kan testi yaptırmayı ertelersiniz çünkü ...</w:t>
            </w:r>
          </w:p>
        </w:tc>
      </w:tr>
      <w:tr w:rsidR="00233152" w:rsidRPr="00C34C6A" w14:paraId="1C4DA10D" w14:textId="77777777" w:rsidTr="00667F50">
        <w:trPr>
          <w:trHeight w:val="369"/>
        </w:trPr>
        <w:tc>
          <w:tcPr>
            <w:tcW w:w="562" w:type="dxa"/>
            <w:noWrap/>
            <w:vAlign w:val="center"/>
          </w:tcPr>
          <w:p w14:paraId="39A50119"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4</w:t>
            </w:r>
          </w:p>
        </w:tc>
        <w:tc>
          <w:tcPr>
            <w:tcW w:w="6809" w:type="dxa"/>
            <w:noWrap/>
            <w:vAlign w:val="center"/>
          </w:tcPr>
          <w:p w14:paraId="0A27FF97"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Sonucun kötü çıkmasından endişe duyarsınız</w:t>
            </w:r>
          </w:p>
        </w:tc>
        <w:tc>
          <w:tcPr>
            <w:tcW w:w="1394" w:type="dxa"/>
            <w:noWrap/>
            <w:vAlign w:val="center"/>
          </w:tcPr>
          <w:p w14:paraId="3B84FFB9"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8533B1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C0DD35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9728F0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AE6874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8E10A1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0B35E5E6" w14:textId="77777777" w:rsidTr="00667F50">
        <w:trPr>
          <w:trHeight w:val="369"/>
        </w:trPr>
        <w:tc>
          <w:tcPr>
            <w:tcW w:w="562" w:type="dxa"/>
            <w:noWrap/>
            <w:vAlign w:val="center"/>
          </w:tcPr>
          <w:p w14:paraId="69283122"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5</w:t>
            </w:r>
          </w:p>
        </w:tc>
        <w:tc>
          <w:tcPr>
            <w:tcW w:w="6809" w:type="dxa"/>
            <w:noWrap/>
            <w:vAlign w:val="center"/>
          </w:tcPr>
          <w:p w14:paraId="45F1D525"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Test utandırıcıdır</w:t>
            </w:r>
          </w:p>
        </w:tc>
        <w:tc>
          <w:tcPr>
            <w:tcW w:w="1394" w:type="dxa"/>
            <w:noWrap/>
            <w:vAlign w:val="center"/>
          </w:tcPr>
          <w:p w14:paraId="698AC69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BF1095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8FF0AF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B549BD2"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7EA84F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AFB714A"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25396E03" w14:textId="77777777" w:rsidTr="00667F50">
        <w:trPr>
          <w:trHeight w:val="369"/>
        </w:trPr>
        <w:tc>
          <w:tcPr>
            <w:tcW w:w="562" w:type="dxa"/>
            <w:noWrap/>
            <w:vAlign w:val="center"/>
          </w:tcPr>
          <w:p w14:paraId="2DC15D02"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6</w:t>
            </w:r>
          </w:p>
        </w:tc>
        <w:tc>
          <w:tcPr>
            <w:tcW w:w="6809" w:type="dxa"/>
            <w:noWrap/>
            <w:vAlign w:val="center"/>
          </w:tcPr>
          <w:p w14:paraId="6E19CEE5"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Zamanınız yoktur</w:t>
            </w:r>
          </w:p>
        </w:tc>
        <w:tc>
          <w:tcPr>
            <w:tcW w:w="1394" w:type="dxa"/>
            <w:noWrap/>
            <w:vAlign w:val="center"/>
          </w:tcPr>
          <w:p w14:paraId="6F2317B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0525A8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26858D7"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82521D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390515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28CF90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22F28719" w14:textId="77777777" w:rsidTr="00667F50">
        <w:trPr>
          <w:trHeight w:val="369"/>
        </w:trPr>
        <w:tc>
          <w:tcPr>
            <w:tcW w:w="562" w:type="dxa"/>
            <w:noWrap/>
            <w:vAlign w:val="center"/>
          </w:tcPr>
          <w:p w14:paraId="273E2A0E"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7</w:t>
            </w:r>
          </w:p>
        </w:tc>
        <w:tc>
          <w:tcPr>
            <w:tcW w:w="6809" w:type="dxa"/>
            <w:noWrap/>
            <w:vAlign w:val="center"/>
          </w:tcPr>
          <w:p w14:paraId="16E02112"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Testi nasıl yapacağınızı bilmiyorsunuzdur</w:t>
            </w:r>
          </w:p>
        </w:tc>
        <w:tc>
          <w:tcPr>
            <w:tcW w:w="1394" w:type="dxa"/>
            <w:noWrap/>
            <w:vAlign w:val="center"/>
          </w:tcPr>
          <w:p w14:paraId="2F617C0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9E076E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33F667F"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24BEE66"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605BE3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55EDA8A"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2A86A475" w14:textId="77777777" w:rsidTr="00667F50">
        <w:trPr>
          <w:trHeight w:val="369"/>
        </w:trPr>
        <w:tc>
          <w:tcPr>
            <w:tcW w:w="562" w:type="dxa"/>
            <w:noWrap/>
            <w:vAlign w:val="center"/>
          </w:tcPr>
          <w:p w14:paraId="4D358EF1"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8</w:t>
            </w:r>
          </w:p>
        </w:tc>
        <w:tc>
          <w:tcPr>
            <w:tcW w:w="6809" w:type="dxa"/>
            <w:noWrap/>
            <w:vAlign w:val="center"/>
          </w:tcPr>
          <w:p w14:paraId="1AB98A9F"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Dışkı örneği almak hoş değildir</w:t>
            </w:r>
          </w:p>
        </w:tc>
        <w:tc>
          <w:tcPr>
            <w:tcW w:w="1394" w:type="dxa"/>
            <w:noWrap/>
            <w:vAlign w:val="center"/>
          </w:tcPr>
          <w:p w14:paraId="5B07ABC9"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056166F"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11A7870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2F4D8AF"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6299F0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5C7514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7694F0CB" w14:textId="77777777" w:rsidTr="00667F50">
        <w:trPr>
          <w:trHeight w:val="369"/>
        </w:trPr>
        <w:tc>
          <w:tcPr>
            <w:tcW w:w="562" w:type="dxa"/>
            <w:noWrap/>
            <w:vAlign w:val="center"/>
          </w:tcPr>
          <w:p w14:paraId="0A5FD9CD"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9</w:t>
            </w:r>
          </w:p>
        </w:tc>
        <w:tc>
          <w:tcPr>
            <w:tcW w:w="6809" w:type="dxa"/>
            <w:noWrap/>
            <w:vAlign w:val="center"/>
          </w:tcPr>
          <w:p w14:paraId="1A3330EB"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Testin maliyeti problem olabilir</w:t>
            </w:r>
          </w:p>
        </w:tc>
        <w:tc>
          <w:tcPr>
            <w:tcW w:w="1394" w:type="dxa"/>
            <w:noWrap/>
            <w:vAlign w:val="center"/>
          </w:tcPr>
          <w:p w14:paraId="38E857A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4766E1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E694CF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8BA111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152F9BF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E802EE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5FB80CB5" w14:textId="77777777" w:rsidTr="00667F50">
        <w:trPr>
          <w:trHeight w:val="369"/>
        </w:trPr>
        <w:tc>
          <w:tcPr>
            <w:tcW w:w="562" w:type="dxa"/>
            <w:noWrap/>
            <w:vAlign w:val="center"/>
          </w:tcPr>
          <w:p w14:paraId="4AE68C83"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10</w:t>
            </w:r>
          </w:p>
        </w:tc>
        <w:tc>
          <w:tcPr>
            <w:tcW w:w="6809" w:type="dxa"/>
            <w:noWrap/>
            <w:vAlign w:val="center"/>
          </w:tcPr>
          <w:p w14:paraId="09A965AB"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Bağırsaklarınızda herhangi bir problem ya da belirti yoktur</w:t>
            </w:r>
          </w:p>
        </w:tc>
        <w:tc>
          <w:tcPr>
            <w:tcW w:w="1394" w:type="dxa"/>
            <w:noWrap/>
            <w:vAlign w:val="center"/>
          </w:tcPr>
          <w:p w14:paraId="42AE101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AAAFF7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D17674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5E1C99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200562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1F56F3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795ACF77" w14:textId="77777777" w:rsidTr="00667F50">
        <w:trPr>
          <w:trHeight w:val="369"/>
        </w:trPr>
        <w:tc>
          <w:tcPr>
            <w:tcW w:w="562" w:type="dxa"/>
            <w:noWrap/>
            <w:vAlign w:val="center"/>
          </w:tcPr>
          <w:p w14:paraId="32CC6E65"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11</w:t>
            </w:r>
          </w:p>
        </w:tc>
        <w:tc>
          <w:tcPr>
            <w:tcW w:w="6809" w:type="dxa"/>
            <w:noWrap/>
            <w:vAlign w:val="center"/>
          </w:tcPr>
          <w:p w14:paraId="67B3EF15"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Testi evde yapmak için yeterli mahremiyetiniz yoktur</w:t>
            </w:r>
          </w:p>
        </w:tc>
        <w:tc>
          <w:tcPr>
            <w:tcW w:w="1394" w:type="dxa"/>
            <w:noWrap/>
            <w:vAlign w:val="center"/>
          </w:tcPr>
          <w:p w14:paraId="7CE7E306"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6FD5AAF"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08CCF02"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4EE34A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165C11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7AE00A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1FD0A959" w14:textId="77777777" w:rsidTr="00667F50">
        <w:trPr>
          <w:trHeight w:val="369"/>
        </w:trPr>
        <w:tc>
          <w:tcPr>
            <w:tcW w:w="562" w:type="dxa"/>
            <w:noWrap/>
            <w:vAlign w:val="center"/>
          </w:tcPr>
          <w:p w14:paraId="2BD6042A"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12</w:t>
            </w:r>
          </w:p>
        </w:tc>
        <w:tc>
          <w:tcPr>
            <w:tcW w:w="6809" w:type="dxa"/>
            <w:noWrap/>
            <w:vAlign w:val="center"/>
          </w:tcPr>
          <w:p w14:paraId="4C6A8384"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Şu an bu testi yapmak sizin için önemli değildir</w:t>
            </w:r>
          </w:p>
        </w:tc>
        <w:tc>
          <w:tcPr>
            <w:tcW w:w="1394" w:type="dxa"/>
            <w:noWrap/>
            <w:vAlign w:val="center"/>
          </w:tcPr>
          <w:p w14:paraId="2D444B0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FFE15F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19E86B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9A210D6"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96CC81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D451F5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bl>
    <w:p w14:paraId="40C9F84E" w14:textId="77777777" w:rsidR="00233152" w:rsidRDefault="00233152" w:rsidP="001F46F8">
      <w:pPr>
        <w:widowControl w:val="0"/>
        <w:autoSpaceDE w:val="0"/>
        <w:autoSpaceDN w:val="0"/>
        <w:adjustRightInd w:val="0"/>
        <w:spacing w:after="0" w:line="240" w:lineRule="auto"/>
        <w:rPr>
          <w:rFonts w:ascii="Times" w:hAnsi="Times" w:cs="Times"/>
          <w:sz w:val="24"/>
          <w:szCs w:val="24"/>
          <w:lang w:val="en-US"/>
        </w:rPr>
      </w:pPr>
    </w:p>
    <w:p w14:paraId="28171A29" w14:textId="1BDFB059" w:rsidR="00AC1A54" w:rsidRDefault="00AC1A54" w:rsidP="001F46F8">
      <w:pPr>
        <w:widowControl w:val="0"/>
        <w:autoSpaceDE w:val="0"/>
        <w:autoSpaceDN w:val="0"/>
        <w:adjustRightInd w:val="0"/>
        <w:spacing w:after="0" w:line="240" w:lineRule="auto"/>
        <w:rPr>
          <w:rFonts w:ascii="Times" w:hAnsi="Times" w:cs="Times"/>
          <w:sz w:val="24"/>
          <w:szCs w:val="24"/>
          <w:lang w:val="en-US"/>
        </w:rPr>
      </w:pPr>
    </w:p>
    <w:p w14:paraId="2DE292F5" w14:textId="09836DA9" w:rsidR="00AC1A54" w:rsidRDefault="00AC1A54" w:rsidP="001F46F8">
      <w:pPr>
        <w:widowControl w:val="0"/>
        <w:autoSpaceDE w:val="0"/>
        <w:autoSpaceDN w:val="0"/>
        <w:adjustRightInd w:val="0"/>
        <w:spacing w:after="0" w:line="240" w:lineRule="auto"/>
        <w:rPr>
          <w:rFonts w:ascii="Times" w:hAnsi="Times" w:cs="Times"/>
          <w:sz w:val="24"/>
          <w:szCs w:val="24"/>
          <w:lang w:val="en-US"/>
        </w:rPr>
      </w:pPr>
    </w:p>
    <w:p w14:paraId="48519081" w14:textId="77777777" w:rsidR="00AC1A54" w:rsidRDefault="00AC1A54" w:rsidP="001F46F8">
      <w:pPr>
        <w:widowControl w:val="0"/>
        <w:autoSpaceDE w:val="0"/>
        <w:autoSpaceDN w:val="0"/>
        <w:adjustRightInd w:val="0"/>
        <w:spacing w:after="0" w:line="240" w:lineRule="auto"/>
        <w:rPr>
          <w:rFonts w:ascii="Times" w:hAnsi="Times" w:cs="Times"/>
          <w:sz w:val="24"/>
          <w:szCs w:val="24"/>
          <w:lang w:val="en-US"/>
        </w:rPr>
      </w:pPr>
    </w:p>
    <w:p w14:paraId="304E2110" w14:textId="77777777" w:rsidR="006360AC" w:rsidRDefault="006360AC" w:rsidP="001F46F8">
      <w:pPr>
        <w:widowControl w:val="0"/>
        <w:autoSpaceDE w:val="0"/>
        <w:autoSpaceDN w:val="0"/>
        <w:adjustRightInd w:val="0"/>
        <w:spacing w:after="0" w:line="240" w:lineRule="auto"/>
        <w:rPr>
          <w:rFonts w:ascii="Times" w:hAnsi="Times" w:cs="Times"/>
          <w:sz w:val="24"/>
          <w:szCs w:val="24"/>
          <w:lang w:val="en-US"/>
        </w:rPr>
      </w:pPr>
    </w:p>
    <w:tbl>
      <w:tblPr>
        <w:tblStyle w:val="TabloKlavuzu"/>
        <w:tblpPr w:leftFromText="180" w:rightFromText="180" w:vertAnchor="text" w:horzAnchor="page" w:tblpX="491" w:tblpY="-159"/>
        <w:tblW w:w="15735" w:type="dxa"/>
        <w:tblLayout w:type="fixed"/>
        <w:tblLook w:val="04A0" w:firstRow="1" w:lastRow="0" w:firstColumn="1" w:lastColumn="0" w:noHBand="0" w:noVBand="1"/>
      </w:tblPr>
      <w:tblGrid>
        <w:gridCol w:w="562"/>
        <w:gridCol w:w="6809"/>
        <w:gridCol w:w="1394"/>
        <w:gridCol w:w="1394"/>
        <w:gridCol w:w="1394"/>
        <w:gridCol w:w="1394"/>
        <w:gridCol w:w="1394"/>
        <w:gridCol w:w="1394"/>
      </w:tblGrid>
      <w:tr w:rsidR="00233152" w:rsidRPr="00C34C6A" w14:paraId="3984009F" w14:textId="77777777" w:rsidTr="00667F50">
        <w:trPr>
          <w:trHeight w:val="1550"/>
        </w:trPr>
        <w:tc>
          <w:tcPr>
            <w:tcW w:w="7371" w:type="dxa"/>
            <w:gridSpan w:val="2"/>
            <w:shd w:val="clear" w:color="auto" w:fill="F2F2F2" w:themeFill="background1" w:themeFillShade="F2"/>
            <w:noWrap/>
            <w:hideMark/>
          </w:tcPr>
          <w:p w14:paraId="0483174D" w14:textId="77777777" w:rsidR="00233152" w:rsidRPr="00C34C6A" w:rsidRDefault="00233152" w:rsidP="00667F50">
            <w:pPr>
              <w:jc w:val="both"/>
              <w:rPr>
                <w:rFonts w:ascii="Times New Roman" w:hAnsi="Times New Roman" w:cs="Times New Roman"/>
                <w:sz w:val="25"/>
                <w:szCs w:val="25"/>
              </w:rPr>
            </w:pPr>
          </w:p>
          <w:p w14:paraId="3421886A" w14:textId="77777777" w:rsidR="00233152" w:rsidRPr="00C34C6A" w:rsidRDefault="00233152" w:rsidP="00667F50">
            <w:pPr>
              <w:jc w:val="both"/>
              <w:rPr>
                <w:rFonts w:ascii="Times New Roman" w:hAnsi="Times New Roman" w:cs="Times New Roman"/>
                <w:sz w:val="25"/>
                <w:szCs w:val="25"/>
              </w:rPr>
            </w:pPr>
          </w:p>
          <w:p w14:paraId="057B2121" w14:textId="77777777" w:rsidR="00233152" w:rsidRPr="00C34C6A" w:rsidRDefault="00233152" w:rsidP="00667F50">
            <w:pPr>
              <w:jc w:val="both"/>
              <w:rPr>
                <w:rFonts w:ascii="Times New Roman" w:hAnsi="Times New Roman" w:cs="Times New Roman"/>
                <w:sz w:val="25"/>
                <w:szCs w:val="25"/>
              </w:rPr>
            </w:pPr>
          </w:p>
          <w:p w14:paraId="5FB2A190" w14:textId="77777777" w:rsidR="00233152" w:rsidRPr="00C34C6A" w:rsidRDefault="00233152" w:rsidP="00667F50">
            <w:pPr>
              <w:spacing w:after="100"/>
              <w:jc w:val="both"/>
              <w:rPr>
                <w:rFonts w:ascii="Times New Roman" w:hAnsi="Times New Roman" w:cs="Times New Roman"/>
                <w:b/>
                <w:i/>
                <w:color w:val="FF0000"/>
                <w:sz w:val="24"/>
                <w:szCs w:val="24"/>
              </w:rPr>
            </w:pPr>
            <w:proofErr w:type="spellStart"/>
            <w:r w:rsidRPr="00C34C6A">
              <w:rPr>
                <w:rFonts w:ascii="Times New Roman" w:hAnsi="Times New Roman" w:cs="Times New Roman"/>
                <w:b/>
                <w:i/>
                <w:iCs/>
                <w:color w:val="FF0000"/>
                <w:sz w:val="24"/>
                <w:szCs w:val="24"/>
              </w:rPr>
              <w:t>Kolonoskopi</w:t>
            </w:r>
            <w:proofErr w:type="spellEnd"/>
            <w:r w:rsidRPr="00C34C6A">
              <w:rPr>
                <w:rFonts w:ascii="Times New Roman" w:hAnsi="Times New Roman" w:cs="Times New Roman"/>
                <w:b/>
                <w:i/>
                <w:iCs/>
                <w:color w:val="FF0000"/>
                <w:sz w:val="24"/>
                <w:szCs w:val="24"/>
              </w:rPr>
              <w:t xml:space="preserve"> Yaptırmak...</w:t>
            </w:r>
          </w:p>
        </w:tc>
        <w:tc>
          <w:tcPr>
            <w:tcW w:w="8364" w:type="dxa"/>
            <w:gridSpan w:val="6"/>
            <w:shd w:val="clear" w:color="auto" w:fill="F2F2F2" w:themeFill="background1" w:themeFillShade="F2"/>
            <w:noWrap/>
            <w:textDirection w:val="btLr"/>
            <w:hideMark/>
          </w:tcPr>
          <w:p w14:paraId="62ED0274" w14:textId="77777777" w:rsidR="00233152" w:rsidRPr="00C34C6A" w:rsidRDefault="00233152" w:rsidP="00667F50">
            <w:pPr>
              <w:snapToGrid w:val="0"/>
              <w:rPr>
                <w:rFonts w:ascii="Times New Roman" w:hAnsi="Times New Roman" w:cs="Times New Roman"/>
                <w:sz w:val="24"/>
                <w:szCs w:val="24"/>
              </w:rPr>
            </w:pPr>
            <w:r w:rsidRPr="00C34C6A">
              <w:rPr>
                <w:noProof/>
                <w:sz w:val="24"/>
                <w:szCs w:val="24"/>
              </w:rPr>
              <w:drawing>
                <wp:inline distT="0" distB="0" distL="0" distR="0" wp14:anchorId="222FDF3F" wp14:editId="2194366D">
                  <wp:extent cx="5329209" cy="1225550"/>
                  <wp:effectExtent l="0" t="0" r="0" b="0"/>
                  <wp:docPr id="2" name="Picture 3" descr="/Users/tameremniyetli/Desktop/Elif_Emoji_V2_Layout/Layout_emojis_Horizontal-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Users/tameremniyetli/Desktop/Elif_Emoji_V2_Layout/Layout_emojis_Horizontal-01.png"/>
                          <pic:cNvPicPr>
                            <a:picLocks/>
                          </pic:cNvPicPr>
                        </pic:nvPicPr>
                        <pic:blipFill rotWithShape="1">
                          <a:blip r:embed="rId5" cstate="print">
                            <a:extLst>
                              <a:ext uri="{28A0092B-C50C-407E-A947-70E740481C1C}">
                                <a14:useLocalDpi xmlns:a14="http://schemas.microsoft.com/office/drawing/2010/main" val="0"/>
                              </a:ext>
                            </a:extLst>
                          </a:blip>
                          <a:srcRect l="1330" r="-1330"/>
                          <a:stretch/>
                        </pic:blipFill>
                        <pic:spPr bwMode="auto">
                          <a:xfrm>
                            <a:off x="0" y="0"/>
                            <a:ext cx="5356382" cy="1231799"/>
                          </a:xfrm>
                          <a:prstGeom prst="rect">
                            <a:avLst/>
                          </a:prstGeom>
                          <a:noFill/>
                          <a:ln>
                            <a:noFill/>
                          </a:ln>
                        </pic:spPr>
                      </pic:pic>
                    </a:graphicData>
                  </a:graphic>
                </wp:inline>
              </w:drawing>
            </w:r>
          </w:p>
        </w:tc>
      </w:tr>
      <w:tr w:rsidR="00233152" w:rsidRPr="00C34C6A" w14:paraId="728EE3BD" w14:textId="77777777" w:rsidTr="00667F50">
        <w:trPr>
          <w:trHeight w:val="340"/>
        </w:trPr>
        <w:tc>
          <w:tcPr>
            <w:tcW w:w="562" w:type="dxa"/>
            <w:noWrap/>
            <w:vAlign w:val="center"/>
            <w:hideMark/>
          </w:tcPr>
          <w:p w14:paraId="18189D7E"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13</w:t>
            </w:r>
          </w:p>
        </w:tc>
        <w:tc>
          <w:tcPr>
            <w:tcW w:w="6809" w:type="dxa"/>
            <w:noWrap/>
            <w:vAlign w:val="center"/>
            <w:hideMark/>
          </w:tcPr>
          <w:p w14:paraId="035EBA6D" w14:textId="242ECB93"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kanserine yakalanmanızı önler</w:t>
            </w:r>
          </w:p>
        </w:tc>
        <w:tc>
          <w:tcPr>
            <w:tcW w:w="1394" w:type="dxa"/>
            <w:noWrap/>
            <w:vAlign w:val="center"/>
            <w:hideMark/>
          </w:tcPr>
          <w:p w14:paraId="64229E4B"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1F1F9404"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197E1F18"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167B93B1"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1DDDBB14"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5E5EB692"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1AFE60C2" w14:textId="77777777" w:rsidTr="00667F50">
        <w:trPr>
          <w:trHeight w:val="340"/>
        </w:trPr>
        <w:tc>
          <w:tcPr>
            <w:tcW w:w="562" w:type="dxa"/>
            <w:noWrap/>
            <w:vAlign w:val="center"/>
            <w:hideMark/>
          </w:tcPr>
          <w:p w14:paraId="6EC3CEA8"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14</w:t>
            </w:r>
          </w:p>
        </w:tc>
        <w:tc>
          <w:tcPr>
            <w:tcW w:w="6809" w:type="dxa"/>
            <w:noWrap/>
            <w:vAlign w:val="center"/>
            <w:hideMark/>
          </w:tcPr>
          <w:p w14:paraId="68DBECC1"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kanserinin erken dönemde belirlenmesini sağlar</w:t>
            </w:r>
          </w:p>
        </w:tc>
        <w:tc>
          <w:tcPr>
            <w:tcW w:w="1394" w:type="dxa"/>
            <w:noWrap/>
            <w:vAlign w:val="center"/>
            <w:hideMark/>
          </w:tcPr>
          <w:p w14:paraId="58168D57"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74392BA7"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504C98D5"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25900443"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210052DC"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24779791"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102E17BF" w14:textId="77777777" w:rsidTr="00667F50">
        <w:trPr>
          <w:trHeight w:val="340"/>
        </w:trPr>
        <w:tc>
          <w:tcPr>
            <w:tcW w:w="562" w:type="dxa"/>
            <w:noWrap/>
            <w:vAlign w:val="center"/>
            <w:hideMark/>
          </w:tcPr>
          <w:p w14:paraId="2BD2A61B"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15</w:t>
            </w:r>
          </w:p>
        </w:tc>
        <w:tc>
          <w:tcPr>
            <w:tcW w:w="6809" w:type="dxa"/>
            <w:noWrap/>
            <w:vAlign w:val="center"/>
            <w:hideMark/>
          </w:tcPr>
          <w:p w14:paraId="4B3B130E"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kanserinden ölme ihtimalini azaltır</w:t>
            </w:r>
          </w:p>
        </w:tc>
        <w:tc>
          <w:tcPr>
            <w:tcW w:w="1394" w:type="dxa"/>
            <w:noWrap/>
            <w:vAlign w:val="center"/>
            <w:hideMark/>
          </w:tcPr>
          <w:p w14:paraId="3456D13C"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01A5B9C7"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4DD4A5A3"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71E34DB5"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382908D9"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hideMark/>
          </w:tcPr>
          <w:p w14:paraId="19453C7C" w14:textId="77777777" w:rsidR="00233152" w:rsidRPr="00C34C6A" w:rsidRDefault="00233152" w:rsidP="00667F50">
            <w:pPr>
              <w:snapToGrid w:val="0"/>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05DD88E9" w14:textId="77777777" w:rsidTr="00667F50">
        <w:trPr>
          <w:trHeight w:val="340"/>
        </w:trPr>
        <w:tc>
          <w:tcPr>
            <w:tcW w:w="562" w:type="dxa"/>
            <w:noWrap/>
            <w:vAlign w:val="center"/>
          </w:tcPr>
          <w:p w14:paraId="5351C4CA"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16</w:t>
            </w:r>
          </w:p>
        </w:tc>
        <w:tc>
          <w:tcPr>
            <w:tcW w:w="6809" w:type="dxa"/>
            <w:noWrap/>
            <w:vAlign w:val="center"/>
          </w:tcPr>
          <w:p w14:paraId="02F76163"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 kanseri hakkında daha az endişelenmenizi sağlar</w:t>
            </w:r>
          </w:p>
        </w:tc>
        <w:tc>
          <w:tcPr>
            <w:tcW w:w="1394" w:type="dxa"/>
            <w:noWrap/>
            <w:vAlign w:val="center"/>
          </w:tcPr>
          <w:p w14:paraId="675FCAEF" w14:textId="77777777" w:rsidR="00233152" w:rsidRPr="00C34C6A" w:rsidRDefault="00233152" w:rsidP="00667F50">
            <w:pPr>
              <w:snapToGrid w:val="0"/>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60F926F7" w14:textId="77777777" w:rsidR="00233152" w:rsidRPr="00C34C6A" w:rsidRDefault="00233152" w:rsidP="00667F50">
            <w:pPr>
              <w:snapToGrid w:val="0"/>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5158B10A" w14:textId="77777777" w:rsidR="00233152" w:rsidRPr="00C34C6A" w:rsidRDefault="00233152" w:rsidP="00667F50">
            <w:pPr>
              <w:snapToGrid w:val="0"/>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528CA845" w14:textId="77777777" w:rsidR="00233152" w:rsidRPr="00C34C6A" w:rsidRDefault="00233152" w:rsidP="00667F50">
            <w:pPr>
              <w:snapToGrid w:val="0"/>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9203E86" w14:textId="77777777" w:rsidR="00233152" w:rsidRPr="00C34C6A" w:rsidRDefault="00233152" w:rsidP="00667F50">
            <w:pPr>
              <w:snapToGrid w:val="0"/>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650B8440" w14:textId="77777777" w:rsidR="00233152" w:rsidRPr="00C34C6A" w:rsidRDefault="00233152" w:rsidP="00667F50">
            <w:pPr>
              <w:snapToGrid w:val="0"/>
              <w:jc w:val="center"/>
              <w:rPr>
                <w:rFonts w:ascii="Wingdings" w:hAnsi="Wingdings"/>
                <w:color w:val="000000"/>
                <w:sz w:val="24"/>
                <w:szCs w:val="24"/>
              </w:rPr>
            </w:pPr>
            <w:r w:rsidRPr="00C34C6A">
              <w:rPr>
                <w:rFonts w:ascii="Wingdings" w:hAnsi="Wingdings"/>
                <w:color w:val="000000"/>
                <w:sz w:val="24"/>
                <w:szCs w:val="24"/>
              </w:rPr>
              <w:t></w:t>
            </w:r>
          </w:p>
        </w:tc>
      </w:tr>
      <w:tr w:rsidR="00233152" w:rsidRPr="00C34C6A" w14:paraId="78ECEDF8" w14:textId="77777777" w:rsidTr="00667F50">
        <w:trPr>
          <w:trHeight w:val="318"/>
        </w:trPr>
        <w:tc>
          <w:tcPr>
            <w:tcW w:w="15735" w:type="dxa"/>
            <w:gridSpan w:val="8"/>
            <w:shd w:val="clear" w:color="auto" w:fill="F2F2F2" w:themeFill="background1" w:themeFillShade="F2"/>
            <w:noWrap/>
            <w:vAlign w:val="bottom"/>
          </w:tcPr>
          <w:p w14:paraId="1ED9F736" w14:textId="3244900F" w:rsidR="00233152" w:rsidRPr="00C34C6A" w:rsidRDefault="00233152" w:rsidP="00667F50">
            <w:pPr>
              <w:rPr>
                <w:rFonts w:ascii="Times New Roman" w:hAnsi="Times New Roman" w:cs="Times New Roman"/>
                <w:b/>
                <w:i/>
                <w:color w:val="FF0000"/>
                <w:sz w:val="2"/>
                <w:szCs w:val="16"/>
              </w:rPr>
            </w:pPr>
            <w:r w:rsidRPr="00C34C6A">
              <w:rPr>
                <w:rFonts w:ascii="Times New Roman" w:hAnsi="Times New Roman" w:cs="Times New Roman"/>
                <w:b/>
                <w:i/>
                <w:noProof/>
                <w:color w:val="FF0000"/>
                <w:sz w:val="16"/>
                <w:szCs w:val="16"/>
              </w:rPr>
              <mc:AlternateContent>
                <mc:Choice Requires="wps">
                  <w:drawing>
                    <wp:anchor distT="0" distB="0" distL="114300" distR="114300" simplePos="0" relativeHeight="251661312" behindDoc="0" locked="0" layoutInCell="1" allowOverlap="1" wp14:anchorId="4DF8B276" wp14:editId="1B15151A">
                      <wp:simplePos x="0" y="0"/>
                      <wp:positionH relativeFrom="column">
                        <wp:posOffset>7620</wp:posOffset>
                      </wp:positionH>
                      <wp:positionV relativeFrom="paragraph">
                        <wp:posOffset>10160</wp:posOffset>
                      </wp:positionV>
                      <wp:extent cx="9785350"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978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8A96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77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" strokecolor="black [3213]" strokeweight="1pt"/>
                  </w:pict>
                </mc:Fallback>
              </mc:AlternateContent>
            </w:r>
          </w:p>
          <w:p w14:paraId="2AED9EAC" w14:textId="79543BE6" w:rsidR="00233152" w:rsidRPr="00C34C6A" w:rsidRDefault="00233152" w:rsidP="00667F50">
            <w:pPr>
              <w:spacing w:after="100"/>
              <w:rPr>
                <w:rFonts w:ascii="Times New Roman" w:hAnsi="Times New Roman" w:cs="Times New Roman"/>
                <w:b/>
                <w:i/>
                <w:iCs/>
                <w:color w:val="FF0000"/>
                <w:sz w:val="24"/>
                <w:szCs w:val="24"/>
              </w:rPr>
            </w:pPr>
            <w:proofErr w:type="spellStart"/>
            <w:r w:rsidRPr="00C34C6A">
              <w:rPr>
                <w:rFonts w:ascii="Times New Roman" w:hAnsi="Times New Roman" w:cs="Times New Roman"/>
                <w:b/>
                <w:i/>
                <w:iCs/>
                <w:color w:val="FF0000"/>
                <w:sz w:val="24"/>
                <w:szCs w:val="24"/>
              </w:rPr>
              <w:t>Kolonoskopi</w:t>
            </w:r>
            <w:proofErr w:type="spellEnd"/>
            <w:r w:rsidRPr="00C34C6A">
              <w:rPr>
                <w:rFonts w:ascii="Times New Roman" w:hAnsi="Times New Roman" w:cs="Times New Roman"/>
                <w:b/>
                <w:i/>
                <w:iCs/>
                <w:color w:val="FF0000"/>
                <w:sz w:val="24"/>
                <w:szCs w:val="24"/>
              </w:rPr>
              <w:t xml:space="preserve"> yaptırmayı ertelersiniz çünkü ...</w:t>
            </w:r>
          </w:p>
        </w:tc>
      </w:tr>
      <w:tr w:rsidR="00233152" w:rsidRPr="00C34C6A" w14:paraId="400A6A06" w14:textId="77777777" w:rsidTr="00667F50">
        <w:trPr>
          <w:trHeight w:val="340"/>
        </w:trPr>
        <w:tc>
          <w:tcPr>
            <w:tcW w:w="562" w:type="dxa"/>
            <w:noWrap/>
            <w:vAlign w:val="center"/>
          </w:tcPr>
          <w:p w14:paraId="347239DB"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17</w:t>
            </w:r>
          </w:p>
        </w:tc>
        <w:tc>
          <w:tcPr>
            <w:tcW w:w="6809" w:type="dxa"/>
            <w:noWrap/>
            <w:vAlign w:val="center"/>
          </w:tcPr>
          <w:p w14:paraId="1D225CA7"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Sonucun kötü çıkmasından endişe duyarsınız</w:t>
            </w:r>
          </w:p>
        </w:tc>
        <w:tc>
          <w:tcPr>
            <w:tcW w:w="1394" w:type="dxa"/>
            <w:noWrap/>
            <w:vAlign w:val="center"/>
          </w:tcPr>
          <w:p w14:paraId="4A49413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756DC6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A53237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283FBA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C5AC9DA"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1FE9E4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29B83A5B" w14:textId="77777777" w:rsidTr="00667F50">
        <w:trPr>
          <w:trHeight w:val="340"/>
        </w:trPr>
        <w:tc>
          <w:tcPr>
            <w:tcW w:w="562" w:type="dxa"/>
            <w:noWrap/>
            <w:vAlign w:val="center"/>
          </w:tcPr>
          <w:p w14:paraId="6A92416B"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18</w:t>
            </w:r>
          </w:p>
        </w:tc>
        <w:tc>
          <w:tcPr>
            <w:tcW w:w="6809" w:type="dxa"/>
            <w:noWrap/>
            <w:vAlign w:val="center"/>
          </w:tcPr>
          <w:p w14:paraId="07E48C87"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Test utandırıcıdır</w:t>
            </w:r>
          </w:p>
        </w:tc>
        <w:tc>
          <w:tcPr>
            <w:tcW w:w="1394" w:type="dxa"/>
            <w:noWrap/>
            <w:vAlign w:val="center"/>
          </w:tcPr>
          <w:p w14:paraId="65EFC4A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A58EC1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0657CD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072A862"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9B2898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151C9D2"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2DF32174" w14:textId="77777777" w:rsidTr="00667F50">
        <w:trPr>
          <w:trHeight w:val="340"/>
        </w:trPr>
        <w:tc>
          <w:tcPr>
            <w:tcW w:w="562" w:type="dxa"/>
            <w:noWrap/>
            <w:vAlign w:val="center"/>
          </w:tcPr>
          <w:p w14:paraId="1BA39053"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19</w:t>
            </w:r>
          </w:p>
        </w:tc>
        <w:tc>
          <w:tcPr>
            <w:tcW w:w="6809" w:type="dxa"/>
            <w:noWrap/>
            <w:vAlign w:val="center"/>
          </w:tcPr>
          <w:p w14:paraId="6CE47CC4"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Zamanınız yoktur</w:t>
            </w:r>
          </w:p>
        </w:tc>
        <w:tc>
          <w:tcPr>
            <w:tcW w:w="1394" w:type="dxa"/>
            <w:noWrap/>
            <w:vAlign w:val="center"/>
          </w:tcPr>
          <w:p w14:paraId="14936963"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63EA9F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D0A7E7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6A31F4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AF4DF6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F2A89B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7167DA54" w14:textId="77777777" w:rsidTr="00667F50">
        <w:trPr>
          <w:trHeight w:val="340"/>
        </w:trPr>
        <w:tc>
          <w:tcPr>
            <w:tcW w:w="562" w:type="dxa"/>
            <w:noWrap/>
            <w:vAlign w:val="center"/>
          </w:tcPr>
          <w:p w14:paraId="63573A67"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20</w:t>
            </w:r>
          </w:p>
        </w:tc>
        <w:tc>
          <w:tcPr>
            <w:tcW w:w="6809" w:type="dxa"/>
            <w:noWrap/>
            <w:vAlign w:val="center"/>
          </w:tcPr>
          <w:p w14:paraId="24686466"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Size ne yapılacağını bilmiyorsunuzdur</w:t>
            </w:r>
          </w:p>
        </w:tc>
        <w:tc>
          <w:tcPr>
            <w:tcW w:w="1394" w:type="dxa"/>
            <w:noWrap/>
            <w:vAlign w:val="center"/>
          </w:tcPr>
          <w:p w14:paraId="53E074DF"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4F0645A"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546CCA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8250099"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E94CBC3"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D5A046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5ABC3035" w14:textId="77777777" w:rsidTr="00667F50">
        <w:trPr>
          <w:trHeight w:val="340"/>
        </w:trPr>
        <w:tc>
          <w:tcPr>
            <w:tcW w:w="562" w:type="dxa"/>
            <w:noWrap/>
            <w:vAlign w:val="center"/>
          </w:tcPr>
          <w:p w14:paraId="382FAC79"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21</w:t>
            </w:r>
          </w:p>
        </w:tc>
        <w:tc>
          <w:tcPr>
            <w:tcW w:w="6809" w:type="dxa"/>
            <w:noWrap/>
            <w:vAlign w:val="center"/>
          </w:tcPr>
          <w:p w14:paraId="17F85D6D"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İşlem ağrılı olabilir</w:t>
            </w:r>
          </w:p>
        </w:tc>
        <w:tc>
          <w:tcPr>
            <w:tcW w:w="1394" w:type="dxa"/>
            <w:noWrap/>
            <w:vAlign w:val="center"/>
          </w:tcPr>
          <w:p w14:paraId="2E24CC4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4BE9E8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FD4AB36"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CB90E5D"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268ADC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4E044C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6AFB64F5" w14:textId="77777777" w:rsidTr="00667F50">
        <w:trPr>
          <w:trHeight w:val="340"/>
        </w:trPr>
        <w:tc>
          <w:tcPr>
            <w:tcW w:w="562" w:type="dxa"/>
            <w:noWrap/>
            <w:vAlign w:val="center"/>
          </w:tcPr>
          <w:p w14:paraId="009242E4"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22</w:t>
            </w:r>
          </w:p>
        </w:tc>
        <w:tc>
          <w:tcPr>
            <w:tcW w:w="6809" w:type="dxa"/>
            <w:noWrap/>
            <w:vAlign w:val="center"/>
          </w:tcPr>
          <w:p w14:paraId="061CCBF2"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Testin maliyeti problem olabilir</w:t>
            </w:r>
          </w:p>
        </w:tc>
        <w:tc>
          <w:tcPr>
            <w:tcW w:w="1394" w:type="dxa"/>
            <w:noWrap/>
            <w:vAlign w:val="center"/>
          </w:tcPr>
          <w:p w14:paraId="19C8AF5A"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2FBC3A7"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F8DC1D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C51BE1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6F6CE5A"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3557238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48008E4A" w14:textId="77777777" w:rsidTr="00667F50">
        <w:trPr>
          <w:trHeight w:val="340"/>
        </w:trPr>
        <w:tc>
          <w:tcPr>
            <w:tcW w:w="562" w:type="dxa"/>
            <w:noWrap/>
            <w:vAlign w:val="center"/>
          </w:tcPr>
          <w:p w14:paraId="495D068F"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23</w:t>
            </w:r>
          </w:p>
        </w:tc>
        <w:tc>
          <w:tcPr>
            <w:tcW w:w="6809" w:type="dxa"/>
            <w:noWrap/>
            <w:vAlign w:val="center"/>
          </w:tcPr>
          <w:p w14:paraId="10D18A06"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Bağırsaklarınızda herhangi bir problem ya da belirti yoktur</w:t>
            </w:r>
          </w:p>
        </w:tc>
        <w:tc>
          <w:tcPr>
            <w:tcW w:w="1394" w:type="dxa"/>
            <w:noWrap/>
            <w:vAlign w:val="center"/>
          </w:tcPr>
          <w:p w14:paraId="51A8B523"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039D8F4"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644EF4B"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D9CE43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6ECE9C0"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9D052A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115084DA" w14:textId="77777777" w:rsidTr="00667F50">
        <w:trPr>
          <w:trHeight w:val="340"/>
        </w:trPr>
        <w:tc>
          <w:tcPr>
            <w:tcW w:w="562" w:type="dxa"/>
            <w:noWrap/>
            <w:vAlign w:val="center"/>
          </w:tcPr>
          <w:p w14:paraId="585F85D2"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24</w:t>
            </w:r>
          </w:p>
        </w:tc>
        <w:tc>
          <w:tcPr>
            <w:tcW w:w="6809" w:type="dxa"/>
            <w:noWrap/>
            <w:vAlign w:val="center"/>
          </w:tcPr>
          <w:p w14:paraId="639DBA6E"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Sizi eve götürecek birini bulmak zor olabilir</w:t>
            </w:r>
          </w:p>
        </w:tc>
        <w:tc>
          <w:tcPr>
            <w:tcW w:w="1394" w:type="dxa"/>
            <w:noWrap/>
            <w:vAlign w:val="center"/>
          </w:tcPr>
          <w:p w14:paraId="3505F27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4032A2C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19BA24D"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7AAE6765"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FC17E9D"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0D22F653"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18FB90BC" w14:textId="77777777" w:rsidTr="00667F50">
        <w:trPr>
          <w:trHeight w:val="340"/>
        </w:trPr>
        <w:tc>
          <w:tcPr>
            <w:tcW w:w="562" w:type="dxa"/>
            <w:noWrap/>
            <w:vAlign w:val="center"/>
          </w:tcPr>
          <w:p w14:paraId="59056999"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25</w:t>
            </w:r>
          </w:p>
        </w:tc>
        <w:tc>
          <w:tcPr>
            <w:tcW w:w="6809" w:type="dxa"/>
            <w:noWrap/>
            <w:vAlign w:val="center"/>
          </w:tcPr>
          <w:p w14:paraId="3FB0FA95"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İşlem öncesi bağırsak temizliği için özel ilaç kullanmak zordur</w:t>
            </w:r>
          </w:p>
        </w:tc>
        <w:tc>
          <w:tcPr>
            <w:tcW w:w="1394" w:type="dxa"/>
            <w:noWrap/>
            <w:vAlign w:val="center"/>
          </w:tcPr>
          <w:p w14:paraId="038A0478"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0DA1701"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29B17009"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1723C79D"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52AD8A4E"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c>
          <w:tcPr>
            <w:tcW w:w="1394" w:type="dxa"/>
            <w:noWrap/>
            <w:vAlign w:val="center"/>
          </w:tcPr>
          <w:p w14:paraId="669FBBFC" w14:textId="77777777" w:rsidR="00233152" w:rsidRPr="00C34C6A" w:rsidRDefault="00233152" w:rsidP="00667F50">
            <w:pPr>
              <w:jc w:val="center"/>
              <w:rPr>
                <w:rFonts w:ascii="Times New Roman" w:hAnsi="Times New Roman" w:cs="Times New Roman"/>
                <w:sz w:val="24"/>
                <w:szCs w:val="24"/>
              </w:rPr>
            </w:pPr>
            <w:r w:rsidRPr="00C34C6A">
              <w:rPr>
                <w:rFonts w:ascii="Wingdings" w:hAnsi="Wingdings"/>
                <w:color w:val="000000"/>
                <w:sz w:val="24"/>
                <w:szCs w:val="24"/>
              </w:rPr>
              <w:t></w:t>
            </w:r>
          </w:p>
        </w:tc>
      </w:tr>
      <w:tr w:rsidR="00233152" w:rsidRPr="00C34C6A" w14:paraId="403AD3F6" w14:textId="77777777" w:rsidTr="00667F50">
        <w:trPr>
          <w:trHeight w:val="340"/>
        </w:trPr>
        <w:tc>
          <w:tcPr>
            <w:tcW w:w="562" w:type="dxa"/>
            <w:noWrap/>
            <w:vAlign w:val="center"/>
          </w:tcPr>
          <w:p w14:paraId="05EC3C24"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26</w:t>
            </w:r>
          </w:p>
        </w:tc>
        <w:tc>
          <w:tcPr>
            <w:tcW w:w="6809" w:type="dxa"/>
            <w:noWrap/>
            <w:vAlign w:val="center"/>
          </w:tcPr>
          <w:p w14:paraId="52CBDB43" w14:textId="77777777" w:rsidR="00233152" w:rsidRPr="00C34C6A" w:rsidRDefault="00233152" w:rsidP="00667F50">
            <w:pPr>
              <w:rPr>
                <w:rFonts w:ascii="Times New Roman" w:hAnsi="Times New Roman" w:cs="Times New Roman"/>
                <w:sz w:val="24"/>
                <w:szCs w:val="24"/>
              </w:rPr>
            </w:pPr>
            <w:proofErr w:type="spellStart"/>
            <w:r w:rsidRPr="00C34C6A">
              <w:rPr>
                <w:rFonts w:ascii="Times New Roman" w:hAnsi="Times New Roman" w:cs="Times New Roman"/>
                <w:sz w:val="24"/>
                <w:szCs w:val="24"/>
              </w:rPr>
              <w:t>Kolonoskopi</w:t>
            </w:r>
            <w:proofErr w:type="spellEnd"/>
            <w:r w:rsidRPr="00C34C6A">
              <w:rPr>
                <w:rFonts w:ascii="Times New Roman" w:hAnsi="Times New Roman" w:cs="Times New Roman"/>
                <w:sz w:val="24"/>
                <w:szCs w:val="24"/>
              </w:rPr>
              <w:t xml:space="preserve"> öncesi yiyecek kısıtlaması zordur</w:t>
            </w:r>
          </w:p>
        </w:tc>
        <w:tc>
          <w:tcPr>
            <w:tcW w:w="1394" w:type="dxa"/>
            <w:noWrap/>
            <w:vAlign w:val="center"/>
          </w:tcPr>
          <w:p w14:paraId="71A77D4B"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417E8BED"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2ECAC94F"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349996BE"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0338D5F6"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3674F72A"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r>
      <w:tr w:rsidR="00233152" w:rsidRPr="00C34C6A" w14:paraId="4E5C1814" w14:textId="77777777" w:rsidTr="00667F50">
        <w:trPr>
          <w:trHeight w:val="340"/>
        </w:trPr>
        <w:tc>
          <w:tcPr>
            <w:tcW w:w="562" w:type="dxa"/>
            <w:noWrap/>
            <w:vAlign w:val="center"/>
          </w:tcPr>
          <w:p w14:paraId="2BE25CB6"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27</w:t>
            </w:r>
          </w:p>
        </w:tc>
        <w:tc>
          <w:tcPr>
            <w:tcW w:w="6809" w:type="dxa"/>
            <w:noWrap/>
            <w:vAlign w:val="center"/>
          </w:tcPr>
          <w:p w14:paraId="260B6B84"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Bağırsaklarınızın zarar görebileceğinden korkarsınız</w:t>
            </w:r>
          </w:p>
        </w:tc>
        <w:tc>
          <w:tcPr>
            <w:tcW w:w="1394" w:type="dxa"/>
            <w:noWrap/>
            <w:vAlign w:val="center"/>
          </w:tcPr>
          <w:p w14:paraId="1F285FAD"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6AEB3694"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5C99B796"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1024DE05"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1662833"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7212A2E"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r>
      <w:tr w:rsidR="00233152" w:rsidRPr="00C34C6A" w14:paraId="7A25E478" w14:textId="77777777" w:rsidTr="00667F50">
        <w:trPr>
          <w:trHeight w:val="340"/>
        </w:trPr>
        <w:tc>
          <w:tcPr>
            <w:tcW w:w="562" w:type="dxa"/>
            <w:noWrap/>
            <w:vAlign w:val="center"/>
          </w:tcPr>
          <w:p w14:paraId="3E148A5D"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28</w:t>
            </w:r>
          </w:p>
        </w:tc>
        <w:tc>
          <w:tcPr>
            <w:tcW w:w="6809" w:type="dxa"/>
            <w:noWrap/>
            <w:vAlign w:val="center"/>
          </w:tcPr>
          <w:p w14:paraId="350CD61F"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Şu an bu testi yapmak sizin için önemli değildir</w:t>
            </w:r>
          </w:p>
        </w:tc>
        <w:tc>
          <w:tcPr>
            <w:tcW w:w="1394" w:type="dxa"/>
            <w:noWrap/>
            <w:vAlign w:val="center"/>
          </w:tcPr>
          <w:p w14:paraId="487F2FEA"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525DF6E1"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9D4EB87"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85C996B"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137695FC"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47649E9E"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r>
      <w:tr w:rsidR="00233152" w:rsidRPr="00C34C6A" w14:paraId="381BB9F7" w14:textId="77777777" w:rsidTr="00667F50">
        <w:trPr>
          <w:trHeight w:val="340"/>
        </w:trPr>
        <w:tc>
          <w:tcPr>
            <w:tcW w:w="562" w:type="dxa"/>
            <w:noWrap/>
            <w:vAlign w:val="center"/>
          </w:tcPr>
          <w:p w14:paraId="1ABABDF7"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29</w:t>
            </w:r>
          </w:p>
        </w:tc>
        <w:tc>
          <w:tcPr>
            <w:tcW w:w="6809" w:type="dxa"/>
            <w:noWrap/>
            <w:vAlign w:val="center"/>
          </w:tcPr>
          <w:p w14:paraId="091675A4" w14:textId="77777777" w:rsidR="00233152" w:rsidRPr="00C34C6A" w:rsidRDefault="00233152" w:rsidP="00667F50">
            <w:pPr>
              <w:rPr>
                <w:rFonts w:ascii="Times New Roman" w:hAnsi="Times New Roman" w:cs="Times New Roman"/>
                <w:sz w:val="24"/>
                <w:szCs w:val="24"/>
              </w:rPr>
            </w:pPr>
            <w:proofErr w:type="spellStart"/>
            <w:r w:rsidRPr="00C34C6A">
              <w:rPr>
                <w:rFonts w:ascii="Times New Roman" w:hAnsi="Times New Roman" w:cs="Times New Roman"/>
                <w:sz w:val="24"/>
                <w:szCs w:val="24"/>
              </w:rPr>
              <w:t>Kolonoskopi</w:t>
            </w:r>
            <w:proofErr w:type="spellEnd"/>
            <w:r w:rsidRPr="00C34C6A">
              <w:rPr>
                <w:rFonts w:ascii="Times New Roman" w:hAnsi="Times New Roman" w:cs="Times New Roman"/>
                <w:sz w:val="24"/>
                <w:szCs w:val="24"/>
              </w:rPr>
              <w:t xml:space="preserve"> yaptırmayı düşünmek sizi sinirli ve gergin hissettirir</w:t>
            </w:r>
          </w:p>
        </w:tc>
        <w:tc>
          <w:tcPr>
            <w:tcW w:w="1394" w:type="dxa"/>
            <w:noWrap/>
            <w:vAlign w:val="center"/>
          </w:tcPr>
          <w:p w14:paraId="3DABBDF0"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00A28439"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5B71EA0"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0D1EC881"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0FEBCED"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7A2B58C"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r>
      <w:tr w:rsidR="00233152" w:rsidRPr="00C34C6A" w14:paraId="3AA89B74" w14:textId="77777777" w:rsidTr="00667F50">
        <w:trPr>
          <w:trHeight w:val="340"/>
        </w:trPr>
        <w:tc>
          <w:tcPr>
            <w:tcW w:w="562" w:type="dxa"/>
            <w:noWrap/>
            <w:vAlign w:val="center"/>
          </w:tcPr>
          <w:p w14:paraId="1ABA072F"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30</w:t>
            </w:r>
          </w:p>
        </w:tc>
        <w:tc>
          <w:tcPr>
            <w:tcW w:w="6809" w:type="dxa"/>
            <w:noWrap/>
            <w:vAlign w:val="center"/>
          </w:tcPr>
          <w:p w14:paraId="6DB2505E"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Tanımadığınız bir doktora muayene olmak zorundasınızdır</w:t>
            </w:r>
          </w:p>
        </w:tc>
        <w:tc>
          <w:tcPr>
            <w:tcW w:w="1394" w:type="dxa"/>
            <w:noWrap/>
            <w:vAlign w:val="center"/>
          </w:tcPr>
          <w:p w14:paraId="6CC20C20"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6B5809B4"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2B7935C1"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640FEE39"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5232FAFD"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08D3A689"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r>
      <w:tr w:rsidR="00233152" w:rsidRPr="00C34C6A" w14:paraId="497ED7F6" w14:textId="77777777" w:rsidTr="00667F50">
        <w:trPr>
          <w:trHeight w:val="340"/>
        </w:trPr>
        <w:tc>
          <w:tcPr>
            <w:tcW w:w="562" w:type="dxa"/>
            <w:noWrap/>
            <w:vAlign w:val="center"/>
          </w:tcPr>
          <w:p w14:paraId="71608821" w14:textId="77777777" w:rsidR="00233152" w:rsidRPr="00C34C6A" w:rsidRDefault="00233152" w:rsidP="00667F50">
            <w:pPr>
              <w:jc w:val="center"/>
              <w:rPr>
                <w:rFonts w:ascii="Times New Roman" w:hAnsi="Times New Roman" w:cs="Times New Roman"/>
                <w:sz w:val="24"/>
                <w:szCs w:val="24"/>
              </w:rPr>
            </w:pPr>
            <w:r w:rsidRPr="00C34C6A">
              <w:rPr>
                <w:rFonts w:ascii="Times New Roman" w:hAnsi="Times New Roman" w:cs="Times New Roman"/>
                <w:sz w:val="24"/>
                <w:szCs w:val="24"/>
              </w:rPr>
              <w:t>31</w:t>
            </w:r>
          </w:p>
        </w:tc>
        <w:tc>
          <w:tcPr>
            <w:tcW w:w="6809" w:type="dxa"/>
            <w:noWrap/>
            <w:vAlign w:val="center"/>
          </w:tcPr>
          <w:p w14:paraId="1F5355C6" w14:textId="77777777" w:rsidR="00233152" w:rsidRPr="00C34C6A" w:rsidRDefault="00233152" w:rsidP="00667F50">
            <w:pPr>
              <w:rPr>
                <w:rFonts w:ascii="Times New Roman" w:hAnsi="Times New Roman" w:cs="Times New Roman"/>
                <w:sz w:val="24"/>
                <w:szCs w:val="24"/>
              </w:rPr>
            </w:pPr>
            <w:r w:rsidRPr="00C34C6A">
              <w:rPr>
                <w:rFonts w:ascii="Times New Roman" w:hAnsi="Times New Roman" w:cs="Times New Roman"/>
                <w:sz w:val="24"/>
                <w:szCs w:val="24"/>
              </w:rPr>
              <w:t xml:space="preserve">Sizin yaşınızda </w:t>
            </w:r>
            <w:proofErr w:type="spellStart"/>
            <w:r w:rsidRPr="00C34C6A">
              <w:rPr>
                <w:rFonts w:ascii="Times New Roman" w:hAnsi="Times New Roman" w:cs="Times New Roman"/>
                <w:sz w:val="24"/>
                <w:szCs w:val="24"/>
              </w:rPr>
              <w:t>kolonoskopi</w:t>
            </w:r>
            <w:proofErr w:type="spellEnd"/>
            <w:r w:rsidRPr="00C34C6A">
              <w:rPr>
                <w:rFonts w:ascii="Times New Roman" w:hAnsi="Times New Roman" w:cs="Times New Roman"/>
                <w:sz w:val="24"/>
                <w:szCs w:val="24"/>
              </w:rPr>
              <w:t xml:space="preserve"> yaptırmak gereksizdir</w:t>
            </w:r>
          </w:p>
        </w:tc>
        <w:tc>
          <w:tcPr>
            <w:tcW w:w="1394" w:type="dxa"/>
            <w:noWrap/>
            <w:vAlign w:val="center"/>
          </w:tcPr>
          <w:p w14:paraId="5B0E431A"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4D3122CC"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110CA97"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2C3904EF"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227F04E4"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c>
          <w:tcPr>
            <w:tcW w:w="1394" w:type="dxa"/>
            <w:noWrap/>
            <w:vAlign w:val="center"/>
          </w:tcPr>
          <w:p w14:paraId="7DEB5DEA" w14:textId="77777777" w:rsidR="00233152" w:rsidRPr="00C34C6A" w:rsidRDefault="00233152" w:rsidP="00667F50">
            <w:pPr>
              <w:jc w:val="center"/>
              <w:rPr>
                <w:rFonts w:ascii="Wingdings" w:hAnsi="Wingdings"/>
                <w:color w:val="000000"/>
                <w:sz w:val="24"/>
                <w:szCs w:val="24"/>
              </w:rPr>
            </w:pPr>
            <w:r w:rsidRPr="00C34C6A">
              <w:rPr>
                <w:rFonts w:ascii="Wingdings" w:hAnsi="Wingdings"/>
                <w:color w:val="000000"/>
                <w:sz w:val="24"/>
                <w:szCs w:val="24"/>
              </w:rPr>
              <w:t></w:t>
            </w:r>
          </w:p>
        </w:tc>
      </w:tr>
    </w:tbl>
    <w:p w14:paraId="0EB52106" w14:textId="55C08ABE" w:rsidR="00233152" w:rsidRDefault="00233152" w:rsidP="001F46F8">
      <w:pPr>
        <w:widowControl w:val="0"/>
        <w:autoSpaceDE w:val="0"/>
        <w:autoSpaceDN w:val="0"/>
        <w:adjustRightInd w:val="0"/>
        <w:spacing w:after="0" w:line="240" w:lineRule="auto"/>
        <w:rPr>
          <w:rFonts w:ascii="Times" w:hAnsi="Times" w:cs="Times"/>
          <w:sz w:val="24"/>
          <w:szCs w:val="24"/>
          <w:lang w:val="en-US"/>
        </w:rPr>
      </w:pPr>
    </w:p>
    <w:p w14:paraId="53E85516" w14:textId="77777777" w:rsidR="0060556F" w:rsidRDefault="0060556F" w:rsidP="00233152">
      <w:pPr>
        <w:pStyle w:val="Default"/>
        <w:rPr>
          <w:rFonts w:ascii="Times New Roman" w:hAnsi="Times New Roman" w:cs="Times New Roman"/>
          <w:b/>
          <w:color w:val="FF0000"/>
        </w:rPr>
      </w:pPr>
    </w:p>
    <w:p w14:paraId="3C962F66" w14:textId="20C54620" w:rsidR="006360AC" w:rsidRPr="0060556F" w:rsidRDefault="008B413C" w:rsidP="008B413C">
      <w:pPr>
        <w:pStyle w:val="Default"/>
        <w:rPr>
          <w:rFonts w:asciiTheme="minorHAnsi" w:hAnsiTheme="minorHAnsi" w:cstheme="minorHAnsi"/>
          <w:b/>
          <w:bCs/>
          <w:color w:val="FF0000"/>
          <w:sz w:val="20"/>
          <w:szCs w:val="20"/>
        </w:rPr>
      </w:pPr>
      <w:r w:rsidRPr="0060556F">
        <w:rPr>
          <w:rFonts w:asciiTheme="minorHAnsi" w:hAnsiTheme="minorHAnsi" w:cstheme="minorHAnsi"/>
          <w:b/>
          <w:sz w:val="20"/>
          <w:szCs w:val="20"/>
        </w:rPr>
        <w:lastRenderedPageBreak/>
        <w:t xml:space="preserve">KOLOREKTAL KANSER TARAMA DAVRANIŞLARI YARAR VE ENGEL ALGISI </w:t>
      </w:r>
      <w:r w:rsidRPr="008B413C">
        <w:rPr>
          <w:rFonts w:asciiTheme="minorHAnsi" w:hAnsiTheme="minorHAnsi" w:cstheme="minorHAnsi"/>
          <w:b/>
          <w:color w:val="000000" w:themeColor="text1"/>
          <w:sz w:val="20"/>
          <w:szCs w:val="20"/>
        </w:rPr>
        <w:t>ÖLÇEĞİ</w:t>
      </w:r>
      <w:r w:rsidRPr="008B413C">
        <w:rPr>
          <w:rFonts w:asciiTheme="minorHAnsi" w:hAnsiTheme="minorHAnsi" w:cstheme="minorHAnsi"/>
          <w:b/>
          <w:bCs/>
          <w:color w:val="000000" w:themeColor="text1"/>
          <w:sz w:val="20"/>
          <w:szCs w:val="20"/>
        </w:rPr>
        <w:t xml:space="preserve">’NİN </w:t>
      </w:r>
      <w:r w:rsidR="006360AC" w:rsidRPr="008B413C">
        <w:rPr>
          <w:rFonts w:asciiTheme="minorHAnsi" w:hAnsiTheme="minorHAnsi" w:cstheme="minorHAnsi"/>
          <w:b/>
          <w:bCs/>
          <w:color w:val="000000" w:themeColor="text1"/>
          <w:sz w:val="20"/>
          <w:szCs w:val="20"/>
        </w:rPr>
        <w:t>TANITIMI</w:t>
      </w:r>
    </w:p>
    <w:p w14:paraId="145D1F2A" w14:textId="77777777" w:rsidR="006360AC" w:rsidRPr="0060556F" w:rsidRDefault="006360AC" w:rsidP="0060556F">
      <w:pPr>
        <w:pStyle w:val="Default"/>
        <w:jc w:val="both"/>
        <w:rPr>
          <w:rFonts w:asciiTheme="minorHAnsi" w:hAnsiTheme="minorHAnsi" w:cstheme="minorHAnsi"/>
          <w:b/>
          <w:bCs/>
          <w:color w:val="FF0000"/>
          <w:sz w:val="20"/>
          <w:szCs w:val="20"/>
        </w:rPr>
      </w:pPr>
    </w:p>
    <w:p w14:paraId="099FB60D" w14:textId="421C1EC0" w:rsidR="00DE3B68" w:rsidRPr="0060556F" w:rsidRDefault="0043300F" w:rsidP="0060556F">
      <w:pPr>
        <w:jc w:val="both"/>
        <w:rPr>
          <w:rFonts w:cstheme="minorHAnsi"/>
          <w:sz w:val="20"/>
          <w:szCs w:val="20"/>
        </w:rPr>
      </w:pPr>
      <w:proofErr w:type="spellStart"/>
      <w:r w:rsidRPr="0060556F">
        <w:rPr>
          <w:rFonts w:cstheme="minorHAnsi"/>
          <w:bCs/>
          <w:i/>
          <w:sz w:val="20"/>
          <w:szCs w:val="20"/>
        </w:rPr>
        <w:t>Kolorektal</w:t>
      </w:r>
      <w:proofErr w:type="spellEnd"/>
      <w:r w:rsidRPr="0060556F">
        <w:rPr>
          <w:rFonts w:cstheme="minorHAnsi"/>
          <w:bCs/>
          <w:i/>
          <w:sz w:val="20"/>
          <w:szCs w:val="20"/>
        </w:rPr>
        <w:t xml:space="preserve"> Kanser Tarama Davranışları Yarar ve Engel Algısı Ölçeği</w:t>
      </w:r>
      <w:r w:rsidRPr="0060556F">
        <w:rPr>
          <w:rFonts w:cstheme="minorHAnsi"/>
          <w:sz w:val="20"/>
          <w:szCs w:val="20"/>
        </w:rPr>
        <w:t xml:space="preserve"> </w:t>
      </w:r>
      <w:proofErr w:type="spellStart"/>
      <w:r w:rsidRPr="0060556F">
        <w:rPr>
          <w:rFonts w:cstheme="minorHAnsi"/>
          <w:sz w:val="20"/>
          <w:szCs w:val="20"/>
        </w:rPr>
        <w:t>Rawl</w:t>
      </w:r>
      <w:proofErr w:type="spellEnd"/>
      <w:r w:rsidRPr="0060556F">
        <w:rPr>
          <w:rFonts w:cstheme="minorHAnsi"/>
          <w:sz w:val="20"/>
          <w:szCs w:val="20"/>
        </w:rPr>
        <w:t xml:space="preserve"> ve arkadaşları tarafından </w:t>
      </w:r>
      <w:proofErr w:type="spellStart"/>
      <w:r w:rsidRPr="0060556F">
        <w:rPr>
          <w:rFonts w:cstheme="minorHAnsi"/>
          <w:sz w:val="20"/>
          <w:szCs w:val="20"/>
        </w:rPr>
        <w:t>kolorektal</w:t>
      </w:r>
      <w:proofErr w:type="spellEnd"/>
      <w:r w:rsidRPr="0060556F">
        <w:rPr>
          <w:rFonts w:cstheme="minorHAnsi"/>
          <w:sz w:val="20"/>
          <w:szCs w:val="20"/>
        </w:rPr>
        <w:t xml:space="preserve"> kanser tarama davranışlarına yönelik bireylerin engel ve yarar algılarını belirlemek amacı ile 2001 yılında </w:t>
      </w:r>
      <w:proofErr w:type="spellStart"/>
      <w:r w:rsidRPr="0060556F">
        <w:rPr>
          <w:rFonts w:cstheme="minorHAnsi"/>
          <w:sz w:val="20"/>
          <w:szCs w:val="20"/>
        </w:rPr>
        <w:t>İngilizce’de</w:t>
      </w:r>
      <w:proofErr w:type="spellEnd"/>
      <w:r w:rsidRPr="0060556F">
        <w:rPr>
          <w:rFonts w:cstheme="minorHAnsi"/>
          <w:sz w:val="20"/>
          <w:szCs w:val="20"/>
        </w:rPr>
        <w:t xml:space="preserve"> geliştirilmiştir. </w:t>
      </w:r>
      <w:r w:rsidR="00DE3B68" w:rsidRPr="0060556F">
        <w:rPr>
          <w:rFonts w:cstheme="minorHAnsi"/>
          <w:sz w:val="20"/>
          <w:szCs w:val="20"/>
        </w:rPr>
        <w:t>Ölçeğin iki şekilde (bireyin kendi-kendine doldurduğu ya da görüşme yönetimi-</w:t>
      </w:r>
      <w:proofErr w:type="spellStart"/>
      <w:r w:rsidR="00DE3B68" w:rsidRPr="0060556F">
        <w:rPr>
          <w:rFonts w:cstheme="minorHAnsi"/>
          <w:sz w:val="20"/>
          <w:szCs w:val="20"/>
        </w:rPr>
        <w:t>yüzyüze</w:t>
      </w:r>
      <w:proofErr w:type="spellEnd"/>
      <w:r w:rsidR="00DE3B68" w:rsidRPr="0060556F">
        <w:rPr>
          <w:rFonts w:cstheme="minorHAnsi"/>
          <w:sz w:val="20"/>
          <w:szCs w:val="20"/>
        </w:rPr>
        <w:t xml:space="preserve"> ve telefonla) veri toplamaya uygun versiyonları bulunmaktadır. </w:t>
      </w:r>
      <w:proofErr w:type="spellStart"/>
      <w:r w:rsidR="00DE3B68" w:rsidRPr="0060556F">
        <w:rPr>
          <w:rFonts w:cstheme="minorHAnsi"/>
          <w:sz w:val="20"/>
          <w:szCs w:val="20"/>
        </w:rPr>
        <w:t>Türkçe’ye</w:t>
      </w:r>
      <w:proofErr w:type="spellEnd"/>
      <w:r w:rsidR="00DE3B68" w:rsidRPr="0060556F">
        <w:rPr>
          <w:rFonts w:cstheme="minorHAnsi"/>
          <w:sz w:val="20"/>
          <w:szCs w:val="20"/>
        </w:rPr>
        <w:t xml:space="preserve"> uyarlanan ölçeğin yüz-yüze görüşme yöntemi ile toplanması gerekmektedir. Ölçek DGKT ve </w:t>
      </w:r>
      <w:proofErr w:type="spellStart"/>
      <w:r w:rsidR="00DE3B68" w:rsidRPr="0060556F">
        <w:rPr>
          <w:rFonts w:cstheme="minorHAnsi"/>
          <w:sz w:val="20"/>
          <w:szCs w:val="20"/>
        </w:rPr>
        <w:t>kolonoskopiye</w:t>
      </w:r>
      <w:proofErr w:type="spellEnd"/>
      <w:r w:rsidR="00DE3B68" w:rsidRPr="0060556F">
        <w:rPr>
          <w:rFonts w:cstheme="minorHAnsi"/>
          <w:sz w:val="20"/>
          <w:szCs w:val="20"/>
        </w:rPr>
        <w:t xml:space="preserve"> yönelik engel ve yarar algısını değerlendiren 31 maddeden oluşmaktadır. Dörtlü </w:t>
      </w:r>
      <w:proofErr w:type="spellStart"/>
      <w:r w:rsidR="00DE3B68" w:rsidRPr="0060556F">
        <w:rPr>
          <w:rFonts w:cstheme="minorHAnsi"/>
          <w:sz w:val="20"/>
          <w:szCs w:val="20"/>
        </w:rPr>
        <w:t>Likert</w:t>
      </w:r>
      <w:proofErr w:type="spellEnd"/>
      <w:r w:rsidR="00DE3B68" w:rsidRPr="0060556F">
        <w:rPr>
          <w:rFonts w:cstheme="minorHAnsi"/>
          <w:sz w:val="20"/>
          <w:szCs w:val="20"/>
        </w:rPr>
        <w:t xml:space="preserve"> tipteki ölçekteki her bir maddenin yanıtı ‘kesinlikle katılmıyorum’ (1puan), ‘katılmıyorum’ (2puan), ‘katılıyorum’ (3puan), ‘tamamen katılıyorum’ (4puan), ‘bilmiyorum’ (0puan), ‘cevaplamak istemiyorum’ (0puan) olarak değerlendirilmektedir. Ölçekte yer alan ifadelere yanıt alınmadan önce bireylere ölçek maddelerini ilgilendiren dışkıda gizli kan testi ve </w:t>
      </w:r>
      <w:proofErr w:type="spellStart"/>
      <w:r w:rsidR="00DE3B68" w:rsidRPr="0060556F">
        <w:rPr>
          <w:rFonts w:cstheme="minorHAnsi"/>
          <w:sz w:val="20"/>
          <w:szCs w:val="20"/>
        </w:rPr>
        <w:t>kolonoskopi</w:t>
      </w:r>
      <w:proofErr w:type="spellEnd"/>
      <w:r w:rsidR="00DE3B68" w:rsidRPr="0060556F">
        <w:rPr>
          <w:rFonts w:cstheme="minorHAnsi"/>
          <w:sz w:val="20"/>
          <w:szCs w:val="20"/>
        </w:rPr>
        <w:t xml:space="preserve"> işlemi hakkında kısa bilgi verilir.</w:t>
      </w:r>
      <w:r w:rsidR="008B413C">
        <w:rPr>
          <w:rFonts w:cstheme="minorHAnsi"/>
          <w:sz w:val="20"/>
          <w:szCs w:val="20"/>
        </w:rPr>
        <w:t xml:space="preserve"> </w:t>
      </w:r>
    </w:p>
    <w:p w14:paraId="049A73D9" w14:textId="2057178A" w:rsidR="006360AC" w:rsidRPr="0060556F" w:rsidRDefault="00DE3B68" w:rsidP="0060556F">
      <w:pPr>
        <w:ind w:firstLine="720"/>
        <w:jc w:val="both"/>
        <w:rPr>
          <w:rFonts w:cstheme="minorHAnsi"/>
          <w:sz w:val="20"/>
          <w:szCs w:val="20"/>
        </w:rPr>
      </w:pPr>
      <w:r w:rsidRPr="0060556F">
        <w:rPr>
          <w:rFonts w:cstheme="minorHAnsi"/>
          <w:sz w:val="20"/>
          <w:szCs w:val="20"/>
        </w:rPr>
        <w:t xml:space="preserve">Ölçekte DGKT yarar (1-3), DGKT engel (4-12), </w:t>
      </w:r>
      <w:proofErr w:type="spellStart"/>
      <w:r w:rsidRPr="0060556F">
        <w:rPr>
          <w:rFonts w:cstheme="minorHAnsi"/>
          <w:sz w:val="20"/>
          <w:szCs w:val="20"/>
        </w:rPr>
        <w:t>Kolonoskopi</w:t>
      </w:r>
      <w:proofErr w:type="spellEnd"/>
      <w:r w:rsidRPr="0060556F">
        <w:rPr>
          <w:rFonts w:cstheme="minorHAnsi"/>
          <w:sz w:val="20"/>
          <w:szCs w:val="20"/>
        </w:rPr>
        <w:t xml:space="preserve"> Yarar (13-17), </w:t>
      </w:r>
      <w:proofErr w:type="spellStart"/>
      <w:r w:rsidRPr="0060556F">
        <w:rPr>
          <w:rFonts w:cstheme="minorHAnsi"/>
          <w:sz w:val="20"/>
          <w:szCs w:val="20"/>
        </w:rPr>
        <w:t>Kolonoskopi</w:t>
      </w:r>
      <w:proofErr w:type="spellEnd"/>
      <w:r w:rsidRPr="0060556F">
        <w:rPr>
          <w:rFonts w:cstheme="minorHAnsi"/>
          <w:sz w:val="20"/>
          <w:szCs w:val="20"/>
        </w:rPr>
        <w:t xml:space="preserve"> Engel (18-31) boyutları yer alır. Her boyut kendi içinde toplanarak madde sayısına bölünerek puanlanır. Toplam ölçek puanı yoktur. Yarar boyutlarından yüksek puan alan bireylerin yarar algısının yüksek, engel boyutlarından yüksek puan alanların engel algısının yüksek olduğunu göstermektedir. Ölçekte ters madde yoktur. DGKT yarar boyutu 3-12 puan, DGKT engel boyutu 9-36 puan, </w:t>
      </w:r>
      <w:proofErr w:type="spellStart"/>
      <w:r w:rsidRPr="0060556F">
        <w:rPr>
          <w:rFonts w:cstheme="minorHAnsi"/>
          <w:sz w:val="20"/>
          <w:szCs w:val="20"/>
        </w:rPr>
        <w:t>Kolonoskopi</w:t>
      </w:r>
      <w:proofErr w:type="spellEnd"/>
      <w:r w:rsidRPr="0060556F">
        <w:rPr>
          <w:rFonts w:cstheme="minorHAnsi"/>
          <w:sz w:val="20"/>
          <w:szCs w:val="20"/>
        </w:rPr>
        <w:t xml:space="preserve"> yarar boyutu 4-16 puan, </w:t>
      </w:r>
      <w:proofErr w:type="spellStart"/>
      <w:r w:rsidRPr="0060556F">
        <w:rPr>
          <w:rFonts w:cstheme="minorHAnsi"/>
          <w:sz w:val="20"/>
          <w:szCs w:val="20"/>
        </w:rPr>
        <w:t>Kolonoskopi</w:t>
      </w:r>
      <w:proofErr w:type="spellEnd"/>
      <w:r w:rsidRPr="0060556F">
        <w:rPr>
          <w:rFonts w:cstheme="minorHAnsi"/>
          <w:sz w:val="20"/>
          <w:szCs w:val="20"/>
        </w:rPr>
        <w:t xml:space="preserve"> engel boyutu 12-48 puan arasında puanlanır. Maddelerde yer alan ‘Bilmiyorum’ ve ‘Reddediyorum’ cevabı </w:t>
      </w:r>
      <w:proofErr w:type="spellStart"/>
      <w:r w:rsidRPr="0060556F">
        <w:rPr>
          <w:rFonts w:cstheme="minorHAnsi"/>
          <w:sz w:val="20"/>
          <w:szCs w:val="20"/>
        </w:rPr>
        <w:t>missing</w:t>
      </w:r>
      <w:proofErr w:type="spellEnd"/>
      <w:r w:rsidRPr="0060556F">
        <w:rPr>
          <w:rFonts w:cstheme="minorHAnsi"/>
          <w:sz w:val="20"/>
          <w:szCs w:val="20"/>
        </w:rPr>
        <w:t xml:space="preserve"> olarak kodlanır. </w:t>
      </w:r>
    </w:p>
    <w:p w14:paraId="345AFB0A" w14:textId="13150D34" w:rsidR="006360AC" w:rsidRPr="008B413C" w:rsidRDefault="00F35FD2" w:rsidP="0060556F">
      <w:pPr>
        <w:pStyle w:val="Default"/>
        <w:jc w:val="both"/>
        <w:rPr>
          <w:rFonts w:asciiTheme="minorHAnsi" w:hAnsiTheme="minorHAnsi" w:cstheme="minorHAnsi"/>
          <w:b/>
          <w:bCs/>
          <w:color w:val="000000" w:themeColor="text1"/>
          <w:sz w:val="20"/>
          <w:szCs w:val="20"/>
        </w:rPr>
      </w:pPr>
      <w:r w:rsidRPr="008B413C">
        <w:rPr>
          <w:rFonts w:asciiTheme="minorHAnsi" w:hAnsiTheme="minorHAnsi" w:cstheme="minorHAnsi"/>
          <w:b/>
          <w:bCs/>
          <w:color w:val="000000" w:themeColor="text1"/>
          <w:sz w:val="20"/>
          <w:szCs w:val="20"/>
        </w:rPr>
        <w:t xml:space="preserve">Kaynak: </w:t>
      </w:r>
    </w:p>
    <w:p w14:paraId="7106F84C" w14:textId="680380EF" w:rsidR="006360AC" w:rsidRPr="0060556F" w:rsidRDefault="005752FA" w:rsidP="0060556F">
      <w:pPr>
        <w:pStyle w:val="ListeParagraf"/>
        <w:numPr>
          <w:ilvl w:val="0"/>
          <w:numId w:val="1"/>
        </w:numPr>
        <w:spacing w:after="0" w:line="240" w:lineRule="auto"/>
        <w:jc w:val="both"/>
        <w:rPr>
          <w:rFonts w:eastAsia="Times New Roman" w:cstheme="minorHAnsi"/>
          <w:color w:val="000000" w:themeColor="text1"/>
          <w:sz w:val="20"/>
          <w:szCs w:val="20"/>
          <w:lang w:eastAsia="tr-TR"/>
        </w:rPr>
      </w:pPr>
      <w:proofErr w:type="spellStart"/>
      <w:r w:rsidRPr="0060556F">
        <w:rPr>
          <w:rFonts w:eastAsia="Times New Roman" w:cstheme="minorHAnsi"/>
          <w:color w:val="000000" w:themeColor="text1"/>
          <w:sz w:val="20"/>
          <w:szCs w:val="20"/>
          <w:shd w:val="clear" w:color="auto" w:fill="FFFFFF"/>
          <w:lang w:eastAsia="tr-TR"/>
        </w:rPr>
        <w:t>Temucin</w:t>
      </w:r>
      <w:proofErr w:type="spellEnd"/>
      <w:r w:rsidRPr="0060556F">
        <w:rPr>
          <w:rFonts w:eastAsia="Times New Roman" w:cstheme="minorHAnsi"/>
          <w:color w:val="000000" w:themeColor="text1"/>
          <w:sz w:val="20"/>
          <w:szCs w:val="20"/>
          <w:shd w:val="clear" w:color="auto" w:fill="FFFFFF"/>
          <w:lang w:eastAsia="tr-TR"/>
        </w:rPr>
        <w:t xml:space="preserve">, E., &amp; Nahcivan, N. O. (2020). </w:t>
      </w:r>
      <w:proofErr w:type="spellStart"/>
      <w:r w:rsidRPr="0060556F">
        <w:rPr>
          <w:rFonts w:eastAsia="Times New Roman" w:cstheme="minorHAnsi"/>
          <w:color w:val="000000" w:themeColor="text1"/>
          <w:sz w:val="20"/>
          <w:szCs w:val="20"/>
          <w:shd w:val="clear" w:color="auto" w:fill="FFFFFF"/>
          <w:lang w:eastAsia="tr-TR"/>
        </w:rPr>
        <w:t>The</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effects</w:t>
      </w:r>
      <w:proofErr w:type="spellEnd"/>
      <w:r w:rsidRPr="0060556F">
        <w:rPr>
          <w:rFonts w:eastAsia="Times New Roman" w:cstheme="minorHAnsi"/>
          <w:color w:val="000000" w:themeColor="text1"/>
          <w:sz w:val="20"/>
          <w:szCs w:val="20"/>
          <w:shd w:val="clear" w:color="auto" w:fill="FFFFFF"/>
          <w:lang w:eastAsia="tr-TR"/>
        </w:rPr>
        <w:t xml:space="preserve"> of </w:t>
      </w:r>
      <w:proofErr w:type="spellStart"/>
      <w:r w:rsidRPr="0060556F">
        <w:rPr>
          <w:rFonts w:eastAsia="Times New Roman" w:cstheme="minorHAnsi"/>
          <w:color w:val="000000" w:themeColor="text1"/>
          <w:sz w:val="20"/>
          <w:szCs w:val="20"/>
          <w:shd w:val="clear" w:color="auto" w:fill="FFFFFF"/>
          <w:lang w:eastAsia="tr-TR"/>
        </w:rPr>
        <w:t>the</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nurse</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navigation</w:t>
      </w:r>
      <w:proofErr w:type="spellEnd"/>
      <w:r w:rsidRPr="0060556F">
        <w:rPr>
          <w:rFonts w:eastAsia="Times New Roman" w:cstheme="minorHAnsi"/>
          <w:color w:val="000000" w:themeColor="text1"/>
          <w:sz w:val="20"/>
          <w:szCs w:val="20"/>
          <w:shd w:val="clear" w:color="auto" w:fill="FFFFFF"/>
          <w:lang w:eastAsia="tr-TR"/>
        </w:rPr>
        <w:t xml:space="preserve"> program in </w:t>
      </w:r>
      <w:proofErr w:type="spellStart"/>
      <w:r w:rsidRPr="0060556F">
        <w:rPr>
          <w:rFonts w:eastAsia="Times New Roman" w:cstheme="minorHAnsi"/>
          <w:color w:val="000000" w:themeColor="text1"/>
          <w:sz w:val="20"/>
          <w:szCs w:val="20"/>
          <w:shd w:val="clear" w:color="auto" w:fill="FFFFFF"/>
          <w:lang w:eastAsia="tr-TR"/>
        </w:rPr>
        <w:t>promoting</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colorectal</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cancer</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screening</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behaviors</w:t>
      </w:r>
      <w:proofErr w:type="spellEnd"/>
      <w:r w:rsidRPr="0060556F">
        <w:rPr>
          <w:rFonts w:eastAsia="Times New Roman" w:cstheme="minorHAnsi"/>
          <w:color w:val="000000" w:themeColor="text1"/>
          <w:sz w:val="20"/>
          <w:szCs w:val="20"/>
          <w:shd w:val="clear" w:color="auto" w:fill="FFFFFF"/>
          <w:lang w:eastAsia="tr-TR"/>
        </w:rPr>
        <w:t xml:space="preserve">: A </w:t>
      </w:r>
      <w:proofErr w:type="spellStart"/>
      <w:r w:rsidRPr="0060556F">
        <w:rPr>
          <w:rFonts w:eastAsia="Times New Roman" w:cstheme="minorHAnsi"/>
          <w:color w:val="000000" w:themeColor="text1"/>
          <w:sz w:val="20"/>
          <w:szCs w:val="20"/>
          <w:shd w:val="clear" w:color="auto" w:fill="FFFFFF"/>
          <w:lang w:eastAsia="tr-TR"/>
        </w:rPr>
        <w:t>randomized</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controlled</w:t>
      </w:r>
      <w:proofErr w:type="spellEnd"/>
      <w:r w:rsidRPr="0060556F">
        <w:rPr>
          <w:rFonts w:eastAsia="Times New Roman" w:cstheme="minorHAnsi"/>
          <w:color w:val="000000" w:themeColor="text1"/>
          <w:sz w:val="20"/>
          <w:szCs w:val="20"/>
          <w:shd w:val="clear" w:color="auto" w:fill="FFFFFF"/>
          <w:lang w:eastAsia="tr-TR"/>
        </w:rPr>
        <w:t xml:space="preserve"> </w:t>
      </w:r>
      <w:proofErr w:type="spellStart"/>
      <w:r w:rsidRPr="0060556F">
        <w:rPr>
          <w:rFonts w:eastAsia="Times New Roman" w:cstheme="minorHAnsi"/>
          <w:color w:val="000000" w:themeColor="text1"/>
          <w:sz w:val="20"/>
          <w:szCs w:val="20"/>
          <w:shd w:val="clear" w:color="auto" w:fill="FFFFFF"/>
          <w:lang w:eastAsia="tr-TR"/>
        </w:rPr>
        <w:t>trial</w:t>
      </w:r>
      <w:proofErr w:type="spellEnd"/>
      <w:r w:rsidRPr="0060556F">
        <w:rPr>
          <w:rFonts w:eastAsia="Times New Roman" w:cstheme="minorHAnsi"/>
          <w:color w:val="000000" w:themeColor="text1"/>
          <w:sz w:val="20"/>
          <w:szCs w:val="20"/>
          <w:shd w:val="clear" w:color="auto" w:fill="FFFFFF"/>
          <w:lang w:eastAsia="tr-TR"/>
        </w:rPr>
        <w:t>. </w:t>
      </w:r>
      <w:proofErr w:type="spellStart"/>
      <w:r w:rsidRPr="0060556F">
        <w:rPr>
          <w:rFonts w:eastAsia="Times New Roman" w:cstheme="minorHAnsi"/>
          <w:i/>
          <w:iCs/>
          <w:color w:val="000000" w:themeColor="text1"/>
          <w:sz w:val="20"/>
          <w:szCs w:val="20"/>
          <w:lang w:eastAsia="tr-TR"/>
        </w:rPr>
        <w:t>Journal</w:t>
      </w:r>
      <w:proofErr w:type="spellEnd"/>
      <w:r w:rsidRPr="0060556F">
        <w:rPr>
          <w:rFonts w:eastAsia="Times New Roman" w:cstheme="minorHAnsi"/>
          <w:i/>
          <w:iCs/>
          <w:color w:val="000000" w:themeColor="text1"/>
          <w:sz w:val="20"/>
          <w:szCs w:val="20"/>
          <w:lang w:eastAsia="tr-TR"/>
        </w:rPr>
        <w:t xml:space="preserve"> of </w:t>
      </w:r>
      <w:proofErr w:type="spellStart"/>
      <w:r w:rsidRPr="0060556F">
        <w:rPr>
          <w:rFonts w:eastAsia="Times New Roman" w:cstheme="minorHAnsi"/>
          <w:i/>
          <w:iCs/>
          <w:color w:val="000000" w:themeColor="text1"/>
          <w:sz w:val="20"/>
          <w:szCs w:val="20"/>
          <w:lang w:eastAsia="tr-TR"/>
        </w:rPr>
        <w:t>Cancer</w:t>
      </w:r>
      <w:proofErr w:type="spellEnd"/>
      <w:r w:rsidRPr="0060556F">
        <w:rPr>
          <w:rFonts w:eastAsia="Times New Roman" w:cstheme="minorHAnsi"/>
          <w:i/>
          <w:iCs/>
          <w:color w:val="000000" w:themeColor="text1"/>
          <w:sz w:val="20"/>
          <w:szCs w:val="20"/>
          <w:lang w:eastAsia="tr-TR"/>
        </w:rPr>
        <w:t xml:space="preserve"> </w:t>
      </w:r>
      <w:proofErr w:type="spellStart"/>
      <w:r w:rsidRPr="0060556F">
        <w:rPr>
          <w:rFonts w:eastAsia="Times New Roman" w:cstheme="minorHAnsi"/>
          <w:i/>
          <w:iCs/>
          <w:color w:val="000000" w:themeColor="text1"/>
          <w:sz w:val="20"/>
          <w:szCs w:val="20"/>
          <w:lang w:eastAsia="tr-TR"/>
        </w:rPr>
        <w:t>Education</w:t>
      </w:r>
      <w:proofErr w:type="spellEnd"/>
      <w:r w:rsidRPr="0060556F">
        <w:rPr>
          <w:rFonts w:eastAsia="Times New Roman" w:cstheme="minorHAnsi"/>
          <w:color w:val="000000" w:themeColor="text1"/>
          <w:sz w:val="20"/>
          <w:szCs w:val="20"/>
          <w:shd w:val="clear" w:color="auto" w:fill="FFFFFF"/>
          <w:lang w:eastAsia="tr-TR"/>
        </w:rPr>
        <w:t>, </w:t>
      </w:r>
      <w:r w:rsidRPr="0060556F">
        <w:rPr>
          <w:rFonts w:eastAsia="Times New Roman" w:cstheme="minorHAnsi"/>
          <w:i/>
          <w:iCs/>
          <w:color w:val="000000" w:themeColor="text1"/>
          <w:sz w:val="20"/>
          <w:szCs w:val="20"/>
          <w:lang w:eastAsia="tr-TR"/>
        </w:rPr>
        <w:t>35</w:t>
      </w:r>
      <w:r w:rsidRPr="0060556F">
        <w:rPr>
          <w:rFonts w:eastAsia="Times New Roman" w:cstheme="minorHAnsi"/>
          <w:color w:val="000000" w:themeColor="text1"/>
          <w:sz w:val="20"/>
          <w:szCs w:val="20"/>
          <w:shd w:val="clear" w:color="auto" w:fill="FFFFFF"/>
          <w:lang w:eastAsia="tr-TR"/>
        </w:rPr>
        <w:t>(1), 112-124.</w:t>
      </w:r>
    </w:p>
    <w:p w14:paraId="527AA1A3" w14:textId="46C567F9" w:rsidR="006360AC" w:rsidRPr="0060556F" w:rsidRDefault="006360AC" w:rsidP="0060556F">
      <w:pPr>
        <w:pStyle w:val="Default"/>
        <w:numPr>
          <w:ilvl w:val="0"/>
          <w:numId w:val="1"/>
        </w:numPr>
        <w:jc w:val="both"/>
        <w:rPr>
          <w:rFonts w:asciiTheme="minorHAnsi" w:hAnsiTheme="minorHAnsi" w:cstheme="minorHAnsi"/>
          <w:color w:val="000000" w:themeColor="text1"/>
          <w:sz w:val="20"/>
          <w:szCs w:val="20"/>
        </w:rPr>
      </w:pPr>
      <w:r w:rsidRPr="0060556F">
        <w:rPr>
          <w:rFonts w:asciiTheme="minorHAnsi" w:hAnsiTheme="minorHAnsi" w:cstheme="minorHAnsi"/>
          <w:color w:val="000000" w:themeColor="text1"/>
          <w:sz w:val="20"/>
          <w:szCs w:val="20"/>
          <w:shd w:val="clear" w:color="auto" w:fill="FFFFFF"/>
        </w:rPr>
        <w:t xml:space="preserve">Dönmez, E., Nahcivan, N. O. &amp; </w:t>
      </w:r>
      <w:proofErr w:type="spellStart"/>
      <w:r w:rsidRPr="0060556F">
        <w:rPr>
          <w:rFonts w:asciiTheme="minorHAnsi" w:hAnsiTheme="minorHAnsi" w:cstheme="minorHAnsi"/>
          <w:color w:val="000000" w:themeColor="text1"/>
          <w:sz w:val="20"/>
          <w:szCs w:val="20"/>
          <w:shd w:val="clear" w:color="auto" w:fill="FFFFFF"/>
        </w:rPr>
        <w:t>Rawl</w:t>
      </w:r>
      <w:proofErr w:type="spellEnd"/>
      <w:r w:rsidRPr="0060556F">
        <w:rPr>
          <w:rFonts w:asciiTheme="minorHAnsi" w:hAnsiTheme="minorHAnsi" w:cstheme="minorHAnsi"/>
          <w:color w:val="000000" w:themeColor="text1"/>
          <w:sz w:val="20"/>
          <w:szCs w:val="20"/>
          <w:shd w:val="clear" w:color="auto" w:fill="FFFFFF"/>
        </w:rPr>
        <w:t>, S.M. (202</w:t>
      </w:r>
      <w:r w:rsidR="008F588E">
        <w:rPr>
          <w:rFonts w:asciiTheme="minorHAnsi" w:hAnsiTheme="minorHAnsi" w:cstheme="minorHAnsi"/>
          <w:color w:val="000000" w:themeColor="text1"/>
          <w:sz w:val="20"/>
          <w:szCs w:val="20"/>
          <w:shd w:val="clear" w:color="auto" w:fill="FFFFFF"/>
        </w:rPr>
        <w:t>2</w:t>
      </w:r>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Validity</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and</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reliability</w:t>
      </w:r>
      <w:proofErr w:type="spellEnd"/>
      <w:r w:rsidRPr="0060556F">
        <w:rPr>
          <w:rFonts w:asciiTheme="minorHAnsi" w:hAnsiTheme="minorHAnsi" w:cstheme="minorHAnsi"/>
          <w:color w:val="000000" w:themeColor="text1"/>
          <w:sz w:val="20"/>
          <w:szCs w:val="20"/>
          <w:shd w:val="clear" w:color="auto" w:fill="FFFFFF"/>
        </w:rPr>
        <w:t xml:space="preserve"> of </w:t>
      </w:r>
      <w:proofErr w:type="spellStart"/>
      <w:r w:rsidRPr="0060556F">
        <w:rPr>
          <w:rFonts w:asciiTheme="minorHAnsi" w:hAnsiTheme="minorHAnsi" w:cstheme="minorHAnsi"/>
          <w:color w:val="000000" w:themeColor="text1"/>
          <w:sz w:val="20"/>
          <w:szCs w:val="20"/>
          <w:shd w:val="clear" w:color="auto" w:fill="FFFFFF"/>
        </w:rPr>
        <w:t>the</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instruments</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to</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measure</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colorectal</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cancer</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screening</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benefits</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and</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barriers</w:t>
      </w:r>
      <w:proofErr w:type="spellEnd"/>
      <w:r w:rsidRPr="0060556F">
        <w:rPr>
          <w:rFonts w:asciiTheme="minorHAnsi" w:hAnsiTheme="minorHAnsi" w:cstheme="minorHAnsi"/>
          <w:color w:val="000000" w:themeColor="text1"/>
          <w:sz w:val="20"/>
          <w:szCs w:val="20"/>
          <w:shd w:val="clear" w:color="auto" w:fill="FFFFFF"/>
        </w:rPr>
        <w:t>—</w:t>
      </w:r>
      <w:proofErr w:type="spellStart"/>
      <w:r w:rsidRPr="0060556F">
        <w:rPr>
          <w:rFonts w:asciiTheme="minorHAnsi" w:hAnsiTheme="minorHAnsi" w:cstheme="minorHAnsi"/>
          <w:color w:val="000000" w:themeColor="text1"/>
          <w:sz w:val="20"/>
          <w:szCs w:val="20"/>
          <w:shd w:val="clear" w:color="auto" w:fill="FFFFFF"/>
        </w:rPr>
        <w:t>Turkish</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version</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Cancer</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Nursing</w:t>
      </w:r>
      <w:proofErr w:type="spellEnd"/>
      <w:r w:rsidRPr="0060556F">
        <w:rPr>
          <w:rFonts w:asciiTheme="minorHAnsi" w:hAnsiTheme="minorHAnsi" w:cstheme="minorHAnsi"/>
          <w:color w:val="000000" w:themeColor="text1"/>
          <w:sz w:val="20"/>
          <w:szCs w:val="20"/>
          <w:shd w:val="clear" w:color="auto" w:fill="FFFFFF"/>
        </w:rPr>
        <w:t xml:space="preserve">: </w:t>
      </w:r>
      <w:proofErr w:type="spellStart"/>
      <w:r w:rsidRPr="0060556F">
        <w:rPr>
          <w:rFonts w:asciiTheme="minorHAnsi" w:hAnsiTheme="minorHAnsi" w:cstheme="minorHAnsi"/>
          <w:color w:val="000000" w:themeColor="text1"/>
          <w:sz w:val="20"/>
          <w:szCs w:val="20"/>
          <w:shd w:val="clear" w:color="auto" w:fill="FFFFFF"/>
        </w:rPr>
        <w:t>December</w:t>
      </w:r>
      <w:proofErr w:type="spellEnd"/>
      <w:r w:rsidRPr="0060556F">
        <w:rPr>
          <w:rFonts w:asciiTheme="minorHAnsi" w:hAnsiTheme="minorHAnsi" w:cstheme="minorHAnsi"/>
          <w:color w:val="000000" w:themeColor="text1"/>
          <w:sz w:val="20"/>
          <w:szCs w:val="20"/>
          <w:shd w:val="clear" w:color="auto" w:fill="FFFFFF"/>
        </w:rPr>
        <w:t xml:space="preserve"> 31- </w:t>
      </w:r>
      <w:proofErr w:type="spellStart"/>
      <w:r w:rsidRPr="0060556F">
        <w:rPr>
          <w:rFonts w:asciiTheme="minorHAnsi" w:hAnsiTheme="minorHAnsi" w:cstheme="minorHAnsi"/>
          <w:color w:val="000000" w:themeColor="text1"/>
          <w:sz w:val="20"/>
          <w:szCs w:val="20"/>
          <w:shd w:val="clear" w:color="auto" w:fill="FFFFFF"/>
        </w:rPr>
        <w:t>doi</w:t>
      </w:r>
      <w:proofErr w:type="spellEnd"/>
      <w:r w:rsidRPr="0060556F">
        <w:rPr>
          <w:rFonts w:asciiTheme="minorHAnsi" w:hAnsiTheme="minorHAnsi" w:cstheme="minorHAnsi"/>
          <w:color w:val="000000" w:themeColor="text1"/>
          <w:sz w:val="20"/>
          <w:szCs w:val="20"/>
          <w:shd w:val="clear" w:color="auto" w:fill="FFFFFF"/>
        </w:rPr>
        <w:t>: 10.1097/NCC.0000000000000921</w:t>
      </w:r>
    </w:p>
    <w:p w14:paraId="51A0F8C6" w14:textId="77777777" w:rsidR="005752FA" w:rsidRPr="006360AC" w:rsidRDefault="005752FA" w:rsidP="005752FA">
      <w:pPr>
        <w:pStyle w:val="Default"/>
        <w:ind w:left="720"/>
        <w:rPr>
          <w:rFonts w:ascii="Times New Roman" w:hAnsi="Times New Roman" w:cs="Times New Roman"/>
          <w:b/>
          <w:bCs/>
          <w:color w:val="FF0000"/>
        </w:rPr>
      </w:pPr>
    </w:p>
    <w:p w14:paraId="7E54177A" w14:textId="77777777" w:rsidR="006360AC" w:rsidRPr="00F35FD2" w:rsidRDefault="006360AC" w:rsidP="00F35FD2">
      <w:pPr>
        <w:pStyle w:val="Default"/>
        <w:ind w:left="360"/>
        <w:rPr>
          <w:rFonts w:ascii="Times New Roman" w:hAnsi="Times New Roman" w:cs="Times New Roman"/>
          <w:b/>
          <w:bCs/>
          <w:color w:val="FF0000"/>
        </w:rPr>
      </w:pPr>
    </w:p>
    <w:p w14:paraId="7B1593EF" w14:textId="77777777" w:rsidR="006360AC" w:rsidRPr="006360AC" w:rsidRDefault="006360AC" w:rsidP="001F46F8">
      <w:pPr>
        <w:widowControl w:val="0"/>
        <w:autoSpaceDE w:val="0"/>
        <w:autoSpaceDN w:val="0"/>
        <w:adjustRightInd w:val="0"/>
        <w:spacing w:after="0" w:line="240" w:lineRule="auto"/>
        <w:rPr>
          <w:rFonts w:ascii="Times New Roman" w:hAnsi="Times New Roman" w:cs="Times New Roman"/>
          <w:sz w:val="24"/>
          <w:szCs w:val="24"/>
          <w:lang w:val="en-US"/>
        </w:rPr>
      </w:pPr>
    </w:p>
    <w:p w14:paraId="05D93855" w14:textId="77777777" w:rsidR="006360AC" w:rsidRDefault="006360AC" w:rsidP="001F46F8">
      <w:pPr>
        <w:widowControl w:val="0"/>
        <w:autoSpaceDE w:val="0"/>
        <w:autoSpaceDN w:val="0"/>
        <w:adjustRightInd w:val="0"/>
        <w:spacing w:after="0" w:line="240" w:lineRule="auto"/>
        <w:rPr>
          <w:rFonts w:ascii="Times" w:hAnsi="Times" w:cs="Times"/>
          <w:sz w:val="24"/>
          <w:szCs w:val="24"/>
          <w:lang w:val="en-US"/>
        </w:rPr>
      </w:pPr>
    </w:p>
    <w:p w14:paraId="7952B5C5" w14:textId="77777777" w:rsidR="006360AC" w:rsidRPr="001F46F8" w:rsidRDefault="006360AC" w:rsidP="001F46F8">
      <w:pPr>
        <w:widowControl w:val="0"/>
        <w:autoSpaceDE w:val="0"/>
        <w:autoSpaceDN w:val="0"/>
        <w:adjustRightInd w:val="0"/>
        <w:spacing w:after="0" w:line="240" w:lineRule="auto"/>
        <w:rPr>
          <w:rFonts w:ascii="Times" w:hAnsi="Times" w:cs="Times"/>
          <w:sz w:val="24"/>
          <w:szCs w:val="24"/>
          <w:lang w:val="en-US"/>
        </w:rPr>
      </w:pPr>
    </w:p>
    <w:sectPr w:rsidR="006360AC" w:rsidRPr="001F46F8" w:rsidSect="0060556F">
      <w:pgSz w:w="16838" w:h="11906" w:orient="landscape"/>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ED0"/>
    <w:multiLevelType w:val="multilevel"/>
    <w:tmpl w:val="B2E803DE"/>
    <w:lvl w:ilvl="0">
      <w:start w:val="7"/>
      <w:numFmt w:val="decimal"/>
      <w:lvlText w:val="%1-"/>
      <w:lvlJc w:val="left"/>
      <w:pPr>
        <w:ind w:left="380" w:hanging="3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8915235"/>
    <w:multiLevelType w:val="hybridMultilevel"/>
    <w:tmpl w:val="24CE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688008">
    <w:abstractNumId w:val="1"/>
  </w:num>
  <w:num w:numId="2" w16cid:durableId="20325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32"/>
    <w:rsid w:val="00012284"/>
    <w:rsid w:val="0006504A"/>
    <w:rsid w:val="00091D5E"/>
    <w:rsid w:val="000C56D4"/>
    <w:rsid w:val="000F723A"/>
    <w:rsid w:val="00122996"/>
    <w:rsid w:val="001270E8"/>
    <w:rsid w:val="00127201"/>
    <w:rsid w:val="00142AE7"/>
    <w:rsid w:val="0015683F"/>
    <w:rsid w:val="00193056"/>
    <w:rsid w:val="001C6FDD"/>
    <w:rsid w:val="001E78A3"/>
    <w:rsid w:val="001F46F8"/>
    <w:rsid w:val="00214270"/>
    <w:rsid w:val="00230FAC"/>
    <w:rsid w:val="00233152"/>
    <w:rsid w:val="0025362C"/>
    <w:rsid w:val="00262755"/>
    <w:rsid w:val="002A3F20"/>
    <w:rsid w:val="003F7B32"/>
    <w:rsid w:val="003F7FB4"/>
    <w:rsid w:val="0040047D"/>
    <w:rsid w:val="00416866"/>
    <w:rsid w:val="0043300F"/>
    <w:rsid w:val="00474C1B"/>
    <w:rsid w:val="00534378"/>
    <w:rsid w:val="005623BB"/>
    <w:rsid w:val="005752FA"/>
    <w:rsid w:val="005D3B26"/>
    <w:rsid w:val="0060556F"/>
    <w:rsid w:val="00616220"/>
    <w:rsid w:val="00632B3A"/>
    <w:rsid w:val="006360AC"/>
    <w:rsid w:val="00647D2F"/>
    <w:rsid w:val="006E223A"/>
    <w:rsid w:val="007453C8"/>
    <w:rsid w:val="00750EFE"/>
    <w:rsid w:val="007574E3"/>
    <w:rsid w:val="007769BE"/>
    <w:rsid w:val="007D3024"/>
    <w:rsid w:val="007E12D7"/>
    <w:rsid w:val="00823E06"/>
    <w:rsid w:val="00833683"/>
    <w:rsid w:val="00875836"/>
    <w:rsid w:val="008B413C"/>
    <w:rsid w:val="008C22FB"/>
    <w:rsid w:val="008F588E"/>
    <w:rsid w:val="00901FA5"/>
    <w:rsid w:val="00915E45"/>
    <w:rsid w:val="00960B01"/>
    <w:rsid w:val="00A02645"/>
    <w:rsid w:val="00A20045"/>
    <w:rsid w:val="00A24A4B"/>
    <w:rsid w:val="00A91DEC"/>
    <w:rsid w:val="00A96B8D"/>
    <w:rsid w:val="00AC0BFA"/>
    <w:rsid w:val="00AC1A54"/>
    <w:rsid w:val="00B039CA"/>
    <w:rsid w:val="00BB61FF"/>
    <w:rsid w:val="00BD6F60"/>
    <w:rsid w:val="00C52670"/>
    <w:rsid w:val="00CD6437"/>
    <w:rsid w:val="00CE621D"/>
    <w:rsid w:val="00D0255F"/>
    <w:rsid w:val="00D1364B"/>
    <w:rsid w:val="00D33199"/>
    <w:rsid w:val="00DA1312"/>
    <w:rsid w:val="00DC01C3"/>
    <w:rsid w:val="00DE3B68"/>
    <w:rsid w:val="00DE6FAF"/>
    <w:rsid w:val="00DF1851"/>
    <w:rsid w:val="00E00846"/>
    <w:rsid w:val="00E239C5"/>
    <w:rsid w:val="00E24162"/>
    <w:rsid w:val="00E3307F"/>
    <w:rsid w:val="00E35165"/>
    <w:rsid w:val="00E73229"/>
    <w:rsid w:val="00EE6AE6"/>
    <w:rsid w:val="00F35FD2"/>
    <w:rsid w:val="00F51EFF"/>
    <w:rsid w:val="00F60D65"/>
    <w:rsid w:val="00F67785"/>
    <w:rsid w:val="00FA25FC"/>
    <w:rsid w:val="00FA599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A1CB"/>
  <w15:docId w15:val="{FC5C075E-B204-8445-874B-F6B079D6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E8"/>
  </w:style>
  <w:style w:type="paragraph" w:styleId="Balk1">
    <w:name w:val="heading 1"/>
    <w:aliases w:val="Baslık 1."/>
    <w:basedOn w:val="Normal"/>
    <w:next w:val="TezMetni15aralkl"/>
    <w:link w:val="Balk1Char"/>
    <w:qFormat/>
    <w:rsid w:val="00833683"/>
    <w:pPr>
      <w:keepNext/>
      <w:pageBreakBefore/>
      <w:spacing w:before="480" w:after="360" w:line="240" w:lineRule="auto"/>
      <w:jc w:val="center"/>
      <w:outlineLvl w:val="0"/>
    </w:pPr>
    <w:rPr>
      <w:rFonts w:ascii="Times New Roman" w:eastAsia="Times New Roman" w:hAnsi="Times New Roman" w:cs="Arial"/>
      <w:b/>
      <w:bCs/>
      <w:caps/>
      <w:noProof/>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23E06"/>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823E06"/>
    <w:rPr>
      <w:color w:val="0000FF" w:themeColor="hyperlink"/>
      <w:u w:val="single"/>
    </w:rPr>
  </w:style>
  <w:style w:type="table" w:styleId="TabloKlavuzu">
    <w:name w:val="Table Grid"/>
    <w:basedOn w:val="NormalTablo"/>
    <w:uiPriority w:val="59"/>
    <w:rsid w:val="0082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46F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F46F8"/>
    <w:rPr>
      <w:rFonts w:ascii="Lucida Grande" w:hAnsi="Lucida Grande" w:cs="Lucida Grande"/>
      <w:sz w:val="18"/>
      <w:szCs w:val="18"/>
    </w:rPr>
  </w:style>
  <w:style w:type="character" w:customStyle="1" w:styleId="apple-converted-space">
    <w:name w:val="apple-converted-space"/>
    <w:basedOn w:val="VarsaylanParagrafYazTipi"/>
    <w:rsid w:val="005752FA"/>
  </w:style>
  <w:style w:type="paragraph" w:styleId="ListeParagraf">
    <w:name w:val="List Paragraph"/>
    <w:basedOn w:val="Normal"/>
    <w:uiPriority w:val="34"/>
    <w:qFormat/>
    <w:rsid w:val="005752FA"/>
    <w:pPr>
      <w:ind w:left="720"/>
      <w:contextualSpacing/>
    </w:pPr>
  </w:style>
  <w:style w:type="paragraph" w:customStyle="1" w:styleId="TezMetni15aralkl">
    <w:name w:val="Tez Metni_1.5 aralıklı"/>
    <w:basedOn w:val="Normal"/>
    <w:link w:val="TezMetni15aralklChar"/>
    <w:rsid w:val="005752FA"/>
    <w:pPr>
      <w:spacing w:before="120" w:after="120" w:line="360" w:lineRule="auto"/>
      <w:ind w:firstLine="720"/>
      <w:jc w:val="both"/>
    </w:pPr>
    <w:rPr>
      <w:rFonts w:ascii="Times New Roman" w:eastAsia="Times New Roman" w:hAnsi="Times New Roman" w:cs="Times New Roman"/>
      <w:noProof/>
      <w:sz w:val="24"/>
      <w:szCs w:val="24"/>
    </w:rPr>
  </w:style>
  <w:style w:type="character" w:customStyle="1" w:styleId="TezMetni15aralklChar">
    <w:name w:val="Tez Metni_1.5 aralıklı Char"/>
    <w:link w:val="TezMetni15aralkl"/>
    <w:rsid w:val="005752FA"/>
    <w:rPr>
      <w:rFonts w:ascii="Times New Roman" w:eastAsia="Times New Roman" w:hAnsi="Times New Roman" w:cs="Times New Roman"/>
      <w:noProof/>
      <w:sz w:val="24"/>
      <w:szCs w:val="24"/>
    </w:rPr>
  </w:style>
  <w:style w:type="character" w:customStyle="1" w:styleId="Balk1Char">
    <w:name w:val="Başlık 1 Char"/>
    <w:aliases w:val="Baslık 1. Char"/>
    <w:basedOn w:val="VarsaylanParagrafYazTipi"/>
    <w:link w:val="Balk1"/>
    <w:rsid w:val="00833683"/>
    <w:rPr>
      <w:rFonts w:ascii="Times New Roman" w:eastAsia="Times New Roman" w:hAnsi="Times New Roman" w:cs="Arial"/>
      <w:b/>
      <w:bCs/>
      <w:caps/>
      <w:noProof/>
      <w:kern w:val="32"/>
      <w:sz w:val="24"/>
      <w:szCs w:val="32"/>
    </w:rPr>
  </w:style>
  <w:style w:type="character" w:styleId="AklamaBavurusu">
    <w:name w:val="annotation reference"/>
    <w:basedOn w:val="VarsaylanParagrafYazTipi"/>
    <w:uiPriority w:val="99"/>
    <w:semiHidden/>
    <w:unhideWhenUsed/>
    <w:rsid w:val="00233152"/>
    <w:rPr>
      <w:sz w:val="16"/>
      <w:szCs w:val="16"/>
    </w:rPr>
  </w:style>
  <w:style w:type="paragraph" w:styleId="AklamaMetni">
    <w:name w:val="annotation text"/>
    <w:basedOn w:val="Normal"/>
    <w:link w:val="AklamaMetniChar"/>
    <w:uiPriority w:val="99"/>
    <w:semiHidden/>
    <w:unhideWhenUsed/>
    <w:rsid w:val="002331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3152"/>
    <w:rPr>
      <w:sz w:val="20"/>
      <w:szCs w:val="20"/>
    </w:rPr>
  </w:style>
  <w:style w:type="paragraph" w:styleId="AklamaKonusu">
    <w:name w:val="annotation subject"/>
    <w:basedOn w:val="AklamaMetni"/>
    <w:next w:val="AklamaMetni"/>
    <w:link w:val="AklamaKonusuChar"/>
    <w:uiPriority w:val="99"/>
    <w:semiHidden/>
    <w:unhideWhenUsed/>
    <w:rsid w:val="00233152"/>
    <w:rPr>
      <w:b/>
      <w:bCs/>
    </w:rPr>
  </w:style>
  <w:style w:type="character" w:customStyle="1" w:styleId="AklamaKonusuChar">
    <w:name w:val="Açıklama Konusu Char"/>
    <w:basedOn w:val="AklamaMetniChar"/>
    <w:link w:val="AklamaKonusu"/>
    <w:uiPriority w:val="99"/>
    <w:semiHidden/>
    <w:rsid w:val="00233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7677">
      <w:bodyDiv w:val="1"/>
      <w:marLeft w:val="0"/>
      <w:marRight w:val="0"/>
      <w:marTop w:val="0"/>
      <w:marBottom w:val="0"/>
      <w:divBdr>
        <w:top w:val="none" w:sz="0" w:space="0" w:color="auto"/>
        <w:left w:val="none" w:sz="0" w:space="0" w:color="auto"/>
        <w:bottom w:val="none" w:sz="0" w:space="0" w:color="auto"/>
        <w:right w:val="none" w:sz="0" w:space="0" w:color="auto"/>
      </w:divBdr>
    </w:div>
    <w:div w:id="728307127">
      <w:bodyDiv w:val="1"/>
      <w:marLeft w:val="0"/>
      <w:marRight w:val="0"/>
      <w:marTop w:val="0"/>
      <w:marBottom w:val="0"/>
      <w:divBdr>
        <w:top w:val="none" w:sz="0" w:space="0" w:color="auto"/>
        <w:left w:val="none" w:sz="0" w:space="0" w:color="auto"/>
        <w:bottom w:val="none" w:sz="0" w:space="0" w:color="auto"/>
        <w:right w:val="none" w:sz="0" w:space="0" w:color="auto"/>
      </w:divBdr>
    </w:div>
    <w:div w:id="767776386">
      <w:bodyDiv w:val="1"/>
      <w:marLeft w:val="0"/>
      <w:marRight w:val="0"/>
      <w:marTop w:val="0"/>
      <w:marBottom w:val="0"/>
      <w:divBdr>
        <w:top w:val="none" w:sz="0" w:space="0" w:color="auto"/>
        <w:left w:val="none" w:sz="0" w:space="0" w:color="auto"/>
        <w:bottom w:val="none" w:sz="0" w:space="0" w:color="auto"/>
        <w:right w:val="none" w:sz="0" w:space="0" w:color="auto"/>
      </w:divBdr>
    </w:div>
    <w:div w:id="843783802">
      <w:bodyDiv w:val="1"/>
      <w:marLeft w:val="0"/>
      <w:marRight w:val="0"/>
      <w:marTop w:val="0"/>
      <w:marBottom w:val="0"/>
      <w:divBdr>
        <w:top w:val="none" w:sz="0" w:space="0" w:color="auto"/>
        <w:left w:val="none" w:sz="0" w:space="0" w:color="auto"/>
        <w:bottom w:val="none" w:sz="0" w:space="0" w:color="auto"/>
        <w:right w:val="none" w:sz="0" w:space="0" w:color="auto"/>
      </w:divBdr>
    </w:div>
    <w:div w:id="930433056">
      <w:bodyDiv w:val="1"/>
      <w:marLeft w:val="0"/>
      <w:marRight w:val="0"/>
      <w:marTop w:val="0"/>
      <w:marBottom w:val="0"/>
      <w:divBdr>
        <w:top w:val="none" w:sz="0" w:space="0" w:color="auto"/>
        <w:left w:val="none" w:sz="0" w:space="0" w:color="auto"/>
        <w:bottom w:val="none" w:sz="0" w:space="0" w:color="auto"/>
        <w:right w:val="none" w:sz="0" w:space="0" w:color="auto"/>
      </w:divBdr>
    </w:div>
    <w:div w:id="946935360">
      <w:bodyDiv w:val="1"/>
      <w:marLeft w:val="0"/>
      <w:marRight w:val="0"/>
      <w:marTop w:val="0"/>
      <w:marBottom w:val="0"/>
      <w:divBdr>
        <w:top w:val="none" w:sz="0" w:space="0" w:color="auto"/>
        <w:left w:val="none" w:sz="0" w:space="0" w:color="auto"/>
        <w:bottom w:val="none" w:sz="0" w:space="0" w:color="auto"/>
        <w:right w:val="none" w:sz="0" w:space="0" w:color="auto"/>
      </w:divBdr>
    </w:div>
    <w:div w:id="1437022230">
      <w:bodyDiv w:val="1"/>
      <w:marLeft w:val="0"/>
      <w:marRight w:val="0"/>
      <w:marTop w:val="0"/>
      <w:marBottom w:val="0"/>
      <w:divBdr>
        <w:top w:val="none" w:sz="0" w:space="0" w:color="auto"/>
        <w:left w:val="none" w:sz="0" w:space="0" w:color="auto"/>
        <w:bottom w:val="none" w:sz="0" w:space="0" w:color="auto"/>
        <w:right w:val="none" w:sz="0" w:space="0" w:color="auto"/>
      </w:divBdr>
    </w:div>
    <w:div w:id="1574461872">
      <w:bodyDiv w:val="1"/>
      <w:marLeft w:val="0"/>
      <w:marRight w:val="0"/>
      <w:marTop w:val="0"/>
      <w:marBottom w:val="0"/>
      <w:divBdr>
        <w:top w:val="none" w:sz="0" w:space="0" w:color="auto"/>
        <w:left w:val="none" w:sz="0" w:space="0" w:color="auto"/>
        <w:bottom w:val="none" w:sz="0" w:space="0" w:color="auto"/>
        <w:right w:val="none" w:sz="0" w:space="0" w:color="auto"/>
      </w:divBdr>
    </w:div>
    <w:div w:id="1841500077">
      <w:bodyDiv w:val="1"/>
      <w:marLeft w:val="0"/>
      <w:marRight w:val="0"/>
      <w:marTop w:val="0"/>
      <w:marBottom w:val="0"/>
      <w:divBdr>
        <w:top w:val="none" w:sz="0" w:space="0" w:color="auto"/>
        <w:left w:val="none" w:sz="0" w:space="0" w:color="auto"/>
        <w:bottom w:val="none" w:sz="0" w:space="0" w:color="auto"/>
        <w:right w:val="none" w:sz="0" w:space="0" w:color="auto"/>
      </w:divBdr>
    </w:div>
    <w:div w:id="20621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DONMEZ TEMUCIN</dc:creator>
  <cp:lastModifiedBy>Elif DONMEZ</cp:lastModifiedBy>
  <cp:revision>2</cp:revision>
  <cp:lastPrinted>2019-09-20T11:11:00Z</cp:lastPrinted>
  <dcterms:created xsi:type="dcterms:W3CDTF">2023-03-02T16:03:00Z</dcterms:created>
  <dcterms:modified xsi:type="dcterms:W3CDTF">2023-03-02T16:03:00Z</dcterms:modified>
</cp:coreProperties>
</file>