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0B3" w:rsidRPr="00BF3B76" w:rsidRDefault="00A21485" w:rsidP="00454608">
      <w:pPr>
        <w:spacing w:before="100" w:beforeAutospacing="1" w:after="100" w:afterAutospacing="1" w:line="360" w:lineRule="auto"/>
        <w:ind w:right="-563"/>
        <w:jc w:val="both"/>
        <w:rPr>
          <w:sz w:val="21"/>
          <w:szCs w:val="21"/>
        </w:rPr>
      </w:pPr>
      <w:r w:rsidRPr="00BF3B76">
        <w:rPr>
          <w:rFonts w:asciiTheme="minorHAnsi" w:hAnsiTheme="minorHAnsi" w:cstheme="minorHAnsi"/>
          <w:b/>
          <w:szCs w:val="18"/>
        </w:rPr>
        <w:t>Yönerge:</w:t>
      </w:r>
      <w:r w:rsidRPr="00BF3B76">
        <w:rPr>
          <w:rFonts w:asciiTheme="minorHAnsi" w:hAnsiTheme="minorHAnsi" w:cstheme="minorHAnsi"/>
          <w:szCs w:val="18"/>
        </w:rPr>
        <w:t xml:space="preserve"> Bu anket, kişilerin öz babaları</w:t>
      </w:r>
      <w:r w:rsidR="00BF3B76">
        <w:rPr>
          <w:rFonts w:asciiTheme="minorHAnsi" w:hAnsiTheme="minorHAnsi" w:cstheme="minorHAnsi"/>
          <w:szCs w:val="18"/>
        </w:rPr>
        <w:t>yla olan</w:t>
      </w:r>
      <w:r w:rsidRPr="00BF3B76">
        <w:rPr>
          <w:rFonts w:asciiTheme="minorHAnsi" w:hAnsiTheme="minorHAnsi" w:cstheme="minorHAnsi"/>
          <w:szCs w:val="18"/>
        </w:rPr>
        <w:t xml:space="preserve"> ilişkileri hakkındadır. Lütfen biyolojik babanızla ilişkinizi ve deneyimlerinizi en iyi tanımlayan seçeneği işaretleyin. Eğer herhangi bir soruya vereceğiniz yanıttan emin değilseniz bo</w:t>
      </w:r>
      <w:r w:rsidR="00BF3B76">
        <w:rPr>
          <w:rFonts w:asciiTheme="minorHAnsi" w:hAnsiTheme="minorHAnsi" w:cstheme="minorHAnsi"/>
          <w:szCs w:val="18"/>
        </w:rPr>
        <w:t>ş</w:t>
      </w:r>
      <w:r w:rsidRPr="00BF3B76">
        <w:rPr>
          <w:rFonts w:asciiTheme="minorHAnsi" w:hAnsiTheme="minorHAnsi" w:cstheme="minorHAnsi"/>
          <w:szCs w:val="18"/>
        </w:rPr>
        <w:t xml:space="preserve"> bırakmayınız</w:t>
      </w:r>
      <w:r w:rsidR="00BF3B76">
        <w:rPr>
          <w:rFonts w:asciiTheme="minorHAnsi" w:hAnsiTheme="minorHAnsi" w:cstheme="minorHAnsi"/>
          <w:szCs w:val="18"/>
        </w:rPr>
        <w:t xml:space="preserve"> ve</w:t>
      </w:r>
      <w:r w:rsidRPr="00BF3B76">
        <w:rPr>
          <w:rFonts w:asciiTheme="minorHAnsi" w:hAnsiTheme="minorHAnsi" w:cstheme="minorHAnsi"/>
          <w:szCs w:val="18"/>
        </w:rPr>
        <w:t xml:space="preserve"> size en yakın gelen seçeneği işaretleyiniz.</w:t>
      </w:r>
    </w:p>
    <w:tbl>
      <w:tblPr>
        <w:tblW w:w="9935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5641"/>
        <w:gridCol w:w="850"/>
        <w:gridCol w:w="567"/>
        <w:gridCol w:w="709"/>
        <w:gridCol w:w="850"/>
        <w:gridCol w:w="863"/>
      </w:tblGrid>
      <w:tr w:rsidR="00932DDD" w:rsidRPr="00932DDD" w:rsidTr="00314108">
        <w:trPr>
          <w:trHeight w:val="314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spacing w:after="120"/>
              <w:ind w:left="36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Hiçbir Zaman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Çok az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Bazen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Sıklıkla</w:t>
            </w: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Her zaman</w:t>
            </w: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Babamla her şeyi konuşabilirim/konuşabilirdim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Çocukken babamın yanında kendimi huzurlu ve güvende hissederdim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Kendimi babama yakın hissederim/hissederdim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</w:t>
            </w:r>
            <w:r w:rsidR="00A2148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benim için çok önemlidir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Babamın hep yanımda olduğunu, kararlarımı ve yaptıklarımı desteklediğini hissetmişimdir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Babama hayranlık duyardım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Babamdan esinlendiğimi/esinlenmiş olduğumu hissetmişimdir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Babamın hayatımda çok özel bir yeri vardır ve onun yerini kimse alamaz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Babama ihtiyacım var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Babamla birlikte vakit geçirmekten hoşlanırım/ hoşlanırdım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gibi olmak istiyorum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Babamla ilgili geçm</w:t>
            </w:r>
            <w:r w:rsidR="00DB20B3">
              <w:rPr>
                <w:rFonts w:asciiTheme="minorHAnsi" w:hAnsiTheme="minorHAnsi" w:cstheme="minorHAnsi"/>
                <w:sz w:val="18"/>
                <w:szCs w:val="16"/>
              </w:rPr>
              <w:t>iş yaşantılarımı hatırladığımda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öfkelenirim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tabs>
                <w:tab w:val="left" w:pos="941"/>
              </w:tabs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benim için bir hayal kırıklığıdır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DB20B3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Annem</w:t>
            </w:r>
            <w:r w:rsidR="00932DDD"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babamla konuşmam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için beni</w:t>
            </w:r>
            <w:r w:rsidR="00932DDD"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yüreklendirmiştir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DB20B3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Annem babama karş</w:t>
            </w:r>
            <w:r w:rsidR="00932DDD" w:rsidRPr="00300AA2">
              <w:rPr>
                <w:rFonts w:asciiTheme="minorHAnsi" w:hAnsiTheme="minorHAnsi" w:cstheme="minorHAnsi"/>
                <w:sz w:val="18"/>
                <w:szCs w:val="16"/>
              </w:rPr>
              <w:t>ı sevgi doluydu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babamın kararlarına saygı duyardı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babamla birlikte vakit geçirmemden hoşnuttu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babamın ona dokunmasından hoşlanırdı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babamı çok severdi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tabs>
                <w:tab w:val="left" w:pos="769"/>
              </w:tabs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babamın bizim için yaptıklarını takdir ederdi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2DDD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300AA2" w:rsidRDefault="00932DDD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Annemin babam hakkında söyledikleri hoşuma giderdi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2DDD" w:rsidRPr="00932DDD" w:rsidRDefault="00932DDD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4108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babamı gerçekten iyi tanırdı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4108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babama yakın olmamı isterdi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4108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Annem babamı gerçekten çok sever ve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ona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saygı duyardı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4108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Annemin babam hakkındaki düşünceleri çok olumlu değildi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4108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babamı eleştirirdi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4108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300AA2" w:rsidRDefault="00314108" w:rsidP="00C40A61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babamın akılsız olduğunu düşünürdü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4108" w:rsidRPr="00932DDD" w:rsidRDefault="00314108" w:rsidP="00C40A6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Hiçbir Zaman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Çok az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Bazen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Sıklıkla</w:t>
            </w: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Her zaman</w:t>
            </w:r>
          </w:p>
        </w:tc>
      </w:tr>
      <w:tr w:rsidR="002E235A" w:rsidRPr="00932DDD" w:rsidTr="00320231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ondan destek istediğimde ev ödevlerimi yapmama yardım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ederdi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yeni şeyler öğrenmeme 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ı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m ederdi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okulumdaki etkinliklere katılırdı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Babamla birlikte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yaptığımız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faaliyetlerimiz ve hobilerimiz vardı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Babam spor ve diğer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aktivitelerime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katılarak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bana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destek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olurdu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Herhangi bir sorunum olduğunda babama danışabilirdim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geleceğimi planlamama yardımcı olmuştur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benim güvende olmamı isterdi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bana doğruyu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ve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yanlışı öğretti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Babam o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nunla konuştuğumda beni dinlerdi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beni sevdiğini söylerdi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beni anlardı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beni yüreklendirirdi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Babam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çocukken beni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yok saymıştır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Babamın kucağında otururdum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bana sarılırdı ve/veya öperdi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beni omzuna alırdı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abam bebekken beni taşırmış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elimi tutar ve kollarıyla beni sarmalardı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beni yatırırdı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abam ben bebekken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bana banyo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yaptırır ve bezimi değiştirirmiş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Babamın beni kucaklaması hoşuma giderdi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abam ben b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ebekken benimle konuşurdu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ve babam b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ir arada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olmaktan çok hoşlanırlardı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 ve babamın ilişkisi beni mutlu ederdi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 ve babam birbirlerine destek olur ve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birbirlerine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ardım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ederlerdi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Umarım benimde anne-babamınki gibi bir evliliğim olur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ve babam birbirlerini anlardı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Anne ve babam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birbirlerine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duygusal olarak çok yakındı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nnem ve babam birbirlerine karşı aç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ık ve dürüsttü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35A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300AA2" w:rsidRDefault="002E235A" w:rsidP="002E235A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annemi dinlerdi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235A" w:rsidRPr="00932DDD" w:rsidRDefault="002E235A" w:rsidP="002E235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Hiçbir Zaman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Çok az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Bazen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Sıklıkla</w:t>
            </w: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Her zaman</w:t>
            </w: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annemin bizim için yaptıklarını takdir ederdi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 ve babamla ayn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ı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ortamda bir aradayken tedirgin olur ve huzursuz hissederim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Anne ve babamın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birbirleriyle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neden evlendi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klerini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anlamış değilim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ve babam birbirlerini sevmezlerdi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babama tahammül edemezdi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Erkeklerin babalarına ihtiyaçları vardır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Babalar kızlarının ve oğullarının arkadaşlık ilişkilerini etkilerler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Babalar kızlarının ve oğullarının ahlaki düşünce ve davranışlarını etkilerler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Babalar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kı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zlarının ve oğullarının okul baş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ısını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etkilerler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Babalar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kızlarının ve oğullarının karş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ı cinsle olan ilişkilerini etkilerler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Babalar kı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zlarının ve oğullarının dini-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manevi düşünce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lerini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ve davranışlarını etkiler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Çocuğun yaşamında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anne ve baba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önemi eşittir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babasını çok severdi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/severmiş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m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babasının yanında kendini mutlu ve güvende hissederdi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/hissedermiş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Annem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babası ile birlikte vakit geçirmekten hoşlanırdı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/hoşlanırmış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babasına yakındı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/yakınmış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babasına hayranlık duyardı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/duyarmış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Annem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uzakta olduğunda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babası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nı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özlerdi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/özlermiş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babasını hiç tanı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yamadığını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düşünürdü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Annem üzerinde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babasının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olumsuz bir etkisi vardı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Babası ann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emi hayal kırıklığına uğratmış/uğratmıştı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Annem b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abas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ıyla bir aradayken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kendi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gergin ve tedirgin hissederdi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/hissedermiş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babasından nefret ederdi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Annem babasından çekinir</w:t>
            </w:r>
            <w:r w:rsidR="005B0EB1">
              <w:rPr>
                <w:rFonts w:asciiTheme="minorHAnsi" w:hAnsiTheme="minorHAnsi" w:cstheme="minorHAnsi"/>
                <w:sz w:val="18"/>
                <w:szCs w:val="16"/>
              </w:rPr>
              <w:t xml:space="preserve"> korkardı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babasını çok severdi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Babam babasının yanında kendini mutlu ve güvende hissederdi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/hissedermiş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babası ile birlikte vakit geçirmekten hoşlanırdı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/hoşlanırmış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babasına yakındı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/yakınmış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64E2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300AA2" w:rsidRDefault="006664E2" w:rsidP="006664E2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babası ile her şeyi konuşabilirdi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/konuşabilirmiş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64E2" w:rsidRPr="00932DDD" w:rsidRDefault="006664E2" w:rsidP="006664E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Hiçbir Zaman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Çok az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Bazen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Sıklıkla</w:t>
            </w: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DDD">
              <w:rPr>
                <w:rFonts w:asciiTheme="minorHAnsi" w:hAnsiTheme="minorHAnsi" w:cstheme="minorHAnsi"/>
                <w:sz w:val="16"/>
                <w:szCs w:val="16"/>
              </w:rPr>
              <w:t>Her zaman</w:t>
            </w: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babasına hayranlık duyardı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/duyarmış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Babam babası gibi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biri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olmak isterdi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/istermiş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Babamın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yaşamında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babasının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çok önemli bir yeri vardı ve kimse onun yerini tutamazdı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babasını tanıyamadığını hissederdi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/hissedermiş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Babas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ıyla ilgili geçmiş yaşantıları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babamı öfkelendirir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Babamın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 xml:space="preserve"> yaşamında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babasının </w:t>
            </w: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olumsuz bir etkisi vardı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830" w:rsidRPr="00932DDD" w:rsidTr="00A21485">
        <w:trPr>
          <w:trHeight w:val="20"/>
          <w:tblCellSpacing w:w="20" w:type="dxa"/>
        </w:trPr>
        <w:tc>
          <w:tcPr>
            <w:tcW w:w="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300AA2" w:rsidRDefault="00116830" w:rsidP="00116830">
            <w:pPr>
              <w:spacing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300AA2">
              <w:rPr>
                <w:rFonts w:asciiTheme="minorHAnsi" w:hAnsiTheme="minorHAnsi" w:cstheme="minorHAnsi"/>
                <w:sz w:val="18"/>
                <w:szCs w:val="16"/>
              </w:rPr>
              <w:t>Babam babasından nefret ederdi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6830" w:rsidRPr="00932DDD" w:rsidRDefault="00116830" w:rsidP="0011683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00AA2" w:rsidRDefault="00300AA2" w:rsidP="00A2148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6"/>
          <w:shd w:val="clear" w:color="auto" w:fill="FFFFFF"/>
        </w:rPr>
      </w:pPr>
    </w:p>
    <w:p w:rsidR="00DA43BB" w:rsidRDefault="00DA43BB" w:rsidP="00065D0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18"/>
          <w:szCs w:val="16"/>
          <w:shd w:val="clear" w:color="auto" w:fill="FFFFFF"/>
        </w:rPr>
      </w:pPr>
      <w:r>
        <w:rPr>
          <w:rFonts w:asciiTheme="minorHAnsi" w:hAnsiTheme="minorHAnsi" w:cstheme="minorHAnsi"/>
          <w:b/>
          <w:sz w:val="18"/>
          <w:szCs w:val="16"/>
          <w:shd w:val="clear" w:color="auto" w:fill="FFFFFF"/>
        </w:rPr>
        <w:t>Puanlama Kriterleri</w:t>
      </w:r>
    </w:p>
    <w:p w:rsidR="00914AAE" w:rsidRPr="00065D06" w:rsidRDefault="00914AAE" w:rsidP="00914AAE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Domain 1: </w:t>
      </w:r>
      <w:r w:rsidRPr="00065D06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Babayla İlişki </w:t>
      </w:r>
    </w:p>
    <w:p w:rsidR="00065D06" w:rsidRPr="00065D06" w:rsidRDefault="00065D06" w:rsidP="00065D06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Babaya Yönelik Hisler                :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 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 (ITEM: 1,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6,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7,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8,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9,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10,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11,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12</w:t>
      </w:r>
      <w:r w:rsidR="007777CC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13</w:t>
      </w:r>
      <w:r w:rsidR="007777CC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)</w:t>
      </w:r>
    </w:p>
    <w:p w:rsidR="00065D06" w:rsidRPr="00065D06" w:rsidRDefault="00065D06" w:rsidP="00065D06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Babayla İlişkide Anne Desteği :   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(ITEM: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14,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15,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16,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17,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18,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19,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20,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21,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22,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23,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24,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25</w:t>
      </w:r>
      <w:r w:rsidR="007777CC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*, 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26</w:t>
      </w:r>
      <w:r w:rsidR="007777CC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7777CC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27</w:t>
      </w:r>
      <w:r w:rsidR="007777CC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)</w:t>
      </w:r>
    </w:p>
    <w:p w:rsidR="00065D06" w:rsidRPr="00065D06" w:rsidRDefault="00065D06" w:rsidP="00065D06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Baba Katılım Algısı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 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                  :   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(ITEM: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28,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29,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30,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31,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32,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33,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34,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35,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36,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37,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38,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39,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40,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41</w:t>
      </w:r>
      <w:r w:rsidR="007777CC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7777CC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)</w:t>
      </w:r>
    </w:p>
    <w:p w:rsidR="00065D06" w:rsidRPr="00065D06" w:rsidRDefault="00065D06" w:rsidP="00065D06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Babayla 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F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iziksel 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İ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lişki/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T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emas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  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 :   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(ITEM: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42,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43,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44,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45,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46,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47,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48,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49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,50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)</w:t>
      </w:r>
    </w:p>
    <w:p w:rsidR="00065D06" w:rsidRPr="00065D06" w:rsidRDefault="00065D06" w:rsidP="00914AAE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Anne-Baba İlişkisi                      :   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(ITEM: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51,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52,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53,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54,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55,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56,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57,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58,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59,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60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61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62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,63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)</w:t>
      </w:r>
    </w:p>
    <w:p w:rsidR="00914AAE" w:rsidRPr="00065D06" w:rsidRDefault="00914AAE" w:rsidP="00065D06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Domain 2: </w:t>
      </w:r>
      <w:r w:rsidR="00065D06" w:rsidRPr="00065D06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Babalığa İlişkin İnançlar </w:t>
      </w:r>
    </w:p>
    <w:p w:rsidR="00914AAE" w:rsidRPr="00065D06" w:rsidRDefault="00065D06" w:rsidP="00065D06">
      <w:pPr>
        <w:pStyle w:val="ListeParagraf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Baba Etkisine Dair Görüşler     :  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(ITEM: 64,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65,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66,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67,68,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69,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70)</w:t>
      </w:r>
    </w:p>
    <w:p w:rsidR="00914AAE" w:rsidRPr="00065D06" w:rsidRDefault="00914AAE" w:rsidP="00914AAE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Domain 3: </w:t>
      </w:r>
      <w:r w:rsidR="00065D06" w:rsidRPr="00065D06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Kuşaklararası Aile Etkileri </w:t>
      </w:r>
    </w:p>
    <w:p w:rsidR="00914AAE" w:rsidRPr="00065D06" w:rsidRDefault="00065D06" w:rsidP="00065D06">
      <w:pPr>
        <w:pStyle w:val="ListeParagraf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Annenin Kendi Babasıyla Olan İlişkisi </w:t>
      </w:r>
      <w:r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    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:   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(ITEM: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71,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72,73,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74,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75,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76,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77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78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79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80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81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82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)</w:t>
      </w:r>
    </w:p>
    <w:p w:rsidR="00DA43BB" w:rsidRDefault="00065D06" w:rsidP="00065D06">
      <w:pPr>
        <w:pStyle w:val="ListeParagraf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Babanın Kendi Babasıyla Olan İlişkisi  </w:t>
      </w:r>
      <w:r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   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: </w:t>
      </w:r>
      <w:r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 </w:t>
      </w:r>
      <w:r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(ITEM</w:t>
      </w:r>
      <w:r w:rsidR="007777CC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s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: 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83,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84,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85,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86,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87,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88,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89,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90,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91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92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93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,</w:t>
      </w:r>
      <w:r w:rsidR="0082694F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 </w:t>
      </w:r>
      <w:r w:rsidR="00914AAE" w:rsidRP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94</w:t>
      </w:r>
      <w:r w:rsidR="005B0EB1"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  <w:t>*</w:t>
      </w:r>
      <w:r w:rsidR="00914AAE" w:rsidRPr="00065D06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>)</w:t>
      </w:r>
    </w:p>
    <w:p w:rsidR="005B0EB1" w:rsidRDefault="005B0EB1" w:rsidP="007777CC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FF0000"/>
          <w:sz w:val="18"/>
          <w:szCs w:val="16"/>
          <w:shd w:val="clear" w:color="auto" w:fill="FFFFFF"/>
        </w:rPr>
      </w:pPr>
    </w:p>
    <w:p w:rsidR="005B0EB1" w:rsidRPr="005B0EB1" w:rsidRDefault="005B0EB1" w:rsidP="007777CC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18"/>
          <w:szCs w:val="16"/>
          <w:shd w:val="clear" w:color="auto" w:fill="FFFFFF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6"/>
          <w:shd w:val="clear" w:color="auto" w:fill="FFFFFF"/>
        </w:rPr>
        <w:t xml:space="preserve">Notlar: </w:t>
      </w:r>
    </w:p>
    <w:p w:rsidR="007777CC" w:rsidRPr="005B0EB1" w:rsidRDefault="005B0EB1" w:rsidP="005B0EB1">
      <w:pPr>
        <w:pStyle w:val="ListeParagraf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18"/>
          <w:szCs w:val="16"/>
          <w:shd w:val="clear" w:color="auto" w:fill="FFFFFF"/>
        </w:rPr>
      </w:pPr>
      <w:r w:rsidRPr="005B0EB1">
        <w:rPr>
          <w:rFonts w:asciiTheme="minorHAnsi" w:hAnsiTheme="minorHAnsi" w:cstheme="minorHAnsi"/>
          <w:bCs/>
          <w:color w:val="000000" w:themeColor="text1"/>
          <w:sz w:val="18"/>
          <w:szCs w:val="16"/>
          <w:shd w:val="clear" w:color="auto" w:fill="FFFFFF"/>
        </w:rPr>
        <w:t>Ters maddeler (*) olarak işaretlenmiş ve kırmızı renkle vurgulanmıştır.</w:t>
      </w:r>
    </w:p>
    <w:p w:rsidR="007777CC" w:rsidRPr="005B0EB1" w:rsidRDefault="007777CC" w:rsidP="005B0EB1">
      <w:pPr>
        <w:pStyle w:val="ListeParagraf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</w:pPr>
      <w:r w:rsidRPr="005B0EB1">
        <w:rPr>
          <w:rFonts w:asciiTheme="minorHAnsi" w:hAnsiTheme="minorHAnsi" w:cstheme="minorHAnsi"/>
          <w:bCs/>
          <w:sz w:val="18"/>
          <w:szCs w:val="16"/>
          <w:shd w:val="clear" w:color="auto" w:fill="FFFFFF"/>
        </w:rPr>
        <w:t xml:space="preserve">Her bir domain ve alt boyut kendi başına kullanılabilir niteliktedir. </w:t>
      </w:r>
    </w:p>
    <w:sectPr w:rsidR="007777CC" w:rsidRPr="005B0EB1" w:rsidSect="002E235A">
      <w:footerReference w:type="default" r:id="rId8"/>
      <w:pgSz w:w="12240" w:h="15840"/>
      <w:pgMar w:top="993" w:right="1440" w:bottom="1151" w:left="1440" w:header="142" w:footer="720" w:gutter="0"/>
      <w:pgNumType w:start="3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8E8" w:rsidRDefault="004208E8" w:rsidP="004C2345">
      <w:r>
        <w:separator/>
      </w:r>
    </w:p>
  </w:endnote>
  <w:endnote w:type="continuationSeparator" w:id="0">
    <w:p w:rsidR="004208E8" w:rsidRDefault="004208E8" w:rsidP="004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20B3" w:rsidRDefault="00DB20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8E8" w:rsidRDefault="004208E8" w:rsidP="004C2345">
      <w:r>
        <w:separator/>
      </w:r>
    </w:p>
  </w:footnote>
  <w:footnote w:type="continuationSeparator" w:id="0">
    <w:p w:rsidR="004208E8" w:rsidRDefault="004208E8" w:rsidP="004C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E6"/>
    <w:multiLevelType w:val="hybridMultilevel"/>
    <w:tmpl w:val="82BC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5F61"/>
    <w:multiLevelType w:val="hybridMultilevel"/>
    <w:tmpl w:val="B76887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5637B"/>
    <w:multiLevelType w:val="hybridMultilevel"/>
    <w:tmpl w:val="49A8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BE1"/>
    <w:multiLevelType w:val="hybridMultilevel"/>
    <w:tmpl w:val="2E166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73A17"/>
    <w:multiLevelType w:val="hybridMultilevel"/>
    <w:tmpl w:val="6AD4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31F0"/>
    <w:multiLevelType w:val="hybridMultilevel"/>
    <w:tmpl w:val="817600CE"/>
    <w:lvl w:ilvl="0" w:tplc="F6888B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26B08A6"/>
    <w:multiLevelType w:val="hybridMultilevel"/>
    <w:tmpl w:val="065A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939"/>
    <w:multiLevelType w:val="hybridMultilevel"/>
    <w:tmpl w:val="80CE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0659"/>
    <w:multiLevelType w:val="hybridMultilevel"/>
    <w:tmpl w:val="4C02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5FC7"/>
    <w:multiLevelType w:val="hybridMultilevel"/>
    <w:tmpl w:val="469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7CA7"/>
    <w:multiLevelType w:val="hybridMultilevel"/>
    <w:tmpl w:val="B7D0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948F5"/>
    <w:multiLevelType w:val="hybridMultilevel"/>
    <w:tmpl w:val="817600CE"/>
    <w:lvl w:ilvl="0" w:tplc="F6888B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2CC1B42"/>
    <w:multiLevelType w:val="hybridMultilevel"/>
    <w:tmpl w:val="B526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72C6E"/>
    <w:multiLevelType w:val="hybridMultilevel"/>
    <w:tmpl w:val="8D14B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954"/>
    <w:multiLevelType w:val="hybridMultilevel"/>
    <w:tmpl w:val="28A2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48C9"/>
    <w:multiLevelType w:val="hybridMultilevel"/>
    <w:tmpl w:val="5F720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530F"/>
    <w:multiLevelType w:val="hybridMultilevel"/>
    <w:tmpl w:val="5BFC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2273B"/>
    <w:multiLevelType w:val="hybridMultilevel"/>
    <w:tmpl w:val="758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17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71"/>
    <w:rsid w:val="00001AA7"/>
    <w:rsid w:val="00061F7E"/>
    <w:rsid w:val="00065D06"/>
    <w:rsid w:val="00084688"/>
    <w:rsid w:val="00096539"/>
    <w:rsid w:val="000E67EB"/>
    <w:rsid w:val="000F0DAF"/>
    <w:rsid w:val="00112360"/>
    <w:rsid w:val="00116830"/>
    <w:rsid w:val="00141D6F"/>
    <w:rsid w:val="00164435"/>
    <w:rsid w:val="001646F6"/>
    <w:rsid w:val="00181E6B"/>
    <w:rsid w:val="001B4176"/>
    <w:rsid w:val="001F00EB"/>
    <w:rsid w:val="00204555"/>
    <w:rsid w:val="00207C14"/>
    <w:rsid w:val="00270672"/>
    <w:rsid w:val="00272B58"/>
    <w:rsid w:val="00277FBC"/>
    <w:rsid w:val="002828D8"/>
    <w:rsid w:val="00296608"/>
    <w:rsid w:val="002E235A"/>
    <w:rsid w:val="00300AA2"/>
    <w:rsid w:val="00314108"/>
    <w:rsid w:val="00327F57"/>
    <w:rsid w:val="00347E74"/>
    <w:rsid w:val="0036738E"/>
    <w:rsid w:val="0037192B"/>
    <w:rsid w:val="00376641"/>
    <w:rsid w:val="003F6C69"/>
    <w:rsid w:val="00404323"/>
    <w:rsid w:val="004208E8"/>
    <w:rsid w:val="00454608"/>
    <w:rsid w:val="004C2345"/>
    <w:rsid w:val="00511B09"/>
    <w:rsid w:val="00526FD0"/>
    <w:rsid w:val="00567669"/>
    <w:rsid w:val="005864CF"/>
    <w:rsid w:val="005B0EB1"/>
    <w:rsid w:val="005C705F"/>
    <w:rsid w:val="00625F80"/>
    <w:rsid w:val="006664E2"/>
    <w:rsid w:val="006D3845"/>
    <w:rsid w:val="006F3008"/>
    <w:rsid w:val="00750F71"/>
    <w:rsid w:val="0075246A"/>
    <w:rsid w:val="00774A55"/>
    <w:rsid w:val="007777CC"/>
    <w:rsid w:val="007C6809"/>
    <w:rsid w:val="007F48E2"/>
    <w:rsid w:val="00824BF3"/>
    <w:rsid w:val="0082694F"/>
    <w:rsid w:val="0084269D"/>
    <w:rsid w:val="008672AE"/>
    <w:rsid w:val="008935DF"/>
    <w:rsid w:val="008954B8"/>
    <w:rsid w:val="008C3BBF"/>
    <w:rsid w:val="008C6AA0"/>
    <w:rsid w:val="008D2548"/>
    <w:rsid w:val="008F207F"/>
    <w:rsid w:val="00905B74"/>
    <w:rsid w:val="00914AAE"/>
    <w:rsid w:val="0092530E"/>
    <w:rsid w:val="00932DDD"/>
    <w:rsid w:val="009A07E3"/>
    <w:rsid w:val="009D4104"/>
    <w:rsid w:val="00A21485"/>
    <w:rsid w:val="00A3635D"/>
    <w:rsid w:val="00A87EF6"/>
    <w:rsid w:val="00AC1CCB"/>
    <w:rsid w:val="00B60F35"/>
    <w:rsid w:val="00B65108"/>
    <w:rsid w:val="00BB5914"/>
    <w:rsid w:val="00BB6151"/>
    <w:rsid w:val="00BF1319"/>
    <w:rsid w:val="00BF3B76"/>
    <w:rsid w:val="00C11D41"/>
    <w:rsid w:val="00C166FF"/>
    <w:rsid w:val="00C37159"/>
    <w:rsid w:val="00C40A61"/>
    <w:rsid w:val="00C5535D"/>
    <w:rsid w:val="00C73550"/>
    <w:rsid w:val="00CA0D90"/>
    <w:rsid w:val="00CB3266"/>
    <w:rsid w:val="00CE5BAD"/>
    <w:rsid w:val="00D2374D"/>
    <w:rsid w:val="00D347AA"/>
    <w:rsid w:val="00D5238E"/>
    <w:rsid w:val="00DA43BB"/>
    <w:rsid w:val="00DB20B3"/>
    <w:rsid w:val="00DC1FCD"/>
    <w:rsid w:val="00DF6FB7"/>
    <w:rsid w:val="00E24CAC"/>
    <w:rsid w:val="00E42B57"/>
    <w:rsid w:val="00E45E42"/>
    <w:rsid w:val="00EA25CA"/>
    <w:rsid w:val="00EA4454"/>
    <w:rsid w:val="00EB616C"/>
    <w:rsid w:val="00EC2062"/>
    <w:rsid w:val="00ED2561"/>
    <w:rsid w:val="00F36B0B"/>
    <w:rsid w:val="00F57B3E"/>
    <w:rsid w:val="00F60A44"/>
    <w:rsid w:val="00FA461C"/>
    <w:rsid w:val="00FA7186"/>
    <w:rsid w:val="00FC0B0E"/>
    <w:rsid w:val="00FD670E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2B7A"/>
  <w15:docId w15:val="{8CA25C74-D3F6-498A-94C3-E6A09A8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75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50F71"/>
    <w:rPr>
      <w:rFonts w:ascii="Cambria" w:eastAsia="Times New Roman" w:hAnsi="Cambria" w:cs="Times New Roman"/>
      <w:b/>
      <w:bCs/>
      <w:kern w:val="28"/>
      <w:sz w:val="32"/>
      <w:szCs w:val="32"/>
      <w:lang w:val="tr-TR" w:eastAsia="tr-TR"/>
    </w:rPr>
  </w:style>
  <w:style w:type="paragraph" w:customStyle="1" w:styleId="Default">
    <w:name w:val="Default"/>
    <w:rsid w:val="00750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EF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C234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2345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4C234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2345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CB326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CB326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Bal">
    <w:name w:val="toa heading"/>
    <w:basedOn w:val="Normal"/>
    <w:next w:val="Normal"/>
    <w:semiHidden/>
    <w:rsid w:val="00DF6FB7"/>
    <w:pPr>
      <w:tabs>
        <w:tab w:val="right" w:pos="9360"/>
      </w:tabs>
      <w:suppressAutoHyphens/>
      <w:overflowPunct w:val="0"/>
      <w:textAlignment w:val="baseline"/>
    </w:pPr>
    <w:rPr>
      <w:rFonts w:ascii="Courier New" w:hAnsi="Courier New"/>
      <w:lang w:val="en-US" w:eastAsia="en-US"/>
    </w:rPr>
  </w:style>
  <w:style w:type="character" w:customStyle="1" w:styleId="apple-converted-space">
    <w:name w:val="apple-converted-space"/>
    <w:rsid w:val="00207C14"/>
  </w:style>
  <w:style w:type="character" w:styleId="Gl">
    <w:name w:val="Strong"/>
    <w:uiPriority w:val="22"/>
    <w:qFormat/>
    <w:rsid w:val="00867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2FE3-96DE-4F76-B151-BCBD073D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Microsoft Office Kullanıcısı</cp:lastModifiedBy>
  <cp:revision>18</cp:revision>
  <cp:lastPrinted>2018-12-05T07:25:00Z</cp:lastPrinted>
  <dcterms:created xsi:type="dcterms:W3CDTF">2018-11-19T09:33:00Z</dcterms:created>
  <dcterms:modified xsi:type="dcterms:W3CDTF">2020-06-11T10:29:00Z</dcterms:modified>
</cp:coreProperties>
</file>