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0"/>
        <w:ind w:left="4490" w:right="0" w:firstLine="0"/>
        <w:jc w:val="left"/>
        <w:rPr>
          <w:sz w:val="12"/>
        </w:rPr>
      </w:pPr>
      <w:r>
        <w:rPr/>
        <w:pict>
          <v:line style="position:absolute;mso-position-horizontal-relative:page;mso-position-vertical-relative:paragraph;z-index:1168" from="42.52pt,24.043554pt" to="490.394pt,24.043554pt" stroked="true" strokeweight=".28351pt" strokecolor="#231f20">
            <v:stroke dashstyle="solid"/>
            <w10:wrap type="none"/>
          </v:line>
        </w:pict>
      </w:r>
      <w:r>
        <w:rPr/>
        <w:drawing>
          <wp:anchor distT="0" distB="0" distL="0" distR="0" allowOverlap="1" layoutInCell="1" locked="0" behindDoc="0" simplePos="0" relativeHeight="1192">
            <wp:simplePos x="0" y="0"/>
            <wp:positionH relativeFrom="page">
              <wp:posOffset>6412319</wp:posOffset>
            </wp:positionH>
            <wp:positionV relativeFrom="paragraph">
              <wp:posOffset>304283</wp:posOffset>
            </wp:positionV>
            <wp:extent cx="719015" cy="90830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19015" cy="908303"/>
                    </a:xfrm>
                    <a:prstGeom prst="rect">
                      <a:avLst/>
                    </a:prstGeom>
                  </pic:spPr>
                </pic:pic>
              </a:graphicData>
            </a:graphic>
          </wp:anchor>
        </w:drawing>
      </w:r>
      <w:r>
        <w:rPr/>
        <w:drawing>
          <wp:anchor distT="0" distB="0" distL="0" distR="0" allowOverlap="1" layoutInCell="1" locked="0" behindDoc="0" simplePos="0" relativeHeight="1216">
            <wp:simplePos x="0" y="0"/>
            <wp:positionH relativeFrom="page">
              <wp:posOffset>540004</wp:posOffset>
            </wp:positionH>
            <wp:positionV relativeFrom="paragraph">
              <wp:posOffset>384191</wp:posOffset>
            </wp:positionV>
            <wp:extent cx="756853" cy="8290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756853" cy="8290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16.220001pt;margin-top:30.251308pt;width:374.5pt;height:65.2pt;mso-position-horizontal-relative:page;mso-position-vertical-relative:paragraph;z-index:1240" type="#_x0000_t202" filled="true" fillcolor="#e6e7e8" stroked="false">
            <v:textbox inset="0,0,0,0">
              <w:txbxContent>
                <w:p>
                  <w:pPr>
                    <w:pStyle w:val="BodyText"/>
                    <w:spacing w:line="174" w:lineRule="exact"/>
                    <w:ind w:left="1230" w:right="1228"/>
                    <w:jc w:val="center"/>
                    <w:rPr>
                      <w:rFonts w:ascii="Verdana"/>
                    </w:rPr>
                  </w:pPr>
                  <w:r>
                    <w:rPr>
                      <w:rFonts w:ascii="Verdana"/>
                      <w:color w:val="231F20"/>
                    </w:rPr>
                    <w:t>Contents lists available at </w:t>
                  </w:r>
                  <w:r>
                    <w:rPr>
                      <w:rFonts w:ascii="Verdana"/>
                      <w:color w:val="2E3092"/>
                    </w:rPr>
                    <w:t>ScienceDirect</w:t>
                  </w:r>
                </w:p>
                <w:p>
                  <w:pPr>
                    <w:pStyle w:val="BodyText"/>
                    <w:spacing w:before="3"/>
                    <w:rPr>
                      <w:sz w:val="21"/>
                    </w:rPr>
                  </w:pPr>
                </w:p>
                <w:p>
                  <w:pPr>
                    <w:spacing w:before="1"/>
                    <w:ind w:left="1229" w:right="1228" w:firstLine="0"/>
                    <w:jc w:val="center"/>
                    <w:rPr>
                      <w:sz w:val="28"/>
                    </w:rPr>
                  </w:pPr>
                  <w:r>
                    <w:rPr>
                      <w:color w:val="231F20"/>
                      <w:sz w:val="28"/>
                    </w:rPr>
                    <w:t>Epilepsy &amp; Behavior</w:t>
                  </w:r>
                </w:p>
                <w:p>
                  <w:pPr>
                    <w:pStyle w:val="BodyText"/>
                    <w:spacing w:before="4"/>
                    <w:rPr>
                      <w:sz w:val="31"/>
                    </w:rPr>
                  </w:pPr>
                </w:p>
                <w:p>
                  <w:pPr>
                    <w:pStyle w:val="BodyText"/>
                    <w:spacing w:before="1"/>
                    <w:ind w:left="1247" w:right="1228"/>
                    <w:jc w:val="center"/>
                    <w:rPr>
                      <w:rFonts w:ascii="Verdana"/>
                    </w:rPr>
                  </w:pPr>
                  <w:r>
                    <w:rPr>
                      <w:rFonts w:ascii="Verdana"/>
                      <w:color w:val="231F20"/>
                      <w:spacing w:val="16"/>
                    </w:rPr>
                    <w:t>journal homepage: </w:t>
                  </w:r>
                  <w:hyperlink r:id="rId7">
                    <w:r>
                      <w:rPr>
                        <w:rFonts w:ascii="Verdana"/>
                        <w:color w:val="2E3092"/>
                        <w:spacing w:val="18"/>
                      </w:rPr>
                      <w:t>www.elsevier.com/locate/yebeh</w:t>
                    </w:r>
                    <w:r>
                      <w:rPr>
                        <w:rFonts w:ascii="Verdana"/>
                        <w:color w:val="2E3092"/>
                        <w:spacing w:val="-37"/>
                      </w:rPr>
                      <w:t> </w:t>
                    </w:r>
                  </w:hyperlink>
                </w:p>
              </w:txbxContent>
            </v:textbox>
            <v:fill type="solid"/>
            <w10:wrap type="none"/>
          </v:shape>
        </w:pict>
      </w:r>
      <w:r>
        <w:rPr>
          <w:color w:val="2E3092"/>
          <w:w w:val="110"/>
          <w:sz w:val="12"/>
        </w:rPr>
        <w:t>Epilepsy &amp; Behavior 80 (2018) 1</w:t>
      </w:r>
      <w:r>
        <w:rPr>
          <w:rFonts w:ascii="DejaVu Sans" w:hAnsi="DejaVu Sans"/>
          <w:color w:val="2E3092"/>
          <w:w w:val="110"/>
          <w:sz w:val="12"/>
        </w:rPr>
        <w:t>–</w:t>
      </w:r>
      <w:r>
        <w:rPr>
          <w:color w:val="2E3092"/>
          <w:w w:val="110"/>
          <w:sz w:val="12"/>
        </w:rPr>
        <w:t>4</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5"/>
        </w:rPr>
      </w:pPr>
      <w:r>
        <w:rPr/>
        <w:pict>
          <v:line style="position:absolute;mso-position-horizontal-relative:page;mso-position-vertical-relative:paragraph;z-index:-1024;mso-wrap-distance-left:0;mso-wrap-distance-right:0" from="42.52pt,12.257142pt" to="561.6pt,12.257142pt" stroked="true" strokeweight="3.0047pt" strokecolor="#231f20">
            <v:stroke dashstyle="solid"/>
            <w10:wrap type="topAndBottom"/>
          </v:line>
        </w:pict>
      </w:r>
    </w:p>
    <w:p>
      <w:pPr>
        <w:pStyle w:val="BodyText"/>
      </w:pPr>
    </w:p>
    <w:p>
      <w:pPr>
        <w:pStyle w:val="BodyText"/>
      </w:pPr>
    </w:p>
    <w:p>
      <w:pPr>
        <w:pStyle w:val="BodyText"/>
        <w:spacing w:before="10"/>
        <w:rPr>
          <w:sz w:val="19"/>
        </w:rPr>
      </w:pPr>
    </w:p>
    <w:p>
      <w:pPr>
        <w:tabs>
          <w:tab w:pos="9535" w:val="left" w:leader="none"/>
        </w:tabs>
        <w:spacing w:line="158" w:lineRule="auto" w:before="1"/>
        <w:ind w:left="290" w:right="680" w:firstLine="0"/>
        <w:jc w:val="left"/>
        <w:rPr>
          <w:sz w:val="27"/>
        </w:rPr>
      </w:pPr>
      <w:r>
        <w:rPr>
          <w:color w:val="231F20"/>
          <w:w w:val="105"/>
          <w:sz w:val="27"/>
        </w:rPr>
        <w:t>Development</w:t>
      </w:r>
      <w:r>
        <w:rPr>
          <w:color w:val="231F20"/>
          <w:spacing w:val="-19"/>
          <w:w w:val="105"/>
          <w:sz w:val="27"/>
        </w:rPr>
        <w:t> </w:t>
      </w:r>
      <w:r>
        <w:rPr>
          <w:color w:val="231F20"/>
          <w:w w:val="105"/>
          <w:sz w:val="27"/>
        </w:rPr>
        <w:t>of</w:t>
      </w:r>
      <w:r>
        <w:rPr>
          <w:color w:val="231F20"/>
          <w:spacing w:val="-18"/>
          <w:w w:val="105"/>
          <w:sz w:val="27"/>
        </w:rPr>
        <w:t> </w:t>
      </w:r>
      <w:r>
        <w:rPr>
          <w:color w:val="231F20"/>
          <w:w w:val="105"/>
          <w:sz w:val="27"/>
        </w:rPr>
        <w:t>the</w:t>
      </w:r>
      <w:r>
        <w:rPr>
          <w:color w:val="231F20"/>
          <w:spacing w:val="-18"/>
          <w:w w:val="105"/>
          <w:sz w:val="27"/>
        </w:rPr>
        <w:t> </w:t>
      </w:r>
      <w:r>
        <w:rPr>
          <w:color w:val="231F20"/>
          <w:w w:val="105"/>
          <w:sz w:val="27"/>
        </w:rPr>
        <w:t>perceived</w:t>
      </w:r>
      <w:r>
        <w:rPr>
          <w:color w:val="231F20"/>
          <w:spacing w:val="-18"/>
          <w:w w:val="105"/>
          <w:sz w:val="27"/>
        </w:rPr>
        <w:t> </w:t>
      </w:r>
      <w:r>
        <w:rPr>
          <w:color w:val="231F20"/>
          <w:w w:val="105"/>
          <w:sz w:val="27"/>
        </w:rPr>
        <w:t>stigma</w:t>
      </w:r>
      <w:r>
        <w:rPr>
          <w:color w:val="231F20"/>
          <w:spacing w:val="-17"/>
          <w:w w:val="105"/>
          <w:sz w:val="27"/>
        </w:rPr>
        <w:t> </w:t>
      </w:r>
      <w:r>
        <w:rPr>
          <w:color w:val="231F20"/>
          <w:w w:val="105"/>
          <w:sz w:val="27"/>
        </w:rPr>
        <w:t>scale</w:t>
      </w:r>
      <w:r>
        <w:rPr>
          <w:color w:val="231F20"/>
          <w:spacing w:val="-18"/>
          <w:w w:val="105"/>
          <w:sz w:val="27"/>
        </w:rPr>
        <w:t> </w:t>
      </w:r>
      <w:r>
        <w:rPr>
          <w:color w:val="231F20"/>
          <w:w w:val="105"/>
          <w:sz w:val="27"/>
        </w:rPr>
        <w:t>and</w:t>
      </w:r>
      <w:r>
        <w:rPr>
          <w:color w:val="231F20"/>
          <w:spacing w:val="-18"/>
          <w:w w:val="105"/>
          <w:sz w:val="27"/>
        </w:rPr>
        <w:t> </w:t>
      </w:r>
      <w:r>
        <w:rPr>
          <w:color w:val="231F20"/>
          <w:w w:val="105"/>
          <w:sz w:val="27"/>
        </w:rPr>
        <w:t>the</w:t>
      </w:r>
      <w:r>
        <w:rPr>
          <w:color w:val="231F20"/>
          <w:spacing w:val="-18"/>
          <w:w w:val="105"/>
          <w:sz w:val="27"/>
        </w:rPr>
        <w:t> </w:t>
      </w:r>
      <w:r>
        <w:rPr>
          <w:color w:val="231F20"/>
          <w:spacing w:val="-3"/>
          <w:w w:val="105"/>
          <w:sz w:val="27"/>
        </w:rPr>
        <w:t>concealment</w:t>
      </w:r>
      <w:r>
        <w:rPr>
          <w:color w:val="231F20"/>
          <w:spacing w:val="-18"/>
          <w:w w:val="105"/>
          <w:sz w:val="27"/>
        </w:rPr>
        <w:t> </w:t>
      </w:r>
      <w:r>
        <w:rPr>
          <w:color w:val="231F20"/>
          <w:w w:val="105"/>
          <w:sz w:val="27"/>
        </w:rPr>
        <w:t>of</w:t>
      </w:r>
      <w:r>
        <w:rPr>
          <w:color w:val="231F20"/>
          <w:sz w:val="27"/>
        </w:rPr>
        <w:tab/>
      </w:r>
      <w:r>
        <w:rPr>
          <w:color w:val="231F20"/>
          <w:position w:val="-26"/>
          <w:sz w:val="27"/>
        </w:rPr>
        <w:drawing>
          <wp:inline distT="0" distB="0" distL="0" distR="0">
            <wp:extent cx="359994" cy="35999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359994" cy="359994"/>
                    </a:xfrm>
                    <a:prstGeom prst="rect">
                      <a:avLst/>
                    </a:prstGeom>
                  </pic:spPr>
                </pic:pic>
              </a:graphicData>
            </a:graphic>
          </wp:inline>
        </w:drawing>
      </w:r>
      <w:r>
        <w:rPr>
          <w:color w:val="231F20"/>
          <w:position w:val="-26"/>
          <w:sz w:val="27"/>
        </w:rPr>
      </w:r>
      <w:r>
        <w:rPr>
          <w:rFonts w:ascii="Times New Roman"/>
          <w:color w:val="231F20"/>
          <w:position w:val="-26"/>
          <w:sz w:val="27"/>
        </w:rPr>
        <w:t> </w:t>
      </w:r>
      <w:r>
        <w:rPr>
          <w:color w:val="231F20"/>
          <w:w w:val="105"/>
          <w:sz w:val="27"/>
        </w:rPr>
        <w:t>epilepsy scale for the Turkish</w:t>
      </w:r>
      <w:r>
        <w:rPr>
          <w:color w:val="231F20"/>
          <w:spacing w:val="-8"/>
          <w:w w:val="105"/>
          <w:sz w:val="27"/>
        </w:rPr>
        <w:t> </w:t>
      </w:r>
      <w:r>
        <w:rPr>
          <w:color w:val="231F20"/>
          <w:w w:val="105"/>
          <w:sz w:val="27"/>
        </w:rPr>
        <w:t>population</w:t>
      </w:r>
    </w:p>
    <w:p>
      <w:pPr>
        <w:spacing w:before="178"/>
        <w:ind w:left="290" w:right="0" w:firstLine="0"/>
        <w:jc w:val="left"/>
        <w:rPr>
          <w:sz w:val="21"/>
        </w:rPr>
      </w:pPr>
      <w:r>
        <w:rPr>
          <w:color w:val="231F20"/>
          <w:w w:val="105"/>
          <w:sz w:val="21"/>
        </w:rPr>
        <w:t>Nuran Aydemir </w:t>
      </w:r>
      <w:r>
        <w:rPr>
          <w:color w:val="2E3092"/>
          <w:w w:val="105"/>
          <w:sz w:val="21"/>
          <w:vertAlign w:val="superscript"/>
        </w:rPr>
        <w:t>a</w:t>
      </w:r>
      <w:r>
        <w:rPr>
          <w:color w:val="231F20"/>
          <w:w w:val="105"/>
          <w:sz w:val="21"/>
          <w:vertAlign w:val="superscript"/>
        </w:rPr>
        <w:t>,</w:t>
      </w:r>
      <w:r>
        <w:rPr>
          <w:rFonts w:ascii="DejaVu Sans" w:hAnsi="DejaVu Sans"/>
          <w:color w:val="2E3092"/>
          <w:w w:val="105"/>
          <w:position w:val="1"/>
          <w:sz w:val="24"/>
          <w:vertAlign w:val="baseline"/>
        </w:rPr>
        <w:t>⁎</w:t>
      </w:r>
      <w:r>
        <w:rPr>
          <w:color w:val="231F20"/>
          <w:w w:val="105"/>
          <w:sz w:val="21"/>
          <w:vertAlign w:val="baseline"/>
        </w:rPr>
        <w:t>, Bü</w:t>
      </w:r>
      <w:r>
        <w:rPr>
          <w:rFonts w:ascii="Times New Roman" w:hAnsi="Times New Roman"/>
          <w:color w:val="231F20"/>
          <w:w w:val="105"/>
          <w:sz w:val="21"/>
          <w:vertAlign w:val="baseline"/>
        </w:rPr>
        <w:t>ş</w:t>
      </w:r>
      <w:r>
        <w:rPr>
          <w:color w:val="231F20"/>
          <w:w w:val="105"/>
          <w:sz w:val="21"/>
          <w:vertAlign w:val="baseline"/>
        </w:rPr>
        <w:t>ra Kaya </w:t>
      </w:r>
      <w:r>
        <w:rPr>
          <w:color w:val="2E3092"/>
          <w:w w:val="105"/>
          <w:sz w:val="21"/>
          <w:vertAlign w:val="superscript"/>
        </w:rPr>
        <w:t>b</w:t>
      </w:r>
      <w:r>
        <w:rPr>
          <w:color w:val="231F20"/>
          <w:w w:val="105"/>
          <w:sz w:val="21"/>
          <w:vertAlign w:val="baseline"/>
        </w:rPr>
        <w:t>, Gözde Y</w:t>
      </w:r>
      <w:r>
        <w:rPr>
          <w:rFonts w:ascii="Times New Roman" w:hAnsi="Times New Roman"/>
          <w:color w:val="231F20"/>
          <w:w w:val="105"/>
          <w:sz w:val="21"/>
          <w:vertAlign w:val="baseline"/>
        </w:rPr>
        <w:t>ı</w:t>
      </w:r>
      <w:r>
        <w:rPr>
          <w:color w:val="231F20"/>
          <w:w w:val="105"/>
          <w:sz w:val="21"/>
          <w:vertAlign w:val="baseline"/>
        </w:rPr>
        <w:t>ld</w:t>
      </w:r>
      <w:r>
        <w:rPr>
          <w:rFonts w:ascii="Times New Roman" w:hAnsi="Times New Roman"/>
          <w:color w:val="231F20"/>
          <w:w w:val="105"/>
          <w:sz w:val="21"/>
          <w:vertAlign w:val="baseline"/>
        </w:rPr>
        <w:t>ı</w:t>
      </w:r>
      <w:r>
        <w:rPr>
          <w:color w:val="231F20"/>
          <w:w w:val="105"/>
          <w:sz w:val="21"/>
          <w:vertAlign w:val="baseline"/>
        </w:rPr>
        <w:t>z </w:t>
      </w:r>
      <w:r>
        <w:rPr>
          <w:color w:val="2E3092"/>
          <w:w w:val="105"/>
          <w:sz w:val="21"/>
          <w:vertAlign w:val="superscript"/>
        </w:rPr>
        <w:t>c</w:t>
      </w:r>
    </w:p>
    <w:p>
      <w:pPr>
        <w:spacing w:before="117"/>
        <w:ind w:left="290" w:right="0" w:firstLine="0"/>
        <w:jc w:val="left"/>
        <w:rPr>
          <w:i/>
          <w:sz w:val="12"/>
        </w:rPr>
      </w:pPr>
      <w:r>
        <w:rPr>
          <w:color w:val="231F20"/>
          <w:position w:val="6"/>
          <w:sz w:val="8"/>
        </w:rPr>
        <w:t>a </w:t>
      </w:r>
      <w:r>
        <w:rPr>
          <w:i/>
          <w:color w:val="231F20"/>
          <w:sz w:val="12"/>
        </w:rPr>
        <w:t>Izmir Katip Çelebi University, Faculty of Humanities and Social Sciences, Department of Psychology, Izmir, Turkey</w:t>
      </w:r>
    </w:p>
    <w:p>
      <w:pPr>
        <w:spacing w:before="11"/>
        <w:ind w:left="290" w:right="0" w:firstLine="0"/>
        <w:jc w:val="left"/>
        <w:rPr>
          <w:i/>
          <w:sz w:val="12"/>
        </w:rPr>
      </w:pPr>
      <w:r>
        <w:rPr>
          <w:color w:val="231F20"/>
          <w:w w:val="105"/>
          <w:position w:val="6"/>
          <w:sz w:val="8"/>
        </w:rPr>
        <w:t>b </w:t>
      </w:r>
      <w:r>
        <w:rPr>
          <w:i/>
          <w:color w:val="231F20"/>
          <w:w w:val="105"/>
          <w:sz w:val="12"/>
        </w:rPr>
        <w:t>Turkish Ministry of Justice, Turkey</w:t>
      </w:r>
    </w:p>
    <w:p>
      <w:pPr>
        <w:spacing w:before="12"/>
        <w:ind w:left="290" w:right="0" w:firstLine="0"/>
        <w:jc w:val="left"/>
        <w:rPr>
          <w:i/>
          <w:sz w:val="12"/>
        </w:rPr>
      </w:pPr>
      <w:r>
        <w:rPr>
          <w:color w:val="231F20"/>
          <w:position w:val="6"/>
          <w:sz w:val="8"/>
        </w:rPr>
        <w:t>c </w:t>
      </w:r>
      <w:r>
        <w:rPr>
          <w:i/>
          <w:color w:val="231F20"/>
          <w:sz w:val="12"/>
        </w:rPr>
        <w:t>Izmir Katip Çelebi University, Graduate School of Social Sciences, Department of Psychology, Izmir, Turkey</w:t>
      </w:r>
    </w:p>
    <w:p>
      <w:pPr>
        <w:pStyle w:val="BodyText"/>
        <w:spacing w:before="10"/>
        <w:rPr>
          <w:i/>
          <w:sz w:val="10"/>
        </w:rPr>
      </w:pPr>
      <w:r>
        <w:rPr/>
        <w:pict>
          <v:line style="position:absolute;mso-position-horizontal-relative:page;mso-position-vertical-relative:paragraph;z-index:-1000;mso-wrap-distance-left:0;mso-wrap-distance-right:0" from="42.52pt,8.301629pt" to="561.544pt,8.301629pt" stroked="true" strokeweight=".283450pt" strokecolor="#231f20">
            <v:stroke dashstyle="solid"/>
            <w10:wrap type="topAndBottom"/>
          </v:line>
        </w:pict>
      </w:r>
    </w:p>
    <w:p>
      <w:pPr>
        <w:pStyle w:val="BodyText"/>
        <w:spacing w:before="7"/>
        <w:rPr>
          <w:i/>
          <w:sz w:val="11"/>
        </w:rPr>
      </w:pPr>
    </w:p>
    <w:p>
      <w:pPr>
        <w:spacing w:after="0"/>
        <w:rPr>
          <w:sz w:val="11"/>
        </w:rPr>
        <w:sectPr>
          <w:type w:val="continuous"/>
          <w:pgSz w:w="11910" w:h="15880"/>
          <w:pgMar w:top="640" w:bottom="280" w:left="560" w:right="560"/>
        </w:sectPr>
      </w:pPr>
    </w:p>
    <w:p>
      <w:pPr>
        <w:pStyle w:val="Heading1"/>
        <w:tabs>
          <w:tab w:pos="1586" w:val="left" w:leader="none"/>
        </w:tabs>
      </w:pPr>
      <w:r>
        <w:rPr>
          <w:color w:val="231F20"/>
          <w:spacing w:val="36"/>
          <w:w w:val="120"/>
        </w:rPr>
        <w:t>a</w:t>
      </w:r>
      <w:r>
        <w:rPr>
          <w:color w:val="231F20"/>
          <w:spacing w:val="-9"/>
          <w:w w:val="120"/>
        </w:rPr>
        <w:t> </w:t>
      </w:r>
      <w:r>
        <w:rPr>
          <w:color w:val="231F20"/>
          <w:spacing w:val="36"/>
          <w:w w:val="120"/>
        </w:rPr>
        <w:t>r</w:t>
      </w:r>
      <w:r>
        <w:rPr>
          <w:color w:val="231F20"/>
          <w:spacing w:val="-9"/>
          <w:w w:val="120"/>
        </w:rPr>
        <w:t> </w:t>
      </w:r>
      <w:r>
        <w:rPr>
          <w:color w:val="231F20"/>
          <w:spacing w:val="36"/>
          <w:w w:val="120"/>
        </w:rPr>
        <w:t>t</w:t>
      </w:r>
      <w:r>
        <w:rPr>
          <w:color w:val="231F20"/>
          <w:spacing w:val="-9"/>
          <w:w w:val="120"/>
        </w:rPr>
        <w:t> </w:t>
      </w:r>
      <w:r>
        <w:rPr>
          <w:color w:val="231F20"/>
          <w:spacing w:val="36"/>
          <w:w w:val="120"/>
        </w:rPr>
        <w:t>i</w:t>
      </w:r>
      <w:r>
        <w:rPr>
          <w:color w:val="231F20"/>
          <w:spacing w:val="-8"/>
          <w:w w:val="120"/>
        </w:rPr>
        <w:t> </w:t>
      </w:r>
      <w:r>
        <w:rPr>
          <w:color w:val="231F20"/>
          <w:spacing w:val="36"/>
          <w:w w:val="120"/>
        </w:rPr>
        <w:t>c</w:t>
      </w:r>
      <w:r>
        <w:rPr>
          <w:color w:val="231F20"/>
          <w:spacing w:val="-9"/>
          <w:w w:val="120"/>
        </w:rPr>
        <w:t> </w:t>
      </w:r>
      <w:r>
        <w:rPr>
          <w:color w:val="231F20"/>
          <w:spacing w:val="36"/>
          <w:w w:val="120"/>
        </w:rPr>
        <w:t>l</w:t>
      </w:r>
      <w:r>
        <w:rPr>
          <w:color w:val="231F20"/>
          <w:spacing w:val="-9"/>
          <w:w w:val="120"/>
        </w:rPr>
        <w:t> </w:t>
      </w:r>
      <w:r>
        <w:rPr>
          <w:color w:val="231F20"/>
          <w:w w:val="120"/>
        </w:rPr>
        <w:t>e</w:t>
        <w:tab/>
        <w:t>i </w:t>
      </w:r>
      <w:r>
        <w:rPr>
          <w:color w:val="231F20"/>
          <w:spacing w:val="36"/>
          <w:w w:val="120"/>
        </w:rPr>
        <w:t>n f</w:t>
      </w:r>
      <w:r>
        <w:rPr>
          <w:color w:val="231F20"/>
          <w:spacing w:val="-34"/>
          <w:w w:val="120"/>
        </w:rPr>
        <w:t> </w:t>
      </w:r>
      <w:r>
        <w:rPr>
          <w:color w:val="231F20"/>
          <w:w w:val="120"/>
        </w:rPr>
        <w:t>o</w:t>
      </w:r>
      <w:r>
        <w:rPr>
          <w:color w:val="231F20"/>
        </w:rPr>
        <w:t> </w:t>
      </w:r>
      <w:r>
        <w:rPr>
          <w:color w:val="231F20"/>
          <w:spacing w:val="-8"/>
        </w:rPr>
        <w:t> </w:t>
      </w:r>
    </w:p>
    <w:p>
      <w:pPr>
        <w:pStyle w:val="BodyText"/>
        <w:spacing w:before="1"/>
        <w:rPr>
          <w:sz w:val="19"/>
        </w:rPr>
      </w:pPr>
    </w:p>
    <w:p>
      <w:pPr>
        <w:spacing w:before="0"/>
        <w:ind w:left="290" w:right="0" w:firstLine="0"/>
        <w:jc w:val="left"/>
        <w:rPr>
          <w:i/>
          <w:sz w:val="12"/>
        </w:rPr>
      </w:pPr>
      <w:r>
        <w:rPr/>
        <w:pict>
          <v:line style="position:absolute;mso-position-horizontal-relative:page;mso-position-vertical-relative:paragraph;z-index:1144" from="42.52pt,-2.719462pt" to="175.748pt,-2.719462pt" stroked="true" strokeweight=".22681pt" strokecolor="#231f20">
            <v:stroke dashstyle="solid"/>
            <w10:wrap type="none"/>
          </v:line>
        </w:pict>
      </w:r>
      <w:r>
        <w:rPr>
          <w:i/>
          <w:color w:val="231F20"/>
          <w:sz w:val="12"/>
        </w:rPr>
        <w:t>Article history:</w:t>
      </w:r>
    </w:p>
    <w:p>
      <w:pPr>
        <w:spacing w:before="35"/>
        <w:ind w:left="290" w:right="0" w:firstLine="0"/>
        <w:jc w:val="left"/>
        <w:rPr>
          <w:sz w:val="12"/>
        </w:rPr>
      </w:pPr>
      <w:r>
        <w:rPr>
          <w:color w:val="231F20"/>
          <w:w w:val="115"/>
          <w:sz w:val="12"/>
        </w:rPr>
        <w:t>Received 19 October 2017</w:t>
      </w:r>
    </w:p>
    <w:p>
      <w:pPr>
        <w:spacing w:before="35"/>
        <w:ind w:left="290" w:right="0" w:firstLine="0"/>
        <w:jc w:val="left"/>
        <w:rPr>
          <w:sz w:val="12"/>
        </w:rPr>
      </w:pPr>
      <w:r>
        <w:rPr>
          <w:color w:val="231F20"/>
          <w:w w:val="110"/>
          <w:sz w:val="12"/>
        </w:rPr>
        <w:t>Revised 23 November 2017</w:t>
      </w:r>
    </w:p>
    <w:p>
      <w:pPr>
        <w:spacing w:before="35"/>
        <w:ind w:left="290" w:right="0" w:firstLine="0"/>
        <w:jc w:val="left"/>
        <w:rPr>
          <w:sz w:val="12"/>
        </w:rPr>
      </w:pPr>
      <w:r>
        <w:rPr>
          <w:color w:val="231F20"/>
          <w:w w:val="110"/>
          <w:sz w:val="12"/>
        </w:rPr>
        <w:t>Accepted 26 November 2017</w:t>
      </w:r>
    </w:p>
    <w:p>
      <w:pPr>
        <w:spacing w:before="34"/>
        <w:ind w:left="290" w:right="0" w:firstLine="0"/>
        <w:jc w:val="left"/>
        <w:rPr>
          <w:sz w:val="12"/>
        </w:rPr>
      </w:pPr>
      <w:r>
        <w:rPr>
          <w:color w:val="231F20"/>
          <w:w w:val="110"/>
          <w:sz w:val="12"/>
        </w:rPr>
        <w:t>Available online 3 February 2018</w:t>
      </w:r>
    </w:p>
    <w:p>
      <w:pPr>
        <w:pStyle w:val="Heading1"/>
      </w:pPr>
      <w:r>
        <w:rPr/>
        <w:br w:type="column"/>
      </w:r>
      <w:r>
        <w:rPr>
          <w:color w:val="231F20"/>
          <w:w w:val="115"/>
        </w:rPr>
        <w:t>a b s t r a c t</w:t>
      </w:r>
      <w:r>
        <w:rPr>
          <w:color w:val="231F20"/>
        </w:rPr>
        <w:t>  </w:t>
      </w:r>
    </w:p>
    <w:p>
      <w:pPr>
        <w:pStyle w:val="BodyText"/>
        <w:spacing w:before="7"/>
        <w:rPr>
          <w:sz w:val="10"/>
        </w:rPr>
      </w:pPr>
      <w:r>
        <w:rPr/>
        <w:pict>
          <v:line style="position:absolute;mso-position-horizontal-relative:page;mso-position-vertical-relative:paragraph;z-index:-976;mso-wrap-distance-left:0;mso-wrap-distance-right:0" from="206.929001pt,8.140978pt" to="561.543001pt,8.140978pt" stroked="true" strokeweight=".22681pt" strokecolor="#231f20">
            <v:stroke dashstyle="solid"/>
            <w10:wrap type="topAndBottom"/>
          </v:line>
        </w:pict>
      </w:r>
    </w:p>
    <w:p>
      <w:pPr>
        <w:spacing w:line="288" w:lineRule="auto" w:before="21"/>
        <w:ind w:left="290" w:right="107" w:hanging="1"/>
        <w:jc w:val="both"/>
        <w:rPr>
          <w:sz w:val="14"/>
        </w:rPr>
      </w:pPr>
      <w:r>
        <w:rPr>
          <w:color w:val="231F20"/>
          <w:w w:val="105"/>
          <w:sz w:val="14"/>
        </w:rPr>
        <w:t>The aim of this study was to develop two culture-speci</w:t>
      </w:r>
      <w:r>
        <w:rPr>
          <w:rFonts w:ascii="Times New Roman" w:hAnsi="Times New Roman"/>
          <w:color w:val="231F20"/>
          <w:w w:val="105"/>
          <w:sz w:val="14"/>
        </w:rPr>
        <w:t>ﬁ</w:t>
      </w:r>
      <w:r>
        <w:rPr>
          <w:color w:val="231F20"/>
          <w:w w:val="105"/>
          <w:sz w:val="14"/>
        </w:rPr>
        <w:t>c scales to measure the level of felt stigma, and level of concealment of Turkish adult people with epilepsy (PWE). For this purpose, a 10-item felt-stigma scale and a 17-item disclosure of epilepsy scale were developed and then applied to 200 adult PWE. After item and factor analyses of the stigma scale, the 10 items with a one-factor solution explained 45.6% of the variance with a</w:t>
      </w:r>
    </w:p>
    <w:p>
      <w:pPr>
        <w:spacing w:line="285" w:lineRule="auto" w:before="1"/>
        <w:ind w:left="290" w:right="106" w:firstLine="0"/>
        <w:jc w:val="both"/>
        <w:rPr>
          <w:sz w:val="14"/>
        </w:rPr>
      </w:pPr>
      <w:r>
        <w:rPr>
          <w:color w:val="231F20"/>
          <w:w w:val="105"/>
          <w:sz w:val="14"/>
        </w:rPr>
        <w:t>0.86 internal consistency value. Higher scores represent higher felt stigma. The concealment of epilepsy scale has 17 items loaded on one factor, which explained 45.1% of the variance. Cronbach's alpha coef</w:t>
      </w:r>
      <w:r>
        <w:rPr>
          <w:rFonts w:ascii="Times New Roman" w:hAnsi="Times New Roman"/>
          <w:color w:val="231F20"/>
          <w:w w:val="105"/>
          <w:sz w:val="14"/>
        </w:rPr>
        <w:t>ﬁ</w:t>
      </w:r>
      <w:r>
        <w:rPr>
          <w:color w:val="231F20"/>
          <w:w w:val="105"/>
          <w:sz w:val="14"/>
        </w:rPr>
        <w:t>cient was found</w:t>
      </w:r>
      <w:r>
        <w:rPr>
          <w:color w:val="231F20"/>
          <w:spacing w:val="-4"/>
          <w:w w:val="105"/>
          <w:sz w:val="14"/>
        </w:rPr>
        <w:t> </w:t>
      </w:r>
      <w:r>
        <w:rPr>
          <w:color w:val="231F20"/>
          <w:w w:val="105"/>
          <w:sz w:val="14"/>
        </w:rPr>
        <w:t>to</w:t>
      </w:r>
      <w:r>
        <w:rPr>
          <w:color w:val="231F20"/>
          <w:spacing w:val="-5"/>
          <w:w w:val="105"/>
          <w:sz w:val="14"/>
        </w:rPr>
        <w:t> </w:t>
      </w:r>
      <w:r>
        <w:rPr>
          <w:color w:val="231F20"/>
          <w:w w:val="105"/>
          <w:sz w:val="14"/>
        </w:rPr>
        <w:t>be</w:t>
      </w:r>
      <w:r>
        <w:rPr>
          <w:color w:val="231F20"/>
          <w:spacing w:val="-5"/>
          <w:w w:val="105"/>
          <w:sz w:val="14"/>
        </w:rPr>
        <w:t> </w:t>
      </w:r>
      <w:r>
        <w:rPr>
          <w:color w:val="231F20"/>
          <w:w w:val="105"/>
          <w:sz w:val="14"/>
        </w:rPr>
        <w:t>0.92.</w:t>
      </w:r>
      <w:r>
        <w:rPr>
          <w:color w:val="231F20"/>
          <w:spacing w:val="-4"/>
          <w:w w:val="105"/>
          <w:sz w:val="14"/>
        </w:rPr>
        <w:t> </w:t>
      </w:r>
      <w:r>
        <w:rPr>
          <w:color w:val="231F20"/>
          <w:w w:val="105"/>
          <w:sz w:val="14"/>
        </w:rPr>
        <w:t>The</w:t>
      </w:r>
      <w:r>
        <w:rPr>
          <w:color w:val="231F20"/>
          <w:spacing w:val="-4"/>
          <w:w w:val="105"/>
          <w:sz w:val="14"/>
        </w:rPr>
        <w:t> </w:t>
      </w:r>
      <w:r>
        <w:rPr>
          <w:color w:val="231F20"/>
          <w:w w:val="105"/>
          <w:sz w:val="14"/>
        </w:rPr>
        <w:t>higher</w:t>
      </w:r>
      <w:r>
        <w:rPr>
          <w:color w:val="231F20"/>
          <w:spacing w:val="-4"/>
          <w:w w:val="105"/>
          <w:sz w:val="14"/>
        </w:rPr>
        <w:t> </w:t>
      </w:r>
      <w:r>
        <w:rPr>
          <w:color w:val="231F20"/>
          <w:w w:val="105"/>
          <w:sz w:val="14"/>
        </w:rPr>
        <w:t>the</w:t>
      </w:r>
      <w:r>
        <w:rPr>
          <w:color w:val="231F20"/>
          <w:spacing w:val="-5"/>
          <w:w w:val="105"/>
          <w:sz w:val="14"/>
        </w:rPr>
        <w:t> </w:t>
      </w:r>
      <w:r>
        <w:rPr>
          <w:color w:val="231F20"/>
          <w:w w:val="105"/>
          <w:sz w:val="14"/>
        </w:rPr>
        <w:t>score,</w:t>
      </w:r>
      <w:r>
        <w:rPr>
          <w:color w:val="231F20"/>
          <w:spacing w:val="-6"/>
          <w:w w:val="105"/>
          <w:sz w:val="14"/>
        </w:rPr>
        <w:t> </w:t>
      </w:r>
      <w:r>
        <w:rPr>
          <w:color w:val="231F20"/>
          <w:w w:val="105"/>
          <w:sz w:val="14"/>
        </w:rPr>
        <w:t>the</w:t>
      </w:r>
      <w:r>
        <w:rPr>
          <w:color w:val="231F20"/>
          <w:spacing w:val="-3"/>
          <w:w w:val="105"/>
          <w:sz w:val="14"/>
        </w:rPr>
        <w:t> </w:t>
      </w:r>
      <w:r>
        <w:rPr>
          <w:color w:val="231F20"/>
          <w:w w:val="105"/>
          <w:sz w:val="14"/>
        </w:rPr>
        <w:t>higher</w:t>
      </w:r>
      <w:r>
        <w:rPr>
          <w:color w:val="231F20"/>
          <w:spacing w:val="-5"/>
          <w:w w:val="105"/>
          <w:sz w:val="14"/>
        </w:rPr>
        <w:t> </w:t>
      </w:r>
      <w:r>
        <w:rPr>
          <w:color w:val="231F20"/>
          <w:w w:val="105"/>
          <w:sz w:val="14"/>
        </w:rPr>
        <w:t>the</w:t>
      </w:r>
      <w:r>
        <w:rPr>
          <w:color w:val="231F20"/>
          <w:spacing w:val="-5"/>
          <w:w w:val="105"/>
          <w:sz w:val="14"/>
        </w:rPr>
        <w:t> </w:t>
      </w:r>
      <w:r>
        <w:rPr>
          <w:color w:val="231F20"/>
          <w:w w:val="105"/>
          <w:sz w:val="14"/>
        </w:rPr>
        <w:t>concealment</w:t>
      </w:r>
      <w:r>
        <w:rPr>
          <w:color w:val="231F20"/>
          <w:spacing w:val="-6"/>
          <w:w w:val="105"/>
          <w:sz w:val="14"/>
        </w:rPr>
        <w:t> </w:t>
      </w:r>
      <w:r>
        <w:rPr>
          <w:color w:val="231F20"/>
          <w:w w:val="105"/>
          <w:sz w:val="14"/>
        </w:rPr>
        <w:t>of</w:t>
      </w:r>
      <w:r>
        <w:rPr>
          <w:color w:val="231F20"/>
          <w:spacing w:val="-4"/>
          <w:w w:val="105"/>
          <w:sz w:val="14"/>
        </w:rPr>
        <w:t> </w:t>
      </w:r>
      <w:r>
        <w:rPr>
          <w:color w:val="231F20"/>
          <w:w w:val="105"/>
          <w:sz w:val="14"/>
        </w:rPr>
        <w:t>illness</w:t>
      </w:r>
      <w:r>
        <w:rPr>
          <w:color w:val="231F20"/>
          <w:spacing w:val="-4"/>
          <w:w w:val="105"/>
          <w:sz w:val="14"/>
        </w:rPr>
        <w:t> </w:t>
      </w:r>
      <w:r>
        <w:rPr>
          <w:color w:val="231F20"/>
          <w:w w:val="105"/>
          <w:sz w:val="14"/>
        </w:rPr>
        <w:t>by</w:t>
      </w:r>
      <w:r>
        <w:rPr>
          <w:color w:val="231F20"/>
          <w:spacing w:val="-5"/>
          <w:w w:val="105"/>
          <w:sz w:val="14"/>
        </w:rPr>
        <w:t> </w:t>
      </w:r>
      <w:r>
        <w:rPr>
          <w:color w:val="231F20"/>
          <w:w w:val="105"/>
          <w:sz w:val="14"/>
        </w:rPr>
        <w:t>the</w:t>
      </w:r>
      <w:r>
        <w:rPr>
          <w:color w:val="231F20"/>
          <w:spacing w:val="-5"/>
          <w:w w:val="105"/>
          <w:sz w:val="14"/>
        </w:rPr>
        <w:t> </w:t>
      </w:r>
      <w:r>
        <w:rPr>
          <w:color w:val="231F20"/>
          <w:w w:val="105"/>
          <w:sz w:val="14"/>
        </w:rPr>
        <w:t>participant.</w:t>
      </w:r>
      <w:r>
        <w:rPr>
          <w:color w:val="231F20"/>
          <w:spacing w:val="-4"/>
          <w:w w:val="105"/>
          <w:sz w:val="14"/>
        </w:rPr>
        <w:t> </w:t>
      </w:r>
      <w:r>
        <w:rPr>
          <w:color w:val="231F20"/>
          <w:w w:val="105"/>
          <w:sz w:val="14"/>
        </w:rPr>
        <w:t>For</w:t>
      </w:r>
      <w:r>
        <w:rPr>
          <w:color w:val="231F20"/>
          <w:spacing w:val="-4"/>
          <w:w w:val="105"/>
          <w:sz w:val="14"/>
        </w:rPr>
        <w:t> </w:t>
      </w:r>
      <w:r>
        <w:rPr>
          <w:color w:val="231F20"/>
          <w:w w:val="105"/>
          <w:sz w:val="14"/>
        </w:rPr>
        <w:t>convergent validity,</w:t>
      </w:r>
      <w:r>
        <w:rPr>
          <w:color w:val="231F20"/>
          <w:spacing w:val="-10"/>
          <w:w w:val="105"/>
          <w:sz w:val="14"/>
        </w:rPr>
        <w:t> </w:t>
      </w:r>
      <w:r>
        <w:rPr>
          <w:color w:val="231F20"/>
          <w:w w:val="105"/>
          <w:sz w:val="14"/>
        </w:rPr>
        <w:t>the</w:t>
      </w:r>
      <w:r>
        <w:rPr>
          <w:color w:val="231F20"/>
          <w:spacing w:val="-9"/>
          <w:w w:val="105"/>
          <w:sz w:val="14"/>
        </w:rPr>
        <w:t> </w:t>
      </w:r>
      <w:r>
        <w:rPr>
          <w:color w:val="231F20"/>
          <w:w w:val="105"/>
          <w:sz w:val="14"/>
        </w:rPr>
        <w:t>relationship</w:t>
      </w:r>
      <w:r>
        <w:rPr>
          <w:color w:val="231F20"/>
          <w:spacing w:val="-8"/>
          <w:w w:val="105"/>
          <w:sz w:val="14"/>
        </w:rPr>
        <w:t> </w:t>
      </w:r>
      <w:r>
        <w:rPr>
          <w:color w:val="231F20"/>
          <w:w w:val="105"/>
          <w:sz w:val="14"/>
        </w:rPr>
        <w:t>between</w:t>
      </w:r>
      <w:r>
        <w:rPr>
          <w:color w:val="231F20"/>
          <w:spacing w:val="-9"/>
          <w:w w:val="105"/>
          <w:sz w:val="14"/>
        </w:rPr>
        <w:t> </w:t>
      </w:r>
      <w:r>
        <w:rPr>
          <w:color w:val="231F20"/>
          <w:w w:val="105"/>
          <w:sz w:val="14"/>
        </w:rPr>
        <w:t>stigma</w:t>
      </w:r>
      <w:r>
        <w:rPr>
          <w:color w:val="231F20"/>
          <w:spacing w:val="-9"/>
          <w:w w:val="105"/>
          <w:sz w:val="14"/>
        </w:rPr>
        <w:t> </w:t>
      </w:r>
      <w:r>
        <w:rPr>
          <w:color w:val="231F20"/>
          <w:w w:val="105"/>
          <w:sz w:val="14"/>
        </w:rPr>
        <w:t>and</w:t>
      </w:r>
      <w:r>
        <w:rPr>
          <w:color w:val="231F20"/>
          <w:spacing w:val="-8"/>
          <w:w w:val="105"/>
          <w:sz w:val="14"/>
        </w:rPr>
        <w:t> </w:t>
      </w:r>
      <w:r>
        <w:rPr>
          <w:color w:val="231F20"/>
          <w:w w:val="105"/>
          <w:sz w:val="14"/>
        </w:rPr>
        <w:t>disclosure</w:t>
      </w:r>
      <w:r>
        <w:rPr>
          <w:color w:val="231F20"/>
          <w:spacing w:val="-9"/>
          <w:w w:val="105"/>
          <w:sz w:val="14"/>
        </w:rPr>
        <w:t> </w:t>
      </w:r>
      <w:r>
        <w:rPr>
          <w:color w:val="231F20"/>
          <w:w w:val="105"/>
          <w:sz w:val="14"/>
        </w:rPr>
        <w:t>scales</w:t>
      </w:r>
      <w:r>
        <w:rPr>
          <w:color w:val="231F20"/>
          <w:spacing w:val="-9"/>
          <w:w w:val="105"/>
          <w:sz w:val="14"/>
        </w:rPr>
        <w:t> </w:t>
      </w:r>
      <w:r>
        <w:rPr>
          <w:color w:val="231F20"/>
          <w:w w:val="105"/>
          <w:sz w:val="14"/>
        </w:rPr>
        <w:t>was</w:t>
      </w:r>
      <w:r>
        <w:rPr>
          <w:color w:val="231F20"/>
          <w:spacing w:val="-9"/>
          <w:w w:val="105"/>
          <w:sz w:val="14"/>
        </w:rPr>
        <w:t> </w:t>
      </w:r>
      <w:r>
        <w:rPr>
          <w:color w:val="231F20"/>
          <w:w w:val="105"/>
          <w:sz w:val="14"/>
        </w:rPr>
        <w:t>examined,</w:t>
      </w:r>
      <w:r>
        <w:rPr>
          <w:color w:val="231F20"/>
          <w:spacing w:val="-8"/>
          <w:w w:val="105"/>
          <w:sz w:val="14"/>
        </w:rPr>
        <w:t> </w:t>
      </w:r>
      <w:r>
        <w:rPr>
          <w:color w:val="231F20"/>
          <w:w w:val="105"/>
          <w:sz w:val="14"/>
        </w:rPr>
        <w:t>and</w:t>
      </w:r>
      <w:r>
        <w:rPr>
          <w:color w:val="231F20"/>
          <w:spacing w:val="-8"/>
          <w:w w:val="105"/>
          <w:sz w:val="14"/>
        </w:rPr>
        <w:t> </w:t>
      </w:r>
      <w:r>
        <w:rPr>
          <w:color w:val="231F20"/>
          <w:w w:val="105"/>
          <w:sz w:val="14"/>
        </w:rPr>
        <w:t>a</w:t>
      </w:r>
      <w:r>
        <w:rPr>
          <w:color w:val="231F20"/>
          <w:spacing w:val="-8"/>
          <w:w w:val="105"/>
          <w:sz w:val="14"/>
        </w:rPr>
        <w:t> </w:t>
      </w:r>
      <w:r>
        <w:rPr>
          <w:color w:val="231F20"/>
          <w:w w:val="105"/>
          <w:sz w:val="14"/>
        </w:rPr>
        <w:t>positive</w:t>
      </w:r>
      <w:r>
        <w:rPr>
          <w:color w:val="231F20"/>
          <w:spacing w:val="-7"/>
          <w:w w:val="105"/>
          <w:sz w:val="14"/>
        </w:rPr>
        <w:t> </w:t>
      </w:r>
      <w:r>
        <w:rPr>
          <w:color w:val="231F20"/>
          <w:w w:val="105"/>
          <w:sz w:val="14"/>
        </w:rPr>
        <w:t>signi</w:t>
      </w:r>
      <w:r>
        <w:rPr>
          <w:rFonts w:ascii="Times New Roman" w:hAnsi="Times New Roman"/>
          <w:color w:val="231F20"/>
          <w:w w:val="105"/>
          <w:sz w:val="14"/>
        </w:rPr>
        <w:t>ﬁ</w:t>
      </w:r>
      <w:r>
        <w:rPr>
          <w:color w:val="231F20"/>
          <w:w w:val="105"/>
          <w:sz w:val="14"/>
        </w:rPr>
        <w:t>cant</w:t>
      </w:r>
      <w:r>
        <w:rPr>
          <w:color w:val="231F20"/>
          <w:spacing w:val="-10"/>
          <w:w w:val="105"/>
          <w:sz w:val="14"/>
        </w:rPr>
        <w:t> </w:t>
      </w:r>
      <w:r>
        <w:rPr>
          <w:color w:val="231F20"/>
          <w:w w:val="105"/>
          <w:sz w:val="14"/>
        </w:rPr>
        <w:t>relation (r </w:t>
      </w:r>
      <w:r>
        <w:rPr>
          <w:color w:val="231F20"/>
          <w:w w:val="130"/>
          <w:sz w:val="14"/>
        </w:rPr>
        <w:t>= </w:t>
      </w:r>
      <w:r>
        <w:rPr>
          <w:color w:val="231F20"/>
          <w:w w:val="105"/>
          <w:sz w:val="14"/>
        </w:rPr>
        <w:t>0.64, </w:t>
      </w:r>
      <w:r>
        <w:rPr>
          <w:i/>
          <w:color w:val="231F20"/>
          <w:w w:val="105"/>
          <w:sz w:val="14"/>
        </w:rPr>
        <w:t>p </w:t>
      </w:r>
      <w:r>
        <w:rPr>
          <w:rFonts w:ascii="Arial" w:hAnsi="Arial"/>
          <w:color w:val="231F20"/>
          <w:w w:val="105"/>
          <w:sz w:val="14"/>
        </w:rPr>
        <w:t>b </w:t>
      </w:r>
      <w:r>
        <w:rPr>
          <w:color w:val="231F20"/>
          <w:w w:val="105"/>
          <w:sz w:val="14"/>
        </w:rPr>
        <w:t>0.000) was</w:t>
      </w:r>
      <w:r>
        <w:rPr>
          <w:color w:val="231F20"/>
          <w:spacing w:val="-11"/>
          <w:w w:val="105"/>
          <w:sz w:val="14"/>
        </w:rPr>
        <w:t> </w:t>
      </w:r>
      <w:r>
        <w:rPr>
          <w:color w:val="231F20"/>
          <w:spacing w:val="-3"/>
          <w:w w:val="105"/>
          <w:sz w:val="14"/>
        </w:rPr>
        <w:t>found.</w:t>
      </w:r>
    </w:p>
    <w:p>
      <w:pPr>
        <w:spacing w:after="0" w:line="285" w:lineRule="auto"/>
        <w:jc w:val="both"/>
        <w:rPr>
          <w:sz w:val="14"/>
        </w:rPr>
        <w:sectPr>
          <w:type w:val="continuous"/>
          <w:pgSz w:w="11910" w:h="15880"/>
          <w:pgMar w:top="640" w:bottom="280" w:left="560" w:right="560"/>
          <w:cols w:num="2" w:equalWidth="0">
            <w:col w:w="2310" w:space="978"/>
            <w:col w:w="7502"/>
          </w:cols>
        </w:sectPr>
      </w:pPr>
    </w:p>
    <w:p>
      <w:pPr>
        <w:spacing w:before="2"/>
        <w:ind w:left="0" w:right="116" w:firstLine="0"/>
        <w:jc w:val="right"/>
        <w:rPr>
          <w:sz w:val="14"/>
        </w:rPr>
      </w:pPr>
      <w:r>
        <w:rPr>
          <w:color w:val="231F20"/>
          <w:w w:val="105"/>
          <w:sz w:val="14"/>
        </w:rPr>
        <w:t>© 2017 Elsevier Inc. All rights reserved.</w:t>
      </w:r>
    </w:p>
    <w:p>
      <w:pPr>
        <w:pStyle w:val="BodyText"/>
        <w:spacing w:before="9"/>
        <w:rPr>
          <w:sz w:val="14"/>
        </w:rPr>
      </w:pPr>
      <w:r>
        <w:rPr/>
        <w:pict>
          <v:group style="position:absolute;margin-left:42.52pt;margin-top:10.382702pt;width:519.0500pt;height:.3pt;mso-position-horizontal-relative:page;mso-position-vertical-relative:paragraph;z-index:-952;mso-wrap-distance-left:0;mso-wrap-distance-right:0" coordorigin="850,208" coordsize="10381,6">
            <v:line style="position:absolute" from="850,210" to="4144,210" stroked="true" strokeweight=".283450pt" strokecolor="#231f20">
              <v:stroke dashstyle="solid"/>
            </v:line>
            <v:line style="position:absolute" from="4139,210" to="11231,210" stroked="true" strokeweight=".283450pt" strokecolor="#231f20">
              <v:stroke dashstyle="solid"/>
            </v:line>
            <w10:wrap type="topAndBottom"/>
          </v:group>
        </w:pict>
      </w:r>
    </w:p>
    <w:p>
      <w:pPr>
        <w:pStyle w:val="BodyText"/>
        <w:spacing w:before="6"/>
        <w:rPr>
          <w:sz w:val="20"/>
        </w:rPr>
      </w:pPr>
    </w:p>
    <w:p>
      <w:pPr>
        <w:spacing w:after="0"/>
        <w:rPr>
          <w:sz w:val="20"/>
        </w:rPr>
        <w:sectPr>
          <w:type w:val="continuous"/>
          <w:pgSz w:w="11910" w:h="15880"/>
          <w:pgMar w:top="640" w:bottom="280" w:left="560" w:right="560"/>
        </w:sectPr>
      </w:pPr>
    </w:p>
    <w:p>
      <w:pPr>
        <w:pStyle w:val="ListParagraph"/>
        <w:numPr>
          <w:ilvl w:val="0"/>
          <w:numId w:val="1"/>
        </w:numPr>
        <w:tabs>
          <w:tab w:pos="461" w:val="left" w:leader="none"/>
        </w:tabs>
        <w:spacing w:line="240" w:lineRule="auto" w:before="97" w:after="0"/>
        <w:ind w:left="460" w:right="0" w:hanging="170"/>
        <w:jc w:val="left"/>
        <w:rPr>
          <w:rFonts w:ascii="Verdana"/>
          <w:sz w:val="16"/>
        </w:rPr>
      </w:pPr>
      <w:r>
        <w:rPr>
          <w:rFonts w:ascii="Verdana"/>
          <w:color w:val="231F20"/>
          <w:spacing w:val="-3"/>
          <w:sz w:val="16"/>
        </w:rPr>
        <w:t>Introduction</w:t>
      </w:r>
    </w:p>
    <w:p>
      <w:pPr>
        <w:pStyle w:val="BodyText"/>
        <w:spacing w:before="4"/>
        <w:rPr>
          <w:rFonts w:ascii="Verdana"/>
          <w:sz w:val="19"/>
        </w:rPr>
      </w:pPr>
    </w:p>
    <w:p>
      <w:pPr>
        <w:pStyle w:val="BodyText"/>
        <w:spacing w:line="273" w:lineRule="auto"/>
        <w:ind w:left="290" w:right="6" w:firstLine="239"/>
        <w:jc w:val="both"/>
      </w:pPr>
      <w:r>
        <w:rPr>
          <w:color w:val="231F20"/>
          <w:w w:val="105"/>
        </w:rPr>
        <w:t>Stigma has been de</w:t>
      </w:r>
      <w:r>
        <w:rPr>
          <w:rFonts w:ascii="Times New Roman" w:hAnsi="Times New Roman"/>
          <w:color w:val="231F20"/>
          <w:w w:val="105"/>
        </w:rPr>
        <w:t>ﬁ</w:t>
      </w:r>
      <w:r>
        <w:rPr>
          <w:color w:val="231F20"/>
          <w:w w:val="105"/>
        </w:rPr>
        <w:t>ned as an </w:t>
      </w:r>
      <w:r>
        <w:rPr>
          <w:rFonts w:ascii="DejaVu Sans" w:hAnsi="DejaVu Sans"/>
          <w:color w:val="231F20"/>
          <w:w w:val="105"/>
        </w:rPr>
        <w:t>“</w:t>
      </w:r>
      <w:r>
        <w:rPr>
          <w:color w:val="231F20"/>
          <w:w w:val="105"/>
        </w:rPr>
        <w:t>attribute which is deeply </w:t>
      </w:r>
      <w:r>
        <w:rPr>
          <w:color w:val="231F20"/>
          <w:spacing w:val="-3"/>
          <w:w w:val="105"/>
        </w:rPr>
        <w:t>discrediting</w:t>
      </w:r>
      <w:r>
        <w:rPr>
          <w:rFonts w:ascii="DejaVu Sans" w:hAnsi="DejaVu Sans"/>
          <w:color w:val="231F20"/>
          <w:spacing w:val="-3"/>
          <w:w w:val="105"/>
        </w:rPr>
        <w:t>”</w:t>
      </w:r>
      <w:r>
        <w:rPr>
          <w:rFonts w:ascii="DejaVu Sans" w:hAnsi="DejaVu Sans"/>
          <w:color w:val="231F20"/>
          <w:spacing w:val="-39"/>
          <w:w w:val="105"/>
        </w:rPr>
        <w:t> </w:t>
      </w:r>
      <w:r>
        <w:rPr>
          <w:color w:val="231F20"/>
          <w:w w:val="105"/>
        </w:rPr>
        <w:t>or</w:t>
      </w:r>
      <w:r>
        <w:rPr>
          <w:color w:val="231F20"/>
          <w:spacing w:val="-25"/>
          <w:w w:val="105"/>
        </w:rPr>
        <w:t> </w:t>
      </w:r>
      <w:r>
        <w:rPr>
          <w:color w:val="231F20"/>
          <w:w w:val="105"/>
        </w:rPr>
        <w:t>an</w:t>
      </w:r>
      <w:r>
        <w:rPr>
          <w:color w:val="231F20"/>
          <w:spacing w:val="-27"/>
          <w:w w:val="105"/>
        </w:rPr>
        <w:t> </w:t>
      </w:r>
      <w:r>
        <w:rPr>
          <w:rFonts w:ascii="DejaVu Sans" w:hAnsi="DejaVu Sans"/>
          <w:color w:val="231F20"/>
          <w:spacing w:val="-3"/>
          <w:w w:val="105"/>
        </w:rPr>
        <w:t>“</w:t>
      </w:r>
      <w:r>
        <w:rPr>
          <w:color w:val="231F20"/>
          <w:spacing w:val="-3"/>
          <w:w w:val="105"/>
        </w:rPr>
        <w:t>undesired</w:t>
      </w:r>
      <w:r>
        <w:rPr>
          <w:color w:val="231F20"/>
          <w:spacing w:val="-26"/>
          <w:w w:val="105"/>
        </w:rPr>
        <w:t> </w:t>
      </w:r>
      <w:r>
        <w:rPr>
          <w:color w:val="231F20"/>
          <w:spacing w:val="-3"/>
          <w:w w:val="105"/>
        </w:rPr>
        <w:t>differentness</w:t>
      </w:r>
      <w:r>
        <w:rPr>
          <w:rFonts w:ascii="DejaVu Sans" w:hAnsi="DejaVu Sans"/>
          <w:color w:val="231F20"/>
          <w:spacing w:val="-3"/>
          <w:w w:val="105"/>
        </w:rPr>
        <w:t>”</w:t>
      </w:r>
      <w:r>
        <w:rPr>
          <w:rFonts w:ascii="DejaVu Sans" w:hAnsi="DejaVu Sans"/>
          <w:color w:val="231F20"/>
          <w:spacing w:val="-38"/>
          <w:w w:val="105"/>
        </w:rPr>
        <w:t> </w:t>
      </w:r>
      <w:r>
        <w:rPr>
          <w:color w:val="231F20"/>
          <w:w w:val="105"/>
        </w:rPr>
        <w:t>by</w:t>
      </w:r>
      <w:r>
        <w:rPr>
          <w:color w:val="231F20"/>
          <w:spacing w:val="-26"/>
          <w:w w:val="105"/>
        </w:rPr>
        <w:t> </w:t>
      </w:r>
      <w:r>
        <w:rPr>
          <w:color w:val="231F20"/>
          <w:w w:val="105"/>
        </w:rPr>
        <w:t>Goffman</w:t>
      </w:r>
      <w:r>
        <w:rPr>
          <w:color w:val="231F20"/>
          <w:spacing w:val="-26"/>
          <w:w w:val="105"/>
        </w:rPr>
        <w:t> </w:t>
      </w:r>
      <w:r>
        <w:rPr>
          <w:color w:val="2E3092"/>
          <w:w w:val="105"/>
        </w:rPr>
        <w:t>[1]</w:t>
      </w:r>
      <w:r>
        <w:rPr>
          <w:color w:val="231F20"/>
          <w:w w:val="105"/>
        </w:rPr>
        <w:t>.</w:t>
      </w:r>
      <w:r>
        <w:rPr>
          <w:color w:val="231F20"/>
          <w:spacing w:val="-26"/>
          <w:w w:val="105"/>
        </w:rPr>
        <w:t> </w:t>
      </w:r>
      <w:r>
        <w:rPr>
          <w:color w:val="231F20"/>
          <w:spacing w:val="-2"/>
          <w:w w:val="105"/>
        </w:rPr>
        <w:t>According </w:t>
      </w:r>
      <w:r>
        <w:rPr>
          <w:color w:val="231F20"/>
          <w:w w:val="105"/>
        </w:rPr>
        <w:t>to Morell, </w:t>
      </w:r>
      <w:r>
        <w:rPr>
          <w:rFonts w:ascii="DejaVu Sans" w:hAnsi="DejaVu Sans"/>
          <w:color w:val="231F20"/>
          <w:w w:val="105"/>
        </w:rPr>
        <w:t>“</w:t>
      </w:r>
      <w:r>
        <w:rPr>
          <w:color w:val="231F20"/>
          <w:w w:val="105"/>
        </w:rPr>
        <w:t>Stigma is a mark of shame or discredit, a stain and an identifying mark or characteristic</w:t>
      </w:r>
      <w:r>
        <w:rPr>
          <w:rFonts w:ascii="DejaVu Sans" w:hAnsi="DejaVu Sans"/>
          <w:color w:val="231F20"/>
          <w:w w:val="105"/>
        </w:rPr>
        <w:t>” </w:t>
      </w:r>
      <w:r>
        <w:rPr>
          <w:color w:val="2E3092"/>
          <w:w w:val="105"/>
        </w:rPr>
        <w:t>[2, p. 21]</w:t>
      </w:r>
      <w:r>
        <w:rPr>
          <w:color w:val="231F20"/>
          <w:w w:val="105"/>
        </w:rPr>
        <w:t>. Jones et al. </w:t>
      </w:r>
      <w:r>
        <w:rPr>
          <w:color w:val="2E3092"/>
          <w:w w:val="105"/>
        </w:rPr>
        <w:t>[3]</w:t>
      </w:r>
      <w:r>
        <w:rPr>
          <w:color w:val="2E3092"/>
          <w:spacing w:val="-27"/>
          <w:w w:val="105"/>
        </w:rPr>
        <w:t> </w:t>
      </w:r>
      <w:r>
        <w:rPr>
          <w:color w:val="231F20"/>
          <w:w w:val="105"/>
        </w:rPr>
        <w:t>de</w:t>
      </w:r>
      <w:r>
        <w:rPr>
          <w:rFonts w:ascii="Times New Roman" w:hAnsi="Times New Roman"/>
          <w:color w:val="231F20"/>
          <w:w w:val="105"/>
        </w:rPr>
        <w:t>ﬁ</w:t>
      </w:r>
      <w:r>
        <w:rPr>
          <w:color w:val="231F20"/>
          <w:w w:val="105"/>
        </w:rPr>
        <w:t>ned certain dimensions of stigma, including concealability (whether the symptoms</w:t>
      </w:r>
      <w:r>
        <w:rPr>
          <w:color w:val="231F20"/>
          <w:spacing w:val="-14"/>
          <w:w w:val="105"/>
        </w:rPr>
        <w:t> </w:t>
      </w:r>
      <w:r>
        <w:rPr>
          <w:color w:val="231F20"/>
          <w:w w:val="105"/>
        </w:rPr>
        <w:t>are</w:t>
      </w:r>
      <w:r>
        <w:rPr>
          <w:color w:val="231F20"/>
          <w:spacing w:val="-12"/>
          <w:w w:val="105"/>
        </w:rPr>
        <w:t> </w:t>
      </w:r>
      <w:r>
        <w:rPr>
          <w:color w:val="231F20"/>
          <w:spacing w:val="-3"/>
          <w:w w:val="105"/>
        </w:rPr>
        <w:t>visible</w:t>
      </w:r>
      <w:r>
        <w:rPr>
          <w:color w:val="231F20"/>
          <w:spacing w:val="-11"/>
          <w:w w:val="105"/>
        </w:rPr>
        <w:t> </w:t>
      </w:r>
      <w:r>
        <w:rPr>
          <w:color w:val="231F20"/>
          <w:w w:val="105"/>
        </w:rPr>
        <w:t>to</w:t>
      </w:r>
      <w:r>
        <w:rPr>
          <w:color w:val="231F20"/>
          <w:spacing w:val="-11"/>
          <w:w w:val="105"/>
        </w:rPr>
        <w:t> </w:t>
      </w:r>
      <w:r>
        <w:rPr>
          <w:color w:val="231F20"/>
          <w:spacing w:val="-3"/>
          <w:w w:val="105"/>
        </w:rPr>
        <w:t>other</w:t>
      </w:r>
      <w:r>
        <w:rPr>
          <w:color w:val="231F20"/>
          <w:spacing w:val="-11"/>
          <w:w w:val="105"/>
        </w:rPr>
        <w:t> </w:t>
      </w:r>
      <w:r>
        <w:rPr>
          <w:color w:val="231F20"/>
          <w:spacing w:val="-3"/>
          <w:w w:val="105"/>
        </w:rPr>
        <w:t>people),</w:t>
      </w:r>
      <w:r>
        <w:rPr>
          <w:color w:val="231F20"/>
          <w:spacing w:val="-12"/>
          <w:w w:val="105"/>
        </w:rPr>
        <w:t> </w:t>
      </w:r>
      <w:r>
        <w:rPr>
          <w:color w:val="231F20"/>
          <w:w w:val="105"/>
        </w:rPr>
        <w:t>the</w:t>
      </w:r>
      <w:r>
        <w:rPr>
          <w:color w:val="231F20"/>
          <w:spacing w:val="-13"/>
          <w:w w:val="105"/>
        </w:rPr>
        <w:t> </w:t>
      </w:r>
      <w:r>
        <w:rPr>
          <w:color w:val="231F20"/>
          <w:spacing w:val="-2"/>
          <w:w w:val="105"/>
        </w:rPr>
        <w:t>course</w:t>
      </w:r>
      <w:r>
        <w:rPr>
          <w:color w:val="231F20"/>
          <w:spacing w:val="-11"/>
          <w:w w:val="105"/>
        </w:rPr>
        <w:t> </w:t>
      </w:r>
      <w:r>
        <w:rPr>
          <w:color w:val="231F20"/>
          <w:w w:val="105"/>
        </w:rPr>
        <w:t>of</w:t>
      </w:r>
      <w:r>
        <w:rPr>
          <w:color w:val="231F20"/>
          <w:spacing w:val="-11"/>
          <w:w w:val="105"/>
        </w:rPr>
        <w:t> </w:t>
      </w:r>
      <w:r>
        <w:rPr>
          <w:color w:val="231F20"/>
          <w:w w:val="105"/>
        </w:rPr>
        <w:t>the</w:t>
      </w:r>
      <w:r>
        <w:rPr>
          <w:color w:val="231F20"/>
          <w:spacing w:val="-13"/>
          <w:w w:val="105"/>
        </w:rPr>
        <w:t> </w:t>
      </w:r>
      <w:r>
        <w:rPr>
          <w:color w:val="231F20"/>
          <w:spacing w:val="-3"/>
          <w:w w:val="105"/>
        </w:rPr>
        <w:t>mark</w:t>
      </w:r>
      <w:r>
        <w:rPr>
          <w:color w:val="231F20"/>
          <w:spacing w:val="-12"/>
          <w:w w:val="105"/>
        </w:rPr>
        <w:t> </w:t>
      </w:r>
      <w:r>
        <w:rPr>
          <w:color w:val="231F20"/>
          <w:spacing w:val="-3"/>
          <w:w w:val="105"/>
        </w:rPr>
        <w:t>(whether </w:t>
      </w:r>
      <w:r>
        <w:rPr>
          <w:color w:val="231F20"/>
          <w:w w:val="105"/>
        </w:rPr>
        <w:t>the prognosis is degenerative or salient over time), disruptiveness (whether the illness disrupts social interactions or not), aesthetics (other people's reactions to the unattractive sides of the stigmatized </w:t>
      </w:r>
      <w:r>
        <w:rPr>
          <w:color w:val="231F20"/>
          <w:spacing w:val="-3"/>
          <w:w w:val="105"/>
        </w:rPr>
        <w:t>illness),</w:t>
      </w:r>
      <w:r>
        <w:rPr>
          <w:color w:val="231F20"/>
          <w:spacing w:val="-21"/>
          <w:w w:val="105"/>
        </w:rPr>
        <w:t> </w:t>
      </w:r>
      <w:r>
        <w:rPr>
          <w:color w:val="231F20"/>
          <w:spacing w:val="-3"/>
          <w:w w:val="105"/>
        </w:rPr>
        <w:t>origin</w:t>
      </w:r>
      <w:r>
        <w:rPr>
          <w:color w:val="231F20"/>
          <w:spacing w:val="-21"/>
          <w:w w:val="105"/>
        </w:rPr>
        <w:t> </w:t>
      </w:r>
      <w:r>
        <w:rPr>
          <w:color w:val="231F20"/>
          <w:spacing w:val="-2"/>
          <w:w w:val="105"/>
        </w:rPr>
        <w:t>(other</w:t>
      </w:r>
      <w:r>
        <w:rPr>
          <w:color w:val="231F20"/>
          <w:spacing w:val="-21"/>
          <w:w w:val="105"/>
        </w:rPr>
        <w:t> </w:t>
      </w:r>
      <w:r>
        <w:rPr>
          <w:color w:val="231F20"/>
          <w:spacing w:val="-3"/>
          <w:w w:val="105"/>
        </w:rPr>
        <w:t>people's</w:t>
      </w:r>
      <w:r>
        <w:rPr>
          <w:color w:val="231F20"/>
          <w:spacing w:val="-21"/>
          <w:w w:val="105"/>
        </w:rPr>
        <w:t> </w:t>
      </w:r>
      <w:r>
        <w:rPr>
          <w:color w:val="231F20"/>
          <w:w w:val="105"/>
        </w:rPr>
        <w:t>attributes</w:t>
      </w:r>
      <w:r>
        <w:rPr>
          <w:color w:val="231F20"/>
          <w:spacing w:val="-22"/>
          <w:w w:val="105"/>
        </w:rPr>
        <w:t> </w:t>
      </w:r>
      <w:r>
        <w:rPr>
          <w:color w:val="231F20"/>
          <w:w w:val="105"/>
        </w:rPr>
        <w:t>toward</w:t>
      </w:r>
      <w:r>
        <w:rPr>
          <w:color w:val="231F20"/>
          <w:spacing w:val="-20"/>
          <w:w w:val="105"/>
        </w:rPr>
        <w:t> </w:t>
      </w:r>
      <w:r>
        <w:rPr>
          <w:color w:val="231F20"/>
          <w:w w:val="105"/>
        </w:rPr>
        <w:t>the</w:t>
      </w:r>
      <w:r>
        <w:rPr>
          <w:color w:val="231F20"/>
          <w:spacing w:val="-23"/>
          <w:w w:val="105"/>
        </w:rPr>
        <w:t> </w:t>
      </w:r>
      <w:r>
        <w:rPr>
          <w:color w:val="231F20"/>
          <w:spacing w:val="-3"/>
          <w:w w:val="105"/>
        </w:rPr>
        <w:t>origin</w:t>
      </w:r>
      <w:r>
        <w:rPr>
          <w:color w:val="231F20"/>
          <w:spacing w:val="-20"/>
          <w:w w:val="105"/>
        </w:rPr>
        <w:t> </w:t>
      </w:r>
      <w:r>
        <w:rPr>
          <w:color w:val="231F20"/>
          <w:w w:val="105"/>
        </w:rPr>
        <w:t>of</w:t>
      </w:r>
      <w:r>
        <w:rPr>
          <w:color w:val="231F20"/>
          <w:spacing w:val="-22"/>
          <w:w w:val="105"/>
        </w:rPr>
        <w:t> </w:t>
      </w:r>
      <w:r>
        <w:rPr>
          <w:color w:val="231F20"/>
          <w:w w:val="105"/>
        </w:rPr>
        <w:t>the</w:t>
      </w:r>
      <w:r>
        <w:rPr>
          <w:color w:val="231F20"/>
          <w:spacing w:val="-22"/>
          <w:w w:val="105"/>
        </w:rPr>
        <w:t> </w:t>
      </w:r>
      <w:r>
        <w:rPr>
          <w:color w:val="231F20"/>
          <w:w w:val="105"/>
        </w:rPr>
        <w:t>illness: congenital,</w:t>
      </w:r>
      <w:r>
        <w:rPr>
          <w:color w:val="231F20"/>
          <w:spacing w:val="-12"/>
          <w:w w:val="105"/>
        </w:rPr>
        <w:t> </w:t>
      </w:r>
      <w:r>
        <w:rPr>
          <w:color w:val="231F20"/>
          <w:w w:val="105"/>
        </w:rPr>
        <w:t>accidental,</w:t>
      </w:r>
      <w:r>
        <w:rPr>
          <w:color w:val="231F20"/>
          <w:spacing w:val="-11"/>
          <w:w w:val="105"/>
        </w:rPr>
        <w:t> </w:t>
      </w:r>
      <w:r>
        <w:rPr>
          <w:color w:val="231F20"/>
          <w:w w:val="105"/>
        </w:rPr>
        <w:t>or</w:t>
      </w:r>
      <w:r>
        <w:rPr>
          <w:color w:val="231F20"/>
          <w:spacing w:val="-12"/>
          <w:w w:val="105"/>
        </w:rPr>
        <w:t> </w:t>
      </w:r>
      <w:r>
        <w:rPr>
          <w:color w:val="231F20"/>
          <w:w w:val="105"/>
        </w:rPr>
        <w:t>intentional),</w:t>
      </w:r>
      <w:r>
        <w:rPr>
          <w:color w:val="231F20"/>
          <w:spacing w:val="-12"/>
          <w:w w:val="105"/>
        </w:rPr>
        <w:t> </w:t>
      </w:r>
      <w:r>
        <w:rPr>
          <w:color w:val="231F20"/>
          <w:w w:val="105"/>
        </w:rPr>
        <w:t>and</w:t>
      </w:r>
      <w:r>
        <w:rPr>
          <w:color w:val="231F20"/>
          <w:spacing w:val="-12"/>
          <w:w w:val="105"/>
        </w:rPr>
        <w:t> </w:t>
      </w:r>
      <w:r>
        <w:rPr>
          <w:color w:val="231F20"/>
          <w:w w:val="105"/>
        </w:rPr>
        <w:t>peril</w:t>
      </w:r>
      <w:r>
        <w:rPr>
          <w:color w:val="231F20"/>
          <w:spacing w:val="-12"/>
          <w:w w:val="105"/>
        </w:rPr>
        <w:t> </w:t>
      </w:r>
      <w:r>
        <w:rPr>
          <w:color w:val="231F20"/>
          <w:w w:val="105"/>
        </w:rPr>
        <w:t>(the</w:t>
      </w:r>
      <w:r>
        <w:rPr>
          <w:color w:val="231F20"/>
          <w:spacing w:val="-12"/>
          <w:w w:val="105"/>
        </w:rPr>
        <w:t> </w:t>
      </w:r>
      <w:r>
        <w:rPr>
          <w:color w:val="231F20"/>
          <w:w w:val="105"/>
        </w:rPr>
        <w:t>perceived</w:t>
      </w:r>
      <w:r>
        <w:rPr>
          <w:color w:val="231F20"/>
          <w:spacing w:val="-12"/>
          <w:w w:val="105"/>
        </w:rPr>
        <w:t> </w:t>
      </w:r>
      <w:r>
        <w:rPr>
          <w:color w:val="231F20"/>
          <w:w w:val="105"/>
        </w:rPr>
        <w:t>threat of the disorder by others). Unfortunately, epilepsy </w:t>
      </w:r>
      <w:r>
        <w:rPr>
          <w:rFonts w:ascii="Times New Roman" w:hAnsi="Times New Roman"/>
          <w:color w:val="231F20"/>
          <w:w w:val="105"/>
        </w:rPr>
        <w:t>ﬁ</w:t>
      </w:r>
      <w:r>
        <w:rPr>
          <w:color w:val="231F20"/>
          <w:w w:val="105"/>
        </w:rPr>
        <w:t>ts almost all  the</w:t>
      </w:r>
      <w:r>
        <w:rPr>
          <w:color w:val="231F20"/>
          <w:spacing w:val="-16"/>
          <w:w w:val="105"/>
        </w:rPr>
        <w:t> </w:t>
      </w:r>
      <w:r>
        <w:rPr>
          <w:color w:val="231F20"/>
          <w:w w:val="105"/>
        </w:rPr>
        <w:t>de</w:t>
      </w:r>
      <w:r>
        <w:rPr>
          <w:rFonts w:ascii="Times New Roman" w:hAnsi="Times New Roman"/>
          <w:color w:val="231F20"/>
          <w:w w:val="105"/>
        </w:rPr>
        <w:t>ﬁ</w:t>
      </w:r>
      <w:r>
        <w:rPr>
          <w:color w:val="231F20"/>
          <w:w w:val="105"/>
        </w:rPr>
        <w:t>nitions</w:t>
      </w:r>
      <w:r>
        <w:rPr>
          <w:color w:val="231F20"/>
          <w:spacing w:val="-15"/>
          <w:w w:val="105"/>
        </w:rPr>
        <w:t> </w:t>
      </w:r>
      <w:r>
        <w:rPr>
          <w:color w:val="231F20"/>
          <w:w w:val="105"/>
        </w:rPr>
        <w:t>and</w:t>
      </w:r>
      <w:r>
        <w:rPr>
          <w:color w:val="231F20"/>
          <w:spacing w:val="-17"/>
          <w:w w:val="105"/>
        </w:rPr>
        <w:t> </w:t>
      </w:r>
      <w:r>
        <w:rPr>
          <w:color w:val="231F20"/>
          <w:w w:val="105"/>
        </w:rPr>
        <w:t>dimensions</w:t>
      </w:r>
      <w:r>
        <w:rPr>
          <w:color w:val="231F20"/>
          <w:spacing w:val="-16"/>
          <w:w w:val="105"/>
        </w:rPr>
        <w:t> </w:t>
      </w:r>
      <w:r>
        <w:rPr>
          <w:color w:val="231F20"/>
          <w:w w:val="105"/>
        </w:rPr>
        <w:t>of</w:t>
      </w:r>
      <w:r>
        <w:rPr>
          <w:color w:val="231F20"/>
          <w:spacing w:val="-16"/>
          <w:w w:val="105"/>
        </w:rPr>
        <w:t> </w:t>
      </w:r>
      <w:r>
        <w:rPr>
          <w:color w:val="231F20"/>
          <w:w w:val="105"/>
        </w:rPr>
        <w:t>stigma.</w:t>
      </w:r>
      <w:r>
        <w:rPr>
          <w:color w:val="231F20"/>
          <w:spacing w:val="-15"/>
          <w:w w:val="105"/>
        </w:rPr>
        <w:t> </w:t>
      </w:r>
      <w:r>
        <w:rPr>
          <w:color w:val="231F20"/>
          <w:w w:val="105"/>
        </w:rPr>
        <w:t>People</w:t>
      </w:r>
      <w:r>
        <w:rPr>
          <w:color w:val="231F20"/>
          <w:spacing w:val="-16"/>
          <w:w w:val="105"/>
        </w:rPr>
        <w:t> </w:t>
      </w:r>
      <w:r>
        <w:rPr>
          <w:color w:val="231F20"/>
          <w:w w:val="105"/>
        </w:rPr>
        <w:t>with</w:t>
      </w:r>
      <w:r>
        <w:rPr>
          <w:color w:val="231F20"/>
          <w:spacing w:val="-15"/>
          <w:w w:val="105"/>
        </w:rPr>
        <w:t> </w:t>
      </w:r>
      <w:r>
        <w:rPr>
          <w:color w:val="231F20"/>
          <w:w w:val="105"/>
        </w:rPr>
        <w:t>epilepsy</w:t>
      </w:r>
      <w:r>
        <w:rPr>
          <w:color w:val="231F20"/>
          <w:spacing w:val="-16"/>
          <w:w w:val="105"/>
        </w:rPr>
        <w:t> </w:t>
      </w:r>
      <w:r>
        <w:rPr>
          <w:color w:val="231F20"/>
          <w:w w:val="105"/>
        </w:rPr>
        <w:t>(PWE) have been seen as dangerous  and  the  illness seen  as  contagious or inheritable, and its origin even as demonic or ambiguous </w:t>
      </w:r>
      <w:r>
        <w:rPr>
          <w:color w:val="2E3092"/>
          <w:w w:val="105"/>
        </w:rPr>
        <w:t>[4,5]</w:t>
      </w:r>
      <w:r>
        <w:rPr>
          <w:color w:val="231F20"/>
          <w:w w:val="105"/>
        </w:rPr>
        <w:t>. </w:t>
      </w:r>
      <w:r>
        <w:rPr>
          <w:color w:val="231F20"/>
          <w:spacing w:val="-2"/>
          <w:w w:val="105"/>
        </w:rPr>
        <w:t>Depending </w:t>
      </w:r>
      <w:r>
        <w:rPr>
          <w:color w:val="231F20"/>
          <w:w w:val="105"/>
        </w:rPr>
        <w:t>on the type, </w:t>
      </w:r>
      <w:r>
        <w:rPr>
          <w:color w:val="231F20"/>
          <w:spacing w:val="-3"/>
          <w:w w:val="105"/>
        </w:rPr>
        <w:t>seizures </w:t>
      </w:r>
      <w:r>
        <w:rPr>
          <w:color w:val="231F20"/>
          <w:w w:val="105"/>
        </w:rPr>
        <w:t>can </w:t>
      </w:r>
      <w:r>
        <w:rPr>
          <w:color w:val="231F20"/>
          <w:spacing w:val="-3"/>
          <w:w w:val="105"/>
        </w:rPr>
        <w:t>interrupt social </w:t>
      </w:r>
      <w:r>
        <w:rPr>
          <w:color w:val="231F20"/>
          <w:w w:val="105"/>
        </w:rPr>
        <w:t>order and can</w:t>
      </w:r>
      <w:r>
        <w:rPr>
          <w:color w:val="231F20"/>
          <w:spacing w:val="-22"/>
          <w:w w:val="105"/>
        </w:rPr>
        <w:t> </w:t>
      </w:r>
      <w:r>
        <w:rPr>
          <w:color w:val="231F20"/>
          <w:w w:val="105"/>
        </w:rPr>
        <w:t>be unesthetic and uncontrollable </w:t>
      </w:r>
      <w:r>
        <w:rPr>
          <w:color w:val="2E3092"/>
          <w:w w:val="105"/>
        </w:rPr>
        <w:t>[6]</w:t>
      </w:r>
      <w:r>
        <w:rPr>
          <w:color w:val="231F20"/>
          <w:w w:val="105"/>
        </w:rPr>
        <w:t>. This is why, for centuries, PWE have suffered from the negative effects of both felt stigma, which is a fear of stigmatization and a fear of encountering enacted stigma, and</w:t>
      </w:r>
      <w:r>
        <w:rPr>
          <w:color w:val="231F20"/>
          <w:spacing w:val="-6"/>
          <w:w w:val="105"/>
        </w:rPr>
        <w:t> </w:t>
      </w:r>
      <w:r>
        <w:rPr>
          <w:color w:val="231F20"/>
          <w:w w:val="105"/>
        </w:rPr>
        <w:t>enacted</w:t>
      </w:r>
      <w:r>
        <w:rPr>
          <w:color w:val="231F20"/>
          <w:spacing w:val="-5"/>
          <w:w w:val="105"/>
        </w:rPr>
        <w:t> </w:t>
      </w:r>
      <w:r>
        <w:rPr>
          <w:color w:val="231F20"/>
          <w:w w:val="105"/>
        </w:rPr>
        <w:t>stigma,</w:t>
      </w:r>
      <w:r>
        <w:rPr>
          <w:color w:val="231F20"/>
          <w:spacing w:val="-5"/>
          <w:w w:val="105"/>
        </w:rPr>
        <w:t> </w:t>
      </w:r>
      <w:r>
        <w:rPr>
          <w:color w:val="231F20"/>
          <w:w w:val="105"/>
        </w:rPr>
        <w:t>which</w:t>
      </w:r>
      <w:r>
        <w:rPr>
          <w:color w:val="231F20"/>
          <w:spacing w:val="-5"/>
          <w:w w:val="105"/>
        </w:rPr>
        <w:t> </w:t>
      </w:r>
      <w:r>
        <w:rPr>
          <w:color w:val="231F20"/>
          <w:w w:val="105"/>
        </w:rPr>
        <w:t>is</w:t>
      </w:r>
      <w:r>
        <w:rPr>
          <w:color w:val="231F20"/>
          <w:spacing w:val="-5"/>
          <w:w w:val="105"/>
        </w:rPr>
        <w:t> </w:t>
      </w:r>
      <w:r>
        <w:rPr>
          <w:color w:val="231F20"/>
          <w:w w:val="105"/>
        </w:rPr>
        <w:t>real</w:t>
      </w:r>
      <w:r>
        <w:rPr>
          <w:color w:val="231F20"/>
          <w:spacing w:val="-4"/>
          <w:w w:val="105"/>
        </w:rPr>
        <w:t> </w:t>
      </w:r>
      <w:r>
        <w:rPr>
          <w:color w:val="231F20"/>
          <w:w w:val="105"/>
        </w:rPr>
        <w:t>discriminative</w:t>
      </w:r>
      <w:r>
        <w:rPr>
          <w:color w:val="231F20"/>
          <w:spacing w:val="-5"/>
          <w:w w:val="105"/>
        </w:rPr>
        <w:t> </w:t>
      </w:r>
      <w:r>
        <w:rPr>
          <w:color w:val="231F20"/>
          <w:w w:val="105"/>
        </w:rPr>
        <w:t>experiences,</w:t>
      </w:r>
      <w:r>
        <w:rPr>
          <w:color w:val="231F20"/>
          <w:spacing w:val="-4"/>
          <w:w w:val="105"/>
        </w:rPr>
        <w:t> </w:t>
      </w:r>
      <w:r>
        <w:rPr>
          <w:color w:val="231F20"/>
          <w:w w:val="105"/>
        </w:rPr>
        <w:t>simply because of having epilepsy</w:t>
      </w:r>
      <w:r>
        <w:rPr>
          <w:color w:val="231F20"/>
          <w:spacing w:val="22"/>
          <w:w w:val="105"/>
        </w:rPr>
        <w:t> </w:t>
      </w:r>
      <w:r>
        <w:rPr>
          <w:color w:val="2E3092"/>
          <w:w w:val="105"/>
        </w:rPr>
        <w:t>[7</w:t>
      </w:r>
      <w:r>
        <w:rPr>
          <w:rFonts w:ascii="DejaVu Sans" w:hAnsi="DejaVu Sans"/>
          <w:color w:val="2E3092"/>
          <w:w w:val="105"/>
        </w:rPr>
        <w:t>–</w:t>
      </w:r>
      <w:r>
        <w:rPr>
          <w:color w:val="2E3092"/>
          <w:w w:val="105"/>
        </w:rPr>
        <w:t>11]</w:t>
      </w:r>
      <w:r>
        <w:rPr>
          <w:color w:val="231F20"/>
          <w:w w:val="105"/>
        </w:rPr>
        <w:t>.</w:t>
      </w:r>
    </w:p>
    <w:p>
      <w:pPr>
        <w:pStyle w:val="BodyText"/>
        <w:rPr>
          <w:sz w:val="20"/>
        </w:rPr>
      </w:pPr>
    </w:p>
    <w:p>
      <w:pPr>
        <w:pStyle w:val="BodyText"/>
        <w:spacing w:before="3"/>
        <w:rPr>
          <w:sz w:val="19"/>
        </w:rPr>
      </w:pPr>
      <w:r>
        <w:rPr/>
        <w:pict>
          <v:group style="position:absolute;margin-left:42.689999pt;margin-top:12.946837pt;width:35.75pt;height:.25pt;mso-position-horizontal-relative:page;mso-position-vertical-relative:paragraph;z-index:-928;mso-wrap-distance-left:0;mso-wrap-distance-right:0" coordorigin="854,259" coordsize="715,5">
            <v:line style="position:absolute" from="854,261" to="1568,261" stroked="true" strokeweight=".22678pt" strokecolor="#231f20">
              <v:stroke dashstyle="solid"/>
            </v:line>
            <v:line style="position:absolute" from="854,261" to="1568,261" stroked="true" strokeweight=".22678pt" strokecolor="#231f20">
              <v:stroke dashstyle="solid"/>
            </v:line>
            <w10:wrap type="topAndBottom"/>
          </v:group>
        </w:pict>
      </w:r>
    </w:p>
    <w:p>
      <w:pPr>
        <w:spacing w:line="297" w:lineRule="auto" w:before="20"/>
        <w:ind w:left="293" w:right="0" w:firstLine="108"/>
        <w:jc w:val="left"/>
        <w:rPr>
          <w:sz w:val="12"/>
        </w:rPr>
      </w:pPr>
      <w:r>
        <w:rPr>
          <w:rFonts w:ascii="DejaVu Sans" w:hAnsi="DejaVu Sans"/>
          <w:color w:val="231F20"/>
          <w:w w:val="105"/>
          <w:sz w:val="12"/>
        </w:rPr>
        <w:t>⁎ </w:t>
      </w:r>
      <w:r>
        <w:rPr>
          <w:color w:val="231F20"/>
          <w:w w:val="105"/>
          <w:sz w:val="12"/>
        </w:rPr>
        <w:t>Corresponding author at: Izmir Katip Çelebi University, Faculty of Humanities and Social Sciences, Department of Psychology, 35620 Balatcik-Izmir, Turkey.</w:t>
      </w:r>
    </w:p>
    <w:p>
      <w:pPr>
        <w:spacing w:before="2"/>
        <w:ind w:left="533" w:right="0" w:firstLine="0"/>
        <w:jc w:val="left"/>
        <w:rPr>
          <w:sz w:val="12"/>
        </w:rPr>
      </w:pPr>
      <w:r>
        <w:rPr>
          <w:i/>
          <w:color w:val="231F20"/>
          <w:w w:val="105"/>
          <w:sz w:val="12"/>
        </w:rPr>
        <w:t>E-mail address: </w:t>
      </w:r>
      <w:hyperlink r:id="rId9">
        <w:r>
          <w:rPr>
            <w:color w:val="2E3092"/>
            <w:w w:val="105"/>
            <w:sz w:val="12"/>
          </w:rPr>
          <w:t>nuran.aydemir@ikc.edu.tr </w:t>
        </w:r>
      </w:hyperlink>
      <w:r>
        <w:rPr>
          <w:color w:val="231F20"/>
          <w:w w:val="105"/>
          <w:sz w:val="12"/>
        </w:rPr>
        <w:t>(N. Aydemir).</w:t>
      </w:r>
    </w:p>
    <w:p>
      <w:pPr>
        <w:pStyle w:val="BodyText"/>
        <w:spacing w:line="276" w:lineRule="auto" w:before="111"/>
        <w:ind w:left="288" w:right="110" w:firstLine="239"/>
        <w:jc w:val="both"/>
      </w:pPr>
      <w:r>
        <w:rPr/>
        <w:br w:type="column"/>
      </w:r>
      <w:r>
        <w:rPr>
          <w:color w:val="231F20"/>
          <w:w w:val="105"/>
        </w:rPr>
        <w:t>There</w:t>
      </w:r>
      <w:r>
        <w:rPr>
          <w:color w:val="231F20"/>
          <w:spacing w:val="-17"/>
          <w:w w:val="105"/>
        </w:rPr>
        <w:t> </w:t>
      </w:r>
      <w:r>
        <w:rPr>
          <w:color w:val="231F20"/>
          <w:w w:val="105"/>
        </w:rPr>
        <w:t>have</w:t>
      </w:r>
      <w:r>
        <w:rPr>
          <w:color w:val="231F20"/>
          <w:spacing w:val="-16"/>
          <w:w w:val="105"/>
        </w:rPr>
        <w:t> </w:t>
      </w:r>
      <w:r>
        <w:rPr>
          <w:color w:val="231F20"/>
          <w:w w:val="105"/>
        </w:rPr>
        <w:t>been</w:t>
      </w:r>
      <w:r>
        <w:rPr>
          <w:color w:val="231F20"/>
          <w:spacing w:val="-17"/>
          <w:w w:val="105"/>
        </w:rPr>
        <w:t> </w:t>
      </w:r>
      <w:r>
        <w:rPr>
          <w:color w:val="231F20"/>
          <w:spacing w:val="-3"/>
          <w:w w:val="105"/>
        </w:rPr>
        <w:t>numerous</w:t>
      </w:r>
      <w:r>
        <w:rPr>
          <w:color w:val="231F20"/>
          <w:spacing w:val="-15"/>
          <w:w w:val="105"/>
        </w:rPr>
        <w:t> </w:t>
      </w:r>
      <w:r>
        <w:rPr>
          <w:color w:val="231F20"/>
          <w:spacing w:val="-3"/>
          <w:w w:val="105"/>
        </w:rPr>
        <w:t>attempts</w:t>
      </w:r>
      <w:r>
        <w:rPr>
          <w:color w:val="231F20"/>
          <w:spacing w:val="-16"/>
          <w:w w:val="105"/>
        </w:rPr>
        <w:t> </w:t>
      </w:r>
      <w:r>
        <w:rPr>
          <w:color w:val="231F20"/>
          <w:w w:val="105"/>
        </w:rPr>
        <w:t>in</w:t>
      </w:r>
      <w:r>
        <w:rPr>
          <w:color w:val="231F20"/>
          <w:spacing w:val="-16"/>
          <w:w w:val="105"/>
        </w:rPr>
        <w:t> </w:t>
      </w:r>
      <w:r>
        <w:rPr>
          <w:color w:val="231F20"/>
          <w:w w:val="105"/>
        </w:rPr>
        <w:t>the</w:t>
      </w:r>
      <w:r>
        <w:rPr>
          <w:color w:val="231F20"/>
          <w:spacing w:val="-18"/>
          <w:w w:val="105"/>
        </w:rPr>
        <w:t> </w:t>
      </w:r>
      <w:r>
        <w:rPr>
          <w:color w:val="231F20"/>
          <w:spacing w:val="-3"/>
          <w:w w:val="105"/>
        </w:rPr>
        <w:t>literature</w:t>
      </w:r>
      <w:r>
        <w:rPr>
          <w:color w:val="231F20"/>
          <w:spacing w:val="-15"/>
          <w:w w:val="105"/>
        </w:rPr>
        <w:t> </w:t>
      </w:r>
      <w:r>
        <w:rPr>
          <w:color w:val="231F20"/>
          <w:w w:val="105"/>
        </w:rPr>
        <w:t>from</w:t>
      </w:r>
      <w:r>
        <w:rPr>
          <w:color w:val="231F20"/>
          <w:spacing w:val="-16"/>
          <w:w w:val="105"/>
        </w:rPr>
        <w:t> </w:t>
      </w:r>
      <w:r>
        <w:rPr>
          <w:color w:val="231F20"/>
          <w:w w:val="105"/>
        </w:rPr>
        <w:t>different countries</w:t>
      </w:r>
      <w:r>
        <w:rPr>
          <w:color w:val="231F20"/>
          <w:spacing w:val="-13"/>
          <w:w w:val="105"/>
        </w:rPr>
        <w:t> </w:t>
      </w:r>
      <w:r>
        <w:rPr>
          <w:color w:val="231F20"/>
          <w:w w:val="105"/>
        </w:rPr>
        <w:t>to</w:t>
      </w:r>
      <w:r>
        <w:rPr>
          <w:color w:val="231F20"/>
          <w:spacing w:val="-13"/>
          <w:w w:val="105"/>
        </w:rPr>
        <w:t> </w:t>
      </w:r>
      <w:r>
        <w:rPr>
          <w:color w:val="231F20"/>
          <w:w w:val="105"/>
        </w:rPr>
        <w:t>investigate</w:t>
      </w:r>
      <w:r>
        <w:rPr>
          <w:color w:val="231F20"/>
          <w:spacing w:val="-12"/>
          <w:w w:val="105"/>
        </w:rPr>
        <w:t> </w:t>
      </w:r>
      <w:r>
        <w:rPr>
          <w:color w:val="231F20"/>
          <w:w w:val="105"/>
        </w:rPr>
        <w:t>the</w:t>
      </w:r>
      <w:r>
        <w:rPr>
          <w:color w:val="231F20"/>
          <w:spacing w:val="-11"/>
          <w:w w:val="105"/>
        </w:rPr>
        <w:t> </w:t>
      </w:r>
      <w:r>
        <w:rPr>
          <w:color w:val="231F20"/>
          <w:w w:val="105"/>
        </w:rPr>
        <w:t>level</w:t>
      </w:r>
      <w:r>
        <w:rPr>
          <w:color w:val="231F20"/>
          <w:spacing w:val="-13"/>
          <w:w w:val="105"/>
        </w:rPr>
        <w:t> </w:t>
      </w:r>
      <w:r>
        <w:rPr>
          <w:color w:val="231F20"/>
          <w:w w:val="105"/>
        </w:rPr>
        <w:t>of,</w:t>
      </w:r>
      <w:r>
        <w:rPr>
          <w:color w:val="231F20"/>
          <w:spacing w:val="-12"/>
          <w:w w:val="105"/>
        </w:rPr>
        <w:t> </w:t>
      </w:r>
      <w:r>
        <w:rPr>
          <w:color w:val="231F20"/>
          <w:w w:val="105"/>
        </w:rPr>
        <w:t>mostly,</w:t>
      </w:r>
      <w:r>
        <w:rPr>
          <w:color w:val="231F20"/>
          <w:spacing w:val="-12"/>
          <w:w w:val="105"/>
        </w:rPr>
        <w:t> </w:t>
      </w:r>
      <w:r>
        <w:rPr>
          <w:color w:val="231F20"/>
          <w:w w:val="105"/>
        </w:rPr>
        <w:t>felt</w:t>
      </w:r>
      <w:r>
        <w:rPr>
          <w:color w:val="231F20"/>
          <w:spacing w:val="-12"/>
          <w:w w:val="105"/>
        </w:rPr>
        <w:t> </w:t>
      </w:r>
      <w:r>
        <w:rPr>
          <w:color w:val="231F20"/>
          <w:w w:val="105"/>
        </w:rPr>
        <w:t>stigma</w:t>
      </w:r>
      <w:r>
        <w:rPr>
          <w:color w:val="231F20"/>
          <w:spacing w:val="-12"/>
          <w:w w:val="105"/>
        </w:rPr>
        <w:t> </w:t>
      </w:r>
      <w:r>
        <w:rPr>
          <w:color w:val="2E3092"/>
          <w:w w:val="105"/>
        </w:rPr>
        <w:t>[e.g.,</w:t>
      </w:r>
      <w:r>
        <w:rPr>
          <w:color w:val="2E3092"/>
          <w:spacing w:val="-11"/>
          <w:w w:val="105"/>
        </w:rPr>
        <w:t> </w:t>
      </w:r>
      <w:r>
        <w:rPr>
          <w:color w:val="2E3092"/>
          <w:w w:val="105"/>
        </w:rPr>
        <w:t>8,12</w:t>
      </w:r>
      <w:r>
        <w:rPr>
          <w:rFonts w:ascii="DejaVu Sans" w:hAnsi="DejaVu Sans"/>
          <w:color w:val="2E3092"/>
          <w:w w:val="105"/>
        </w:rPr>
        <w:t>–</w:t>
      </w:r>
      <w:r>
        <w:rPr>
          <w:color w:val="2E3092"/>
          <w:w w:val="105"/>
        </w:rPr>
        <w:t>15]</w:t>
      </w:r>
      <w:r>
        <w:rPr>
          <w:color w:val="231F20"/>
          <w:w w:val="105"/>
        </w:rPr>
        <w:t>. The most commonly used scale is the one developed by Jacoby </w:t>
      </w:r>
      <w:r>
        <w:rPr>
          <w:color w:val="2E3092"/>
          <w:w w:val="105"/>
        </w:rPr>
        <w:t>[16]</w:t>
      </w:r>
      <w:r>
        <w:rPr>
          <w:color w:val="231F20"/>
          <w:w w:val="105"/>
        </w:rPr>
        <w:t>, although,</w:t>
      </w:r>
      <w:r>
        <w:rPr>
          <w:color w:val="231F20"/>
          <w:spacing w:val="-12"/>
          <w:w w:val="105"/>
        </w:rPr>
        <w:t> </w:t>
      </w:r>
      <w:r>
        <w:rPr>
          <w:color w:val="231F20"/>
          <w:w w:val="105"/>
        </w:rPr>
        <w:t>as</w:t>
      </w:r>
      <w:r>
        <w:rPr>
          <w:color w:val="231F20"/>
          <w:spacing w:val="-14"/>
          <w:w w:val="105"/>
        </w:rPr>
        <w:t> </w:t>
      </w:r>
      <w:r>
        <w:rPr>
          <w:color w:val="231F20"/>
          <w:w w:val="105"/>
        </w:rPr>
        <w:t>even</w:t>
      </w:r>
      <w:r>
        <w:rPr>
          <w:color w:val="231F20"/>
          <w:spacing w:val="-11"/>
          <w:w w:val="105"/>
        </w:rPr>
        <w:t> </w:t>
      </w:r>
      <w:r>
        <w:rPr>
          <w:color w:val="231F20"/>
          <w:w w:val="105"/>
        </w:rPr>
        <w:t>she</w:t>
      </w:r>
      <w:r>
        <w:rPr>
          <w:color w:val="231F20"/>
          <w:spacing w:val="-12"/>
          <w:w w:val="105"/>
        </w:rPr>
        <w:t> </w:t>
      </w:r>
      <w:r>
        <w:rPr>
          <w:color w:val="231F20"/>
          <w:w w:val="105"/>
        </w:rPr>
        <w:t>stated</w:t>
      </w:r>
      <w:r>
        <w:rPr>
          <w:color w:val="231F20"/>
          <w:spacing w:val="-14"/>
          <w:w w:val="105"/>
        </w:rPr>
        <w:t> </w:t>
      </w:r>
      <w:r>
        <w:rPr>
          <w:color w:val="2E3092"/>
          <w:w w:val="105"/>
        </w:rPr>
        <w:t>[17]</w:t>
      </w:r>
      <w:r>
        <w:rPr>
          <w:color w:val="231F20"/>
          <w:w w:val="105"/>
        </w:rPr>
        <w:t>,</w:t>
      </w:r>
      <w:r>
        <w:rPr>
          <w:color w:val="231F20"/>
          <w:spacing w:val="-13"/>
          <w:w w:val="105"/>
        </w:rPr>
        <w:t> </w:t>
      </w:r>
      <w:r>
        <w:rPr>
          <w:color w:val="231F20"/>
          <w:w w:val="105"/>
        </w:rPr>
        <w:t>there</w:t>
      </w:r>
      <w:r>
        <w:rPr>
          <w:color w:val="231F20"/>
          <w:spacing w:val="-12"/>
          <w:w w:val="105"/>
        </w:rPr>
        <w:t> </w:t>
      </w:r>
      <w:r>
        <w:rPr>
          <w:color w:val="231F20"/>
          <w:w w:val="105"/>
        </w:rPr>
        <w:t>is</w:t>
      </w:r>
      <w:r>
        <w:rPr>
          <w:color w:val="231F20"/>
          <w:spacing w:val="-12"/>
          <w:w w:val="105"/>
        </w:rPr>
        <w:t> </w:t>
      </w:r>
      <w:r>
        <w:rPr>
          <w:color w:val="231F20"/>
          <w:w w:val="105"/>
        </w:rPr>
        <w:t>doubt</w:t>
      </w:r>
      <w:r>
        <w:rPr>
          <w:color w:val="231F20"/>
          <w:spacing w:val="-13"/>
          <w:w w:val="105"/>
        </w:rPr>
        <w:t> </w:t>
      </w:r>
      <w:r>
        <w:rPr>
          <w:color w:val="231F20"/>
          <w:w w:val="105"/>
        </w:rPr>
        <w:t>over</w:t>
      </w:r>
      <w:r>
        <w:rPr>
          <w:color w:val="231F20"/>
          <w:spacing w:val="-13"/>
          <w:w w:val="105"/>
        </w:rPr>
        <w:t> </w:t>
      </w:r>
      <w:r>
        <w:rPr>
          <w:color w:val="231F20"/>
          <w:w w:val="105"/>
        </w:rPr>
        <w:t>its</w:t>
      </w:r>
      <w:r>
        <w:rPr>
          <w:color w:val="231F20"/>
          <w:spacing w:val="-13"/>
          <w:w w:val="105"/>
        </w:rPr>
        <w:t> </w:t>
      </w:r>
      <w:r>
        <w:rPr>
          <w:color w:val="231F20"/>
          <w:w w:val="105"/>
        </w:rPr>
        <w:t>cross-cultural applicability</w:t>
      </w:r>
      <w:r>
        <w:rPr>
          <w:color w:val="231F20"/>
          <w:spacing w:val="-7"/>
          <w:w w:val="105"/>
        </w:rPr>
        <w:t> </w:t>
      </w:r>
      <w:r>
        <w:rPr>
          <w:color w:val="231F20"/>
          <w:w w:val="105"/>
        </w:rPr>
        <w:t>to</w:t>
      </w:r>
      <w:r>
        <w:rPr>
          <w:color w:val="231F20"/>
          <w:spacing w:val="-8"/>
          <w:w w:val="105"/>
        </w:rPr>
        <w:t> </w:t>
      </w:r>
      <w:r>
        <w:rPr>
          <w:color w:val="231F20"/>
          <w:w w:val="105"/>
        </w:rPr>
        <w:t>measure</w:t>
      </w:r>
      <w:r>
        <w:rPr>
          <w:color w:val="231F20"/>
          <w:spacing w:val="-7"/>
          <w:w w:val="105"/>
        </w:rPr>
        <w:t> </w:t>
      </w:r>
      <w:r>
        <w:rPr>
          <w:color w:val="231F20"/>
          <w:w w:val="105"/>
        </w:rPr>
        <w:t>felt</w:t>
      </w:r>
      <w:r>
        <w:rPr>
          <w:color w:val="231F20"/>
          <w:spacing w:val="-7"/>
          <w:w w:val="105"/>
        </w:rPr>
        <w:t> </w:t>
      </w:r>
      <w:r>
        <w:rPr>
          <w:color w:val="231F20"/>
          <w:w w:val="105"/>
        </w:rPr>
        <w:t>stigma.</w:t>
      </w:r>
      <w:r>
        <w:rPr>
          <w:color w:val="231F20"/>
          <w:spacing w:val="-8"/>
          <w:w w:val="105"/>
        </w:rPr>
        <w:t> </w:t>
      </w:r>
      <w:r>
        <w:rPr>
          <w:color w:val="231F20"/>
          <w:w w:val="105"/>
        </w:rPr>
        <w:t>Jacoby's</w:t>
      </w:r>
      <w:r>
        <w:rPr>
          <w:color w:val="231F20"/>
          <w:spacing w:val="-7"/>
          <w:w w:val="105"/>
        </w:rPr>
        <w:t> </w:t>
      </w:r>
      <w:r>
        <w:rPr>
          <w:color w:val="231F20"/>
          <w:w w:val="105"/>
        </w:rPr>
        <w:t>scale</w:t>
      </w:r>
      <w:r>
        <w:rPr>
          <w:color w:val="231F20"/>
          <w:spacing w:val="-7"/>
          <w:w w:val="105"/>
        </w:rPr>
        <w:t> </w:t>
      </w:r>
      <w:r>
        <w:rPr>
          <w:color w:val="231F20"/>
          <w:w w:val="105"/>
        </w:rPr>
        <w:t>was</w:t>
      </w:r>
      <w:r>
        <w:rPr>
          <w:color w:val="231F20"/>
          <w:spacing w:val="-8"/>
          <w:w w:val="105"/>
        </w:rPr>
        <w:t> </w:t>
      </w:r>
      <w:r>
        <w:rPr>
          <w:color w:val="231F20"/>
          <w:w w:val="105"/>
        </w:rPr>
        <w:t>developed</w:t>
      </w:r>
      <w:r>
        <w:rPr>
          <w:color w:val="231F20"/>
          <w:spacing w:val="-7"/>
          <w:w w:val="105"/>
        </w:rPr>
        <w:t> </w:t>
      </w:r>
      <w:r>
        <w:rPr>
          <w:color w:val="231F20"/>
          <w:w w:val="105"/>
        </w:rPr>
        <w:t>for British</w:t>
      </w:r>
      <w:r>
        <w:rPr>
          <w:color w:val="231F20"/>
          <w:spacing w:val="-18"/>
          <w:w w:val="105"/>
        </w:rPr>
        <w:t> </w:t>
      </w:r>
      <w:r>
        <w:rPr>
          <w:color w:val="231F20"/>
          <w:w w:val="105"/>
        </w:rPr>
        <w:t>PWE,</w:t>
      </w:r>
      <w:r>
        <w:rPr>
          <w:color w:val="231F20"/>
          <w:spacing w:val="-17"/>
          <w:w w:val="105"/>
        </w:rPr>
        <w:t> </w:t>
      </w:r>
      <w:r>
        <w:rPr>
          <w:color w:val="231F20"/>
          <w:w w:val="105"/>
        </w:rPr>
        <w:t>but</w:t>
      </w:r>
      <w:r>
        <w:rPr>
          <w:color w:val="231F20"/>
          <w:spacing w:val="-18"/>
          <w:w w:val="105"/>
        </w:rPr>
        <w:t> </w:t>
      </w:r>
      <w:r>
        <w:rPr>
          <w:color w:val="231F20"/>
          <w:w w:val="105"/>
        </w:rPr>
        <w:t>since</w:t>
      </w:r>
      <w:r>
        <w:rPr>
          <w:color w:val="231F20"/>
          <w:spacing w:val="-17"/>
          <w:w w:val="105"/>
        </w:rPr>
        <w:t> </w:t>
      </w:r>
      <w:r>
        <w:rPr>
          <w:color w:val="231F20"/>
          <w:w w:val="105"/>
        </w:rPr>
        <w:t>stigma</w:t>
      </w:r>
      <w:r>
        <w:rPr>
          <w:color w:val="231F20"/>
          <w:spacing w:val="-18"/>
          <w:w w:val="105"/>
        </w:rPr>
        <w:t> </w:t>
      </w:r>
      <w:r>
        <w:rPr>
          <w:color w:val="231F20"/>
          <w:w w:val="105"/>
        </w:rPr>
        <w:t>is</w:t>
      </w:r>
      <w:r>
        <w:rPr>
          <w:color w:val="231F20"/>
          <w:spacing w:val="-18"/>
          <w:w w:val="105"/>
        </w:rPr>
        <w:t> </w:t>
      </w:r>
      <w:r>
        <w:rPr>
          <w:color w:val="231F20"/>
          <w:w w:val="105"/>
        </w:rPr>
        <w:t>a</w:t>
      </w:r>
      <w:r>
        <w:rPr>
          <w:color w:val="231F20"/>
          <w:spacing w:val="-17"/>
          <w:w w:val="105"/>
        </w:rPr>
        <w:t> </w:t>
      </w:r>
      <w:r>
        <w:rPr>
          <w:color w:val="231F20"/>
          <w:w w:val="105"/>
        </w:rPr>
        <w:t>cultural</w:t>
      </w:r>
      <w:r>
        <w:rPr>
          <w:color w:val="231F20"/>
          <w:spacing w:val="-19"/>
          <w:w w:val="105"/>
        </w:rPr>
        <w:t> </w:t>
      </w:r>
      <w:r>
        <w:rPr>
          <w:color w:val="231F20"/>
          <w:w w:val="105"/>
        </w:rPr>
        <w:t>construct,</w:t>
      </w:r>
      <w:r>
        <w:rPr>
          <w:color w:val="231F20"/>
          <w:spacing w:val="-17"/>
          <w:w w:val="105"/>
        </w:rPr>
        <w:t> </w:t>
      </w:r>
      <w:r>
        <w:rPr>
          <w:color w:val="231F20"/>
          <w:w w:val="105"/>
        </w:rPr>
        <w:t>the</w:t>
      </w:r>
      <w:r>
        <w:rPr>
          <w:color w:val="231F20"/>
          <w:spacing w:val="-16"/>
          <w:w w:val="105"/>
        </w:rPr>
        <w:t> </w:t>
      </w:r>
      <w:r>
        <w:rPr>
          <w:color w:val="231F20"/>
          <w:w w:val="105"/>
        </w:rPr>
        <w:t>kinds</w:t>
      </w:r>
      <w:r>
        <w:rPr>
          <w:color w:val="231F20"/>
          <w:spacing w:val="-17"/>
          <w:w w:val="105"/>
        </w:rPr>
        <w:t> </w:t>
      </w:r>
      <w:r>
        <w:rPr>
          <w:color w:val="231F20"/>
          <w:w w:val="105"/>
        </w:rPr>
        <w:t>and</w:t>
      </w:r>
      <w:r>
        <w:rPr>
          <w:color w:val="231F20"/>
          <w:spacing w:val="-17"/>
          <w:w w:val="105"/>
        </w:rPr>
        <w:t> </w:t>
      </w:r>
      <w:r>
        <w:rPr>
          <w:color w:val="231F20"/>
          <w:w w:val="105"/>
        </w:rPr>
        <w:t>the degree</w:t>
      </w:r>
      <w:r>
        <w:rPr>
          <w:color w:val="231F20"/>
          <w:spacing w:val="-11"/>
          <w:w w:val="105"/>
        </w:rPr>
        <w:t> </w:t>
      </w:r>
      <w:r>
        <w:rPr>
          <w:color w:val="231F20"/>
          <w:w w:val="105"/>
        </w:rPr>
        <w:t>of</w:t>
      </w:r>
      <w:r>
        <w:rPr>
          <w:color w:val="231F20"/>
          <w:spacing w:val="-10"/>
          <w:w w:val="105"/>
        </w:rPr>
        <w:t> </w:t>
      </w:r>
      <w:r>
        <w:rPr>
          <w:color w:val="231F20"/>
          <w:spacing w:val="-3"/>
          <w:w w:val="105"/>
        </w:rPr>
        <w:t>stigmatization</w:t>
      </w:r>
      <w:r>
        <w:rPr>
          <w:color w:val="231F20"/>
          <w:spacing w:val="-10"/>
          <w:w w:val="105"/>
        </w:rPr>
        <w:t> </w:t>
      </w:r>
      <w:r>
        <w:rPr>
          <w:color w:val="231F20"/>
          <w:w w:val="105"/>
        </w:rPr>
        <w:t>will</w:t>
      </w:r>
      <w:r>
        <w:rPr>
          <w:color w:val="231F20"/>
          <w:spacing w:val="-10"/>
          <w:w w:val="105"/>
        </w:rPr>
        <w:t> </w:t>
      </w:r>
      <w:r>
        <w:rPr>
          <w:color w:val="231F20"/>
          <w:w w:val="105"/>
        </w:rPr>
        <w:t>vary</w:t>
      </w:r>
      <w:r>
        <w:rPr>
          <w:color w:val="231F20"/>
          <w:spacing w:val="-10"/>
          <w:w w:val="105"/>
        </w:rPr>
        <w:t> </w:t>
      </w:r>
      <w:r>
        <w:rPr>
          <w:color w:val="231F20"/>
          <w:w w:val="105"/>
        </w:rPr>
        <w:t>among</w:t>
      </w:r>
      <w:r>
        <w:rPr>
          <w:color w:val="231F20"/>
          <w:spacing w:val="-11"/>
          <w:w w:val="105"/>
        </w:rPr>
        <w:t> </w:t>
      </w:r>
      <w:r>
        <w:rPr>
          <w:color w:val="231F20"/>
          <w:w w:val="105"/>
        </w:rPr>
        <w:t>cultures.</w:t>
      </w:r>
      <w:r>
        <w:rPr>
          <w:color w:val="231F20"/>
          <w:spacing w:val="-10"/>
          <w:w w:val="105"/>
        </w:rPr>
        <w:t> </w:t>
      </w:r>
      <w:r>
        <w:rPr>
          <w:color w:val="231F20"/>
          <w:w w:val="105"/>
        </w:rPr>
        <w:t>In</w:t>
      </w:r>
      <w:r>
        <w:rPr>
          <w:color w:val="231F20"/>
          <w:spacing w:val="-12"/>
          <w:w w:val="105"/>
        </w:rPr>
        <w:t> </w:t>
      </w:r>
      <w:r>
        <w:rPr>
          <w:color w:val="231F20"/>
          <w:w w:val="105"/>
        </w:rPr>
        <w:t>two</w:t>
      </w:r>
      <w:r>
        <w:rPr>
          <w:color w:val="231F20"/>
          <w:spacing w:val="-10"/>
          <w:w w:val="105"/>
        </w:rPr>
        <w:t> </w:t>
      </w:r>
      <w:r>
        <w:rPr>
          <w:color w:val="231F20"/>
          <w:w w:val="105"/>
        </w:rPr>
        <w:t>of</w:t>
      </w:r>
      <w:r>
        <w:rPr>
          <w:color w:val="231F20"/>
          <w:spacing w:val="-10"/>
          <w:w w:val="105"/>
        </w:rPr>
        <w:t> </w:t>
      </w:r>
      <w:r>
        <w:rPr>
          <w:color w:val="231F20"/>
          <w:w w:val="105"/>
        </w:rPr>
        <w:t>our</w:t>
      </w:r>
      <w:r>
        <w:rPr>
          <w:color w:val="231F20"/>
          <w:spacing w:val="-10"/>
          <w:w w:val="105"/>
        </w:rPr>
        <w:t> </w:t>
      </w:r>
      <w:r>
        <w:rPr>
          <w:color w:val="231F20"/>
          <w:w w:val="105"/>
        </w:rPr>
        <w:t>previ- ous</w:t>
      </w:r>
      <w:r>
        <w:rPr>
          <w:color w:val="231F20"/>
          <w:spacing w:val="-18"/>
          <w:w w:val="105"/>
        </w:rPr>
        <w:t> </w:t>
      </w:r>
      <w:r>
        <w:rPr>
          <w:color w:val="231F20"/>
          <w:w w:val="105"/>
        </w:rPr>
        <w:t>studies</w:t>
      </w:r>
      <w:r>
        <w:rPr>
          <w:color w:val="231F20"/>
          <w:spacing w:val="-18"/>
          <w:w w:val="105"/>
        </w:rPr>
        <w:t> </w:t>
      </w:r>
      <w:r>
        <w:rPr>
          <w:color w:val="231F20"/>
          <w:w w:val="105"/>
        </w:rPr>
        <w:t>in</w:t>
      </w:r>
      <w:r>
        <w:rPr>
          <w:color w:val="231F20"/>
          <w:spacing w:val="-18"/>
          <w:w w:val="105"/>
        </w:rPr>
        <w:t> </w:t>
      </w:r>
      <w:r>
        <w:rPr>
          <w:color w:val="231F20"/>
          <w:w w:val="105"/>
        </w:rPr>
        <w:t>which</w:t>
      </w:r>
      <w:r>
        <w:rPr>
          <w:color w:val="231F20"/>
          <w:spacing w:val="-17"/>
          <w:w w:val="105"/>
        </w:rPr>
        <w:t> </w:t>
      </w:r>
      <w:r>
        <w:rPr>
          <w:color w:val="231F20"/>
          <w:w w:val="105"/>
        </w:rPr>
        <w:t>we</w:t>
      </w:r>
      <w:r>
        <w:rPr>
          <w:color w:val="231F20"/>
          <w:spacing w:val="-17"/>
          <w:w w:val="105"/>
        </w:rPr>
        <w:t> </w:t>
      </w:r>
      <w:r>
        <w:rPr>
          <w:color w:val="231F20"/>
          <w:w w:val="105"/>
        </w:rPr>
        <w:t>applied</w:t>
      </w:r>
      <w:r>
        <w:rPr>
          <w:color w:val="231F20"/>
          <w:spacing w:val="-17"/>
          <w:w w:val="105"/>
        </w:rPr>
        <w:t> </w:t>
      </w:r>
      <w:r>
        <w:rPr>
          <w:color w:val="231F20"/>
          <w:w w:val="105"/>
        </w:rPr>
        <w:t>Jacoby's</w:t>
      </w:r>
      <w:r>
        <w:rPr>
          <w:color w:val="231F20"/>
          <w:spacing w:val="-19"/>
          <w:w w:val="105"/>
        </w:rPr>
        <w:t> </w:t>
      </w:r>
      <w:r>
        <w:rPr>
          <w:color w:val="231F20"/>
          <w:w w:val="105"/>
        </w:rPr>
        <w:t>stigma</w:t>
      </w:r>
      <w:r>
        <w:rPr>
          <w:color w:val="231F20"/>
          <w:spacing w:val="-18"/>
          <w:w w:val="105"/>
        </w:rPr>
        <w:t> </w:t>
      </w:r>
      <w:r>
        <w:rPr>
          <w:color w:val="231F20"/>
          <w:w w:val="105"/>
        </w:rPr>
        <w:t>scale</w:t>
      </w:r>
      <w:r>
        <w:rPr>
          <w:color w:val="231F20"/>
          <w:spacing w:val="-16"/>
          <w:w w:val="105"/>
        </w:rPr>
        <w:t> </w:t>
      </w:r>
      <w:r>
        <w:rPr>
          <w:color w:val="2E3092"/>
          <w:w w:val="105"/>
        </w:rPr>
        <w:t>[18,19]</w:t>
      </w:r>
      <w:r>
        <w:rPr>
          <w:color w:val="231F20"/>
          <w:w w:val="105"/>
        </w:rPr>
        <w:t>,</w:t>
      </w:r>
      <w:r>
        <w:rPr>
          <w:color w:val="231F20"/>
          <w:spacing w:val="-17"/>
          <w:w w:val="105"/>
        </w:rPr>
        <w:t> </w:t>
      </w:r>
      <w:r>
        <w:rPr>
          <w:color w:val="231F20"/>
          <w:spacing w:val="-3"/>
          <w:w w:val="105"/>
        </w:rPr>
        <w:t>contrary </w:t>
      </w:r>
      <w:r>
        <w:rPr>
          <w:color w:val="231F20"/>
          <w:w w:val="105"/>
        </w:rPr>
        <w:t>to</w:t>
      </w:r>
      <w:r>
        <w:rPr>
          <w:color w:val="231F20"/>
          <w:spacing w:val="-19"/>
          <w:w w:val="105"/>
        </w:rPr>
        <w:t> </w:t>
      </w:r>
      <w:r>
        <w:rPr>
          <w:color w:val="231F20"/>
          <w:w w:val="105"/>
        </w:rPr>
        <w:t>our</w:t>
      </w:r>
      <w:r>
        <w:rPr>
          <w:color w:val="231F20"/>
          <w:spacing w:val="-19"/>
          <w:w w:val="105"/>
        </w:rPr>
        <w:t> </w:t>
      </w:r>
      <w:r>
        <w:rPr>
          <w:color w:val="231F20"/>
          <w:spacing w:val="-3"/>
          <w:w w:val="105"/>
        </w:rPr>
        <w:t>clinical</w:t>
      </w:r>
      <w:r>
        <w:rPr>
          <w:color w:val="231F20"/>
          <w:spacing w:val="-19"/>
          <w:w w:val="105"/>
        </w:rPr>
        <w:t> </w:t>
      </w:r>
      <w:r>
        <w:rPr>
          <w:color w:val="231F20"/>
          <w:spacing w:val="-3"/>
          <w:w w:val="105"/>
        </w:rPr>
        <w:t>observations</w:t>
      </w:r>
      <w:r>
        <w:rPr>
          <w:color w:val="231F20"/>
          <w:spacing w:val="-18"/>
          <w:w w:val="105"/>
        </w:rPr>
        <w:t> </w:t>
      </w:r>
      <w:r>
        <w:rPr>
          <w:color w:val="231F20"/>
          <w:spacing w:val="-3"/>
          <w:w w:val="105"/>
        </w:rPr>
        <w:t>indicating</w:t>
      </w:r>
      <w:r>
        <w:rPr>
          <w:color w:val="231F20"/>
          <w:spacing w:val="-18"/>
          <w:w w:val="105"/>
        </w:rPr>
        <w:t> </w:t>
      </w:r>
      <w:r>
        <w:rPr>
          <w:color w:val="231F20"/>
          <w:w w:val="105"/>
        </w:rPr>
        <w:t>higher</w:t>
      </w:r>
      <w:r>
        <w:rPr>
          <w:color w:val="231F20"/>
          <w:spacing w:val="-19"/>
          <w:w w:val="105"/>
        </w:rPr>
        <w:t> </w:t>
      </w:r>
      <w:r>
        <w:rPr>
          <w:color w:val="231F20"/>
          <w:spacing w:val="-3"/>
          <w:w w:val="105"/>
        </w:rPr>
        <w:t>felt</w:t>
      </w:r>
      <w:r>
        <w:rPr>
          <w:color w:val="231F20"/>
          <w:spacing w:val="-18"/>
          <w:w w:val="105"/>
        </w:rPr>
        <w:t> </w:t>
      </w:r>
      <w:r>
        <w:rPr>
          <w:color w:val="231F20"/>
          <w:w w:val="105"/>
        </w:rPr>
        <w:t>stigma,</w:t>
      </w:r>
      <w:r>
        <w:rPr>
          <w:color w:val="231F20"/>
          <w:spacing w:val="-19"/>
          <w:w w:val="105"/>
        </w:rPr>
        <w:t> </w:t>
      </w:r>
      <w:r>
        <w:rPr>
          <w:color w:val="231F20"/>
          <w:w w:val="105"/>
        </w:rPr>
        <w:t>such</w:t>
      </w:r>
      <w:r>
        <w:rPr>
          <w:color w:val="231F20"/>
          <w:spacing w:val="-20"/>
          <w:w w:val="105"/>
        </w:rPr>
        <w:t> </w:t>
      </w:r>
      <w:r>
        <w:rPr>
          <w:color w:val="231F20"/>
          <w:w w:val="105"/>
        </w:rPr>
        <w:t>as</w:t>
      </w:r>
      <w:r>
        <w:rPr>
          <w:color w:val="231F20"/>
          <w:spacing w:val="-19"/>
          <w:w w:val="105"/>
        </w:rPr>
        <w:t> </w:t>
      </w:r>
      <w:r>
        <w:rPr>
          <w:color w:val="231F20"/>
          <w:w w:val="105"/>
        </w:rPr>
        <w:t>feeling inferior and being ashamed of the condition, we were not able to measure</w:t>
      </w:r>
      <w:r>
        <w:rPr>
          <w:color w:val="231F20"/>
          <w:spacing w:val="-12"/>
          <w:w w:val="105"/>
        </w:rPr>
        <w:t> </w:t>
      </w:r>
      <w:r>
        <w:rPr>
          <w:color w:val="231F20"/>
          <w:w w:val="105"/>
        </w:rPr>
        <w:t>it.</w:t>
      </w:r>
      <w:r>
        <w:rPr>
          <w:color w:val="231F20"/>
          <w:spacing w:val="-12"/>
          <w:w w:val="105"/>
        </w:rPr>
        <w:t> </w:t>
      </w:r>
      <w:r>
        <w:rPr>
          <w:color w:val="231F20"/>
          <w:spacing w:val="-3"/>
          <w:w w:val="105"/>
        </w:rPr>
        <w:t>However,</w:t>
      </w:r>
      <w:r>
        <w:rPr>
          <w:color w:val="231F20"/>
          <w:spacing w:val="-12"/>
          <w:w w:val="105"/>
        </w:rPr>
        <w:t> </w:t>
      </w:r>
      <w:r>
        <w:rPr>
          <w:color w:val="231F20"/>
          <w:w w:val="105"/>
        </w:rPr>
        <w:t>in</w:t>
      </w:r>
      <w:r>
        <w:rPr>
          <w:color w:val="231F20"/>
          <w:spacing w:val="-12"/>
          <w:w w:val="105"/>
        </w:rPr>
        <w:t> </w:t>
      </w:r>
      <w:r>
        <w:rPr>
          <w:color w:val="231F20"/>
          <w:w w:val="105"/>
        </w:rPr>
        <w:t>the</w:t>
      </w:r>
      <w:r>
        <w:rPr>
          <w:color w:val="231F20"/>
          <w:spacing w:val="-14"/>
          <w:w w:val="105"/>
        </w:rPr>
        <w:t> </w:t>
      </w:r>
      <w:r>
        <w:rPr>
          <w:rFonts w:ascii="Times New Roman" w:hAnsi="Times New Roman"/>
          <w:color w:val="231F20"/>
          <w:w w:val="105"/>
        </w:rPr>
        <w:t>ﬁ</w:t>
      </w:r>
      <w:r>
        <w:rPr>
          <w:color w:val="231F20"/>
          <w:w w:val="105"/>
        </w:rPr>
        <w:t>rst</w:t>
      </w:r>
      <w:r>
        <w:rPr>
          <w:color w:val="231F20"/>
          <w:spacing w:val="-11"/>
          <w:w w:val="105"/>
        </w:rPr>
        <w:t> </w:t>
      </w:r>
      <w:r>
        <w:rPr>
          <w:color w:val="231F20"/>
          <w:spacing w:val="-3"/>
          <w:w w:val="105"/>
        </w:rPr>
        <w:t>study</w:t>
      </w:r>
      <w:r>
        <w:rPr>
          <w:color w:val="231F20"/>
          <w:spacing w:val="-12"/>
          <w:w w:val="105"/>
        </w:rPr>
        <w:t> </w:t>
      </w:r>
      <w:r>
        <w:rPr>
          <w:color w:val="231F20"/>
          <w:w w:val="105"/>
        </w:rPr>
        <w:t>in</w:t>
      </w:r>
      <w:r>
        <w:rPr>
          <w:color w:val="231F20"/>
          <w:spacing w:val="-12"/>
          <w:w w:val="105"/>
        </w:rPr>
        <w:t> </w:t>
      </w:r>
      <w:r>
        <w:rPr>
          <w:color w:val="231F20"/>
          <w:w w:val="105"/>
        </w:rPr>
        <w:t>which</w:t>
      </w:r>
      <w:r>
        <w:rPr>
          <w:color w:val="231F20"/>
          <w:spacing w:val="-14"/>
          <w:w w:val="105"/>
        </w:rPr>
        <w:t> </w:t>
      </w:r>
      <w:r>
        <w:rPr>
          <w:color w:val="231F20"/>
          <w:w w:val="105"/>
        </w:rPr>
        <w:t>we</w:t>
      </w:r>
      <w:r>
        <w:rPr>
          <w:color w:val="231F20"/>
          <w:spacing w:val="-12"/>
          <w:w w:val="105"/>
        </w:rPr>
        <w:t> </w:t>
      </w:r>
      <w:r>
        <w:rPr>
          <w:color w:val="231F20"/>
          <w:spacing w:val="-3"/>
          <w:w w:val="105"/>
        </w:rPr>
        <w:t>applied</w:t>
      </w:r>
      <w:r>
        <w:rPr>
          <w:color w:val="231F20"/>
          <w:spacing w:val="-12"/>
          <w:w w:val="105"/>
        </w:rPr>
        <w:t> </w:t>
      </w:r>
      <w:r>
        <w:rPr>
          <w:color w:val="231F20"/>
          <w:w w:val="105"/>
        </w:rPr>
        <w:t>the</w:t>
      </w:r>
      <w:r>
        <w:rPr>
          <w:color w:val="231F20"/>
          <w:spacing w:val="-13"/>
          <w:w w:val="105"/>
        </w:rPr>
        <w:t> </w:t>
      </w:r>
      <w:r>
        <w:rPr>
          <w:color w:val="231F20"/>
          <w:w w:val="105"/>
        </w:rPr>
        <w:t>present stigma</w:t>
      </w:r>
      <w:r>
        <w:rPr>
          <w:color w:val="231F20"/>
          <w:spacing w:val="-19"/>
          <w:w w:val="105"/>
        </w:rPr>
        <w:t> </w:t>
      </w:r>
      <w:r>
        <w:rPr>
          <w:color w:val="231F20"/>
          <w:w w:val="105"/>
        </w:rPr>
        <w:t>scale</w:t>
      </w:r>
      <w:r>
        <w:rPr>
          <w:color w:val="231F20"/>
          <w:spacing w:val="-17"/>
          <w:w w:val="105"/>
        </w:rPr>
        <w:t> </w:t>
      </w:r>
      <w:r>
        <w:rPr>
          <w:color w:val="2E3092"/>
          <w:w w:val="105"/>
        </w:rPr>
        <w:t>[7]</w:t>
      </w:r>
      <w:r>
        <w:rPr>
          <w:color w:val="231F20"/>
          <w:w w:val="105"/>
        </w:rPr>
        <w:t>,</w:t>
      </w:r>
      <w:r>
        <w:rPr>
          <w:color w:val="231F20"/>
          <w:spacing w:val="-17"/>
          <w:w w:val="105"/>
        </w:rPr>
        <w:t> </w:t>
      </w:r>
      <w:r>
        <w:rPr>
          <w:color w:val="231F20"/>
          <w:spacing w:val="-3"/>
          <w:w w:val="105"/>
        </w:rPr>
        <w:t>whose</w:t>
      </w:r>
      <w:r>
        <w:rPr>
          <w:color w:val="231F20"/>
          <w:spacing w:val="-16"/>
          <w:w w:val="105"/>
        </w:rPr>
        <w:t> </w:t>
      </w:r>
      <w:r>
        <w:rPr>
          <w:color w:val="231F20"/>
          <w:spacing w:val="-3"/>
          <w:w w:val="105"/>
        </w:rPr>
        <w:t>psychometric</w:t>
      </w:r>
      <w:r>
        <w:rPr>
          <w:color w:val="231F20"/>
          <w:spacing w:val="-17"/>
          <w:w w:val="105"/>
        </w:rPr>
        <w:t> </w:t>
      </w:r>
      <w:r>
        <w:rPr>
          <w:color w:val="231F20"/>
          <w:spacing w:val="-3"/>
          <w:w w:val="105"/>
        </w:rPr>
        <w:t>properties</w:t>
      </w:r>
      <w:r>
        <w:rPr>
          <w:color w:val="231F20"/>
          <w:spacing w:val="-17"/>
          <w:w w:val="105"/>
        </w:rPr>
        <w:t> </w:t>
      </w:r>
      <w:r>
        <w:rPr>
          <w:color w:val="231F20"/>
          <w:spacing w:val="-3"/>
          <w:w w:val="105"/>
        </w:rPr>
        <w:t>will</w:t>
      </w:r>
      <w:r>
        <w:rPr>
          <w:color w:val="231F20"/>
          <w:spacing w:val="-17"/>
          <w:w w:val="105"/>
        </w:rPr>
        <w:t> </w:t>
      </w:r>
      <w:r>
        <w:rPr>
          <w:color w:val="231F20"/>
          <w:w w:val="105"/>
        </w:rPr>
        <w:t>be</w:t>
      </w:r>
      <w:r>
        <w:rPr>
          <w:color w:val="231F20"/>
          <w:spacing w:val="-19"/>
          <w:w w:val="105"/>
        </w:rPr>
        <w:t> </w:t>
      </w:r>
      <w:r>
        <w:rPr>
          <w:color w:val="231F20"/>
          <w:spacing w:val="-2"/>
          <w:w w:val="105"/>
        </w:rPr>
        <w:t>described</w:t>
      </w:r>
      <w:r>
        <w:rPr>
          <w:color w:val="231F20"/>
          <w:spacing w:val="-17"/>
          <w:w w:val="105"/>
        </w:rPr>
        <w:t> </w:t>
      </w:r>
      <w:r>
        <w:rPr>
          <w:color w:val="231F20"/>
          <w:w w:val="105"/>
        </w:rPr>
        <w:t>in</w:t>
      </w:r>
      <w:r>
        <w:rPr>
          <w:color w:val="231F20"/>
          <w:spacing w:val="-18"/>
          <w:w w:val="105"/>
        </w:rPr>
        <w:t> </w:t>
      </w:r>
      <w:r>
        <w:rPr>
          <w:color w:val="231F20"/>
          <w:w w:val="105"/>
        </w:rPr>
        <w:t>the present</w:t>
      </w:r>
      <w:r>
        <w:rPr>
          <w:color w:val="231F20"/>
          <w:spacing w:val="-22"/>
          <w:w w:val="105"/>
        </w:rPr>
        <w:t> </w:t>
      </w:r>
      <w:r>
        <w:rPr>
          <w:color w:val="231F20"/>
          <w:spacing w:val="-3"/>
          <w:w w:val="105"/>
        </w:rPr>
        <w:t>paper,</w:t>
      </w:r>
      <w:r>
        <w:rPr>
          <w:color w:val="231F20"/>
          <w:spacing w:val="-21"/>
          <w:w w:val="105"/>
        </w:rPr>
        <w:t> </w:t>
      </w:r>
      <w:r>
        <w:rPr>
          <w:color w:val="231F20"/>
          <w:w w:val="105"/>
        </w:rPr>
        <w:t>we</w:t>
      </w:r>
      <w:r>
        <w:rPr>
          <w:color w:val="231F20"/>
          <w:spacing w:val="-21"/>
          <w:w w:val="105"/>
        </w:rPr>
        <w:t> </w:t>
      </w:r>
      <w:r>
        <w:rPr>
          <w:color w:val="231F20"/>
          <w:w w:val="105"/>
        </w:rPr>
        <w:t>detected</w:t>
      </w:r>
      <w:r>
        <w:rPr>
          <w:color w:val="231F20"/>
          <w:spacing w:val="-22"/>
          <w:w w:val="105"/>
        </w:rPr>
        <w:t> </w:t>
      </w:r>
      <w:r>
        <w:rPr>
          <w:color w:val="231F20"/>
          <w:w w:val="105"/>
        </w:rPr>
        <w:t>felt</w:t>
      </w:r>
      <w:r>
        <w:rPr>
          <w:color w:val="231F20"/>
          <w:spacing w:val="-22"/>
          <w:w w:val="105"/>
        </w:rPr>
        <w:t> </w:t>
      </w:r>
      <w:r>
        <w:rPr>
          <w:color w:val="231F20"/>
          <w:spacing w:val="-3"/>
          <w:w w:val="105"/>
        </w:rPr>
        <w:t>stigma</w:t>
      </w:r>
      <w:r>
        <w:rPr>
          <w:color w:val="231F20"/>
          <w:spacing w:val="-21"/>
          <w:w w:val="105"/>
        </w:rPr>
        <w:t> </w:t>
      </w:r>
      <w:r>
        <w:rPr>
          <w:color w:val="231F20"/>
          <w:w w:val="105"/>
        </w:rPr>
        <w:t>in</w:t>
      </w:r>
      <w:r>
        <w:rPr>
          <w:color w:val="231F20"/>
          <w:spacing w:val="-21"/>
          <w:w w:val="105"/>
        </w:rPr>
        <w:t> </w:t>
      </w:r>
      <w:r>
        <w:rPr>
          <w:color w:val="231F20"/>
          <w:w w:val="105"/>
        </w:rPr>
        <w:t>almost</w:t>
      </w:r>
      <w:r>
        <w:rPr>
          <w:color w:val="231F20"/>
          <w:spacing w:val="-23"/>
          <w:w w:val="105"/>
        </w:rPr>
        <w:t> </w:t>
      </w:r>
      <w:r>
        <w:rPr>
          <w:color w:val="231F20"/>
          <w:w w:val="105"/>
        </w:rPr>
        <w:t>half</w:t>
      </w:r>
      <w:r>
        <w:rPr>
          <w:color w:val="231F20"/>
          <w:spacing w:val="-22"/>
          <w:w w:val="105"/>
        </w:rPr>
        <w:t> </w:t>
      </w:r>
      <w:r>
        <w:rPr>
          <w:color w:val="231F20"/>
          <w:w w:val="105"/>
        </w:rPr>
        <w:t>of</w:t>
      </w:r>
      <w:r>
        <w:rPr>
          <w:color w:val="231F20"/>
          <w:spacing w:val="-21"/>
          <w:w w:val="105"/>
        </w:rPr>
        <w:t> </w:t>
      </w:r>
      <w:r>
        <w:rPr>
          <w:color w:val="231F20"/>
          <w:w w:val="105"/>
        </w:rPr>
        <w:t>our</w:t>
      </w:r>
      <w:r>
        <w:rPr>
          <w:color w:val="231F20"/>
          <w:spacing w:val="-23"/>
          <w:w w:val="105"/>
        </w:rPr>
        <w:t> </w:t>
      </w:r>
      <w:r>
        <w:rPr>
          <w:color w:val="231F20"/>
          <w:spacing w:val="-3"/>
          <w:w w:val="105"/>
        </w:rPr>
        <w:t>participants, </w:t>
      </w:r>
      <w:r>
        <w:rPr>
          <w:color w:val="231F20"/>
          <w:w w:val="105"/>
        </w:rPr>
        <w:t>which was concordant with our clinical observations. Therefore, the </w:t>
      </w:r>
      <w:r>
        <w:rPr>
          <w:rFonts w:ascii="Times New Roman" w:hAnsi="Times New Roman"/>
          <w:color w:val="231F20"/>
          <w:w w:val="105"/>
        </w:rPr>
        <w:t>ﬁ</w:t>
      </w:r>
      <w:r>
        <w:rPr>
          <w:color w:val="231F20"/>
          <w:w w:val="105"/>
        </w:rPr>
        <w:t>rst aim of this study was to describe the development process of a </w:t>
      </w:r>
      <w:r>
        <w:rPr>
          <w:color w:val="231F20"/>
          <w:spacing w:val="-3"/>
          <w:w w:val="105"/>
        </w:rPr>
        <w:t>culture-speci</w:t>
      </w:r>
      <w:r>
        <w:rPr>
          <w:rFonts w:ascii="Times New Roman" w:hAnsi="Times New Roman"/>
          <w:color w:val="231F20"/>
          <w:spacing w:val="-3"/>
          <w:w w:val="105"/>
        </w:rPr>
        <w:t>ﬁ</w:t>
      </w:r>
      <w:r>
        <w:rPr>
          <w:color w:val="231F20"/>
          <w:spacing w:val="-3"/>
          <w:w w:val="105"/>
        </w:rPr>
        <w:t>c</w:t>
      </w:r>
      <w:r>
        <w:rPr>
          <w:color w:val="231F20"/>
          <w:spacing w:val="-8"/>
          <w:w w:val="105"/>
        </w:rPr>
        <w:t> </w:t>
      </w:r>
      <w:r>
        <w:rPr>
          <w:color w:val="231F20"/>
          <w:w w:val="105"/>
        </w:rPr>
        <w:t>scale</w:t>
      </w:r>
      <w:r>
        <w:rPr>
          <w:color w:val="231F20"/>
          <w:spacing w:val="-7"/>
          <w:w w:val="105"/>
        </w:rPr>
        <w:t> </w:t>
      </w:r>
      <w:r>
        <w:rPr>
          <w:color w:val="231F20"/>
          <w:w w:val="105"/>
        </w:rPr>
        <w:t>to</w:t>
      </w:r>
      <w:r>
        <w:rPr>
          <w:color w:val="231F20"/>
          <w:spacing w:val="-9"/>
          <w:w w:val="105"/>
        </w:rPr>
        <w:t> </w:t>
      </w:r>
      <w:r>
        <w:rPr>
          <w:color w:val="231F20"/>
          <w:w w:val="105"/>
        </w:rPr>
        <w:t>determine</w:t>
      </w:r>
      <w:r>
        <w:rPr>
          <w:color w:val="231F20"/>
          <w:spacing w:val="-10"/>
          <w:w w:val="105"/>
        </w:rPr>
        <w:t> </w:t>
      </w:r>
      <w:r>
        <w:rPr>
          <w:color w:val="231F20"/>
          <w:w w:val="105"/>
        </w:rPr>
        <w:t>felt</w:t>
      </w:r>
      <w:r>
        <w:rPr>
          <w:color w:val="231F20"/>
          <w:spacing w:val="-8"/>
          <w:w w:val="105"/>
        </w:rPr>
        <w:t> </w:t>
      </w:r>
      <w:r>
        <w:rPr>
          <w:color w:val="231F20"/>
          <w:spacing w:val="-3"/>
          <w:w w:val="105"/>
        </w:rPr>
        <w:t>stigma</w:t>
      </w:r>
      <w:r>
        <w:rPr>
          <w:color w:val="231F20"/>
          <w:spacing w:val="-7"/>
          <w:w w:val="105"/>
        </w:rPr>
        <w:t> </w:t>
      </w:r>
      <w:r>
        <w:rPr>
          <w:color w:val="231F20"/>
          <w:w w:val="105"/>
        </w:rPr>
        <w:t>for</w:t>
      </w:r>
      <w:r>
        <w:rPr>
          <w:color w:val="231F20"/>
          <w:spacing w:val="-8"/>
          <w:w w:val="105"/>
        </w:rPr>
        <w:t> </w:t>
      </w:r>
      <w:r>
        <w:rPr>
          <w:color w:val="231F20"/>
          <w:w w:val="105"/>
        </w:rPr>
        <w:t>Turkish</w:t>
      </w:r>
      <w:r>
        <w:rPr>
          <w:color w:val="231F20"/>
          <w:spacing w:val="-9"/>
          <w:w w:val="105"/>
        </w:rPr>
        <w:t> </w:t>
      </w:r>
      <w:r>
        <w:rPr>
          <w:color w:val="231F20"/>
          <w:w w:val="105"/>
        </w:rPr>
        <w:t>PWE.</w:t>
      </w:r>
    </w:p>
    <w:p>
      <w:pPr>
        <w:pStyle w:val="BodyText"/>
        <w:spacing w:line="170" w:lineRule="exact"/>
        <w:ind w:left="528"/>
      </w:pPr>
      <w:r>
        <w:rPr>
          <w:color w:val="231F20"/>
          <w:w w:val="105"/>
        </w:rPr>
        <w:t>The</w:t>
      </w:r>
      <w:r>
        <w:rPr>
          <w:color w:val="231F20"/>
          <w:spacing w:val="14"/>
          <w:w w:val="105"/>
        </w:rPr>
        <w:t> </w:t>
      </w:r>
      <w:r>
        <w:rPr>
          <w:color w:val="231F20"/>
          <w:w w:val="105"/>
        </w:rPr>
        <w:t>second</w:t>
      </w:r>
      <w:r>
        <w:rPr>
          <w:color w:val="231F20"/>
          <w:spacing w:val="14"/>
          <w:w w:val="105"/>
        </w:rPr>
        <w:t> </w:t>
      </w:r>
      <w:r>
        <w:rPr>
          <w:color w:val="231F20"/>
          <w:w w:val="105"/>
        </w:rPr>
        <w:t>aim</w:t>
      </w:r>
      <w:r>
        <w:rPr>
          <w:color w:val="231F20"/>
          <w:spacing w:val="13"/>
          <w:w w:val="105"/>
        </w:rPr>
        <w:t> </w:t>
      </w:r>
      <w:r>
        <w:rPr>
          <w:color w:val="231F20"/>
          <w:w w:val="105"/>
        </w:rPr>
        <w:t>of</w:t>
      </w:r>
      <w:r>
        <w:rPr>
          <w:color w:val="231F20"/>
          <w:spacing w:val="13"/>
          <w:w w:val="105"/>
        </w:rPr>
        <w:t> </w:t>
      </w:r>
      <w:r>
        <w:rPr>
          <w:color w:val="231F20"/>
          <w:w w:val="105"/>
        </w:rPr>
        <w:t>this</w:t>
      </w:r>
      <w:r>
        <w:rPr>
          <w:color w:val="231F20"/>
          <w:spacing w:val="14"/>
          <w:w w:val="105"/>
        </w:rPr>
        <w:t> </w:t>
      </w:r>
      <w:r>
        <w:rPr>
          <w:color w:val="231F20"/>
          <w:w w:val="105"/>
        </w:rPr>
        <w:t>study</w:t>
      </w:r>
      <w:r>
        <w:rPr>
          <w:color w:val="231F20"/>
          <w:spacing w:val="13"/>
          <w:w w:val="105"/>
        </w:rPr>
        <w:t> </w:t>
      </w:r>
      <w:r>
        <w:rPr>
          <w:color w:val="231F20"/>
          <w:w w:val="105"/>
        </w:rPr>
        <w:t>was</w:t>
      </w:r>
      <w:r>
        <w:rPr>
          <w:color w:val="231F20"/>
          <w:spacing w:val="12"/>
          <w:w w:val="105"/>
        </w:rPr>
        <w:t> </w:t>
      </w:r>
      <w:r>
        <w:rPr>
          <w:color w:val="231F20"/>
          <w:w w:val="105"/>
        </w:rPr>
        <w:t>to</w:t>
      </w:r>
      <w:r>
        <w:rPr>
          <w:color w:val="231F20"/>
          <w:spacing w:val="14"/>
          <w:w w:val="105"/>
        </w:rPr>
        <w:t> </w:t>
      </w:r>
      <w:r>
        <w:rPr>
          <w:color w:val="231F20"/>
          <w:w w:val="105"/>
        </w:rPr>
        <w:t>develop</w:t>
      </w:r>
      <w:r>
        <w:rPr>
          <w:color w:val="231F20"/>
          <w:spacing w:val="14"/>
          <w:w w:val="105"/>
        </w:rPr>
        <w:t> </w:t>
      </w:r>
      <w:r>
        <w:rPr>
          <w:color w:val="231F20"/>
          <w:w w:val="105"/>
        </w:rPr>
        <w:t>a</w:t>
      </w:r>
      <w:r>
        <w:rPr>
          <w:color w:val="231F20"/>
          <w:spacing w:val="14"/>
          <w:w w:val="105"/>
        </w:rPr>
        <w:t> </w:t>
      </w:r>
      <w:r>
        <w:rPr>
          <w:color w:val="231F20"/>
          <w:w w:val="105"/>
        </w:rPr>
        <w:t>scale</w:t>
      </w:r>
      <w:r>
        <w:rPr>
          <w:color w:val="231F20"/>
          <w:spacing w:val="13"/>
          <w:w w:val="105"/>
        </w:rPr>
        <w:t> </w:t>
      </w:r>
      <w:r>
        <w:rPr>
          <w:color w:val="231F20"/>
          <w:w w:val="105"/>
        </w:rPr>
        <w:t>in</w:t>
      </w:r>
      <w:r>
        <w:rPr>
          <w:color w:val="231F20"/>
          <w:spacing w:val="14"/>
          <w:w w:val="105"/>
        </w:rPr>
        <w:t> </w:t>
      </w:r>
      <w:r>
        <w:rPr>
          <w:color w:val="231F20"/>
          <w:w w:val="105"/>
        </w:rPr>
        <w:t>order</w:t>
      </w:r>
      <w:r>
        <w:rPr>
          <w:color w:val="231F20"/>
          <w:spacing w:val="13"/>
          <w:w w:val="105"/>
        </w:rPr>
        <w:t> </w:t>
      </w:r>
      <w:r>
        <w:rPr>
          <w:color w:val="231F20"/>
          <w:w w:val="105"/>
        </w:rPr>
        <w:t>to</w:t>
      </w:r>
    </w:p>
    <w:p>
      <w:pPr>
        <w:pStyle w:val="BodyText"/>
        <w:spacing w:line="276" w:lineRule="auto" w:before="27"/>
        <w:ind w:left="262" w:right="111"/>
        <w:jc w:val="right"/>
      </w:pPr>
      <w:r>
        <w:rPr>
          <w:color w:val="231F20"/>
          <w:spacing w:val="-4"/>
          <w:w w:val="105"/>
        </w:rPr>
        <w:t>investigate</w:t>
      </w:r>
      <w:r>
        <w:rPr>
          <w:color w:val="231F20"/>
          <w:spacing w:val="-7"/>
          <w:w w:val="105"/>
        </w:rPr>
        <w:t> </w:t>
      </w:r>
      <w:r>
        <w:rPr>
          <w:color w:val="231F20"/>
          <w:spacing w:val="-3"/>
          <w:w w:val="105"/>
        </w:rPr>
        <w:t>the</w:t>
      </w:r>
      <w:r>
        <w:rPr>
          <w:color w:val="231F20"/>
          <w:spacing w:val="-6"/>
          <w:w w:val="105"/>
        </w:rPr>
        <w:t> </w:t>
      </w:r>
      <w:r>
        <w:rPr>
          <w:color w:val="231F20"/>
          <w:spacing w:val="-4"/>
          <w:w w:val="105"/>
        </w:rPr>
        <w:t>level</w:t>
      </w:r>
      <w:r>
        <w:rPr>
          <w:color w:val="231F20"/>
          <w:spacing w:val="-7"/>
          <w:w w:val="105"/>
        </w:rPr>
        <w:t> </w:t>
      </w:r>
      <w:r>
        <w:rPr>
          <w:color w:val="231F20"/>
          <w:w w:val="105"/>
        </w:rPr>
        <w:t>of</w:t>
      </w:r>
      <w:r>
        <w:rPr>
          <w:color w:val="231F20"/>
          <w:spacing w:val="-7"/>
          <w:w w:val="105"/>
        </w:rPr>
        <w:t> </w:t>
      </w:r>
      <w:r>
        <w:rPr>
          <w:color w:val="231F20"/>
          <w:spacing w:val="-4"/>
          <w:w w:val="105"/>
        </w:rPr>
        <w:t>concealment</w:t>
      </w:r>
      <w:r>
        <w:rPr>
          <w:color w:val="231F20"/>
          <w:spacing w:val="-7"/>
          <w:w w:val="105"/>
        </w:rPr>
        <w:t> </w:t>
      </w:r>
      <w:r>
        <w:rPr>
          <w:color w:val="231F20"/>
          <w:w w:val="105"/>
        </w:rPr>
        <w:t>of</w:t>
      </w:r>
      <w:r>
        <w:rPr>
          <w:color w:val="231F20"/>
          <w:spacing w:val="-7"/>
          <w:w w:val="105"/>
        </w:rPr>
        <w:t> </w:t>
      </w:r>
      <w:r>
        <w:rPr>
          <w:color w:val="231F20"/>
          <w:spacing w:val="-4"/>
          <w:w w:val="105"/>
        </w:rPr>
        <w:t>epilepsy</w:t>
      </w:r>
      <w:r>
        <w:rPr>
          <w:color w:val="231F20"/>
          <w:spacing w:val="-6"/>
          <w:w w:val="105"/>
        </w:rPr>
        <w:t> </w:t>
      </w:r>
      <w:r>
        <w:rPr>
          <w:color w:val="231F20"/>
          <w:spacing w:val="-3"/>
          <w:w w:val="105"/>
        </w:rPr>
        <w:t>from</w:t>
      </w:r>
      <w:r>
        <w:rPr>
          <w:color w:val="231F20"/>
          <w:spacing w:val="-7"/>
          <w:w w:val="105"/>
        </w:rPr>
        <w:t> </w:t>
      </w:r>
      <w:r>
        <w:rPr>
          <w:color w:val="231F20"/>
          <w:spacing w:val="-4"/>
          <w:w w:val="105"/>
        </w:rPr>
        <w:t>others.</w:t>
      </w:r>
      <w:r>
        <w:rPr>
          <w:color w:val="231F20"/>
          <w:spacing w:val="-6"/>
          <w:w w:val="105"/>
        </w:rPr>
        <w:t> </w:t>
      </w:r>
      <w:r>
        <w:rPr>
          <w:color w:val="231F20"/>
          <w:spacing w:val="-4"/>
          <w:w w:val="105"/>
        </w:rPr>
        <w:t>Other</w:t>
      </w:r>
      <w:r>
        <w:rPr>
          <w:color w:val="231F20"/>
          <w:spacing w:val="-7"/>
          <w:w w:val="105"/>
        </w:rPr>
        <w:t> </w:t>
      </w:r>
      <w:r>
        <w:rPr>
          <w:color w:val="231F20"/>
          <w:spacing w:val="-4"/>
          <w:w w:val="105"/>
        </w:rPr>
        <w:t>than</w:t>
      </w:r>
      <w:r>
        <w:rPr>
          <w:color w:val="231F20"/>
          <w:spacing w:val="-4"/>
          <w:w w:val="102"/>
        </w:rPr>
        <w:t> </w:t>
      </w:r>
      <w:r>
        <w:rPr>
          <w:color w:val="231F20"/>
          <w:spacing w:val="-5"/>
          <w:w w:val="105"/>
        </w:rPr>
        <w:t>seizures,</w:t>
      </w:r>
      <w:r>
        <w:rPr>
          <w:color w:val="231F20"/>
          <w:spacing w:val="-24"/>
          <w:w w:val="105"/>
        </w:rPr>
        <w:t> </w:t>
      </w:r>
      <w:r>
        <w:rPr>
          <w:color w:val="231F20"/>
          <w:spacing w:val="-4"/>
          <w:w w:val="105"/>
        </w:rPr>
        <w:t>PWE</w:t>
      </w:r>
      <w:r>
        <w:rPr>
          <w:color w:val="231F20"/>
          <w:spacing w:val="-23"/>
          <w:w w:val="105"/>
        </w:rPr>
        <w:t> </w:t>
      </w:r>
      <w:r>
        <w:rPr>
          <w:color w:val="231F20"/>
          <w:spacing w:val="-4"/>
          <w:w w:val="105"/>
        </w:rPr>
        <w:t>seem</w:t>
      </w:r>
      <w:r>
        <w:rPr>
          <w:color w:val="231F20"/>
          <w:spacing w:val="-24"/>
          <w:w w:val="105"/>
        </w:rPr>
        <w:t> </w:t>
      </w:r>
      <w:r>
        <w:rPr>
          <w:rFonts w:ascii="DejaVu Sans" w:hAnsi="DejaVu Sans"/>
          <w:color w:val="231F20"/>
          <w:spacing w:val="-5"/>
          <w:w w:val="105"/>
        </w:rPr>
        <w:t>“</w:t>
      </w:r>
      <w:r>
        <w:rPr>
          <w:color w:val="231F20"/>
          <w:spacing w:val="-5"/>
          <w:w w:val="105"/>
        </w:rPr>
        <w:t>normal</w:t>
      </w:r>
      <w:r>
        <w:rPr>
          <w:rFonts w:ascii="DejaVu Sans" w:hAnsi="DejaVu Sans"/>
          <w:color w:val="231F20"/>
          <w:spacing w:val="-5"/>
          <w:w w:val="105"/>
        </w:rPr>
        <w:t>”</w:t>
      </w:r>
      <w:r>
        <w:rPr>
          <w:rFonts w:ascii="DejaVu Sans" w:hAnsi="DejaVu Sans"/>
          <w:color w:val="231F20"/>
          <w:spacing w:val="-35"/>
          <w:w w:val="105"/>
        </w:rPr>
        <w:t> </w:t>
      </w:r>
      <w:r>
        <w:rPr>
          <w:color w:val="231F20"/>
          <w:spacing w:val="-4"/>
          <w:w w:val="105"/>
        </w:rPr>
        <w:t>and</w:t>
      </w:r>
      <w:r>
        <w:rPr>
          <w:color w:val="231F20"/>
          <w:spacing w:val="-24"/>
          <w:w w:val="105"/>
        </w:rPr>
        <w:t> </w:t>
      </w:r>
      <w:r>
        <w:rPr>
          <w:rFonts w:ascii="DejaVu Sans" w:hAnsi="DejaVu Sans"/>
          <w:color w:val="231F20"/>
          <w:spacing w:val="-5"/>
          <w:w w:val="105"/>
        </w:rPr>
        <w:t>“</w:t>
      </w:r>
      <w:r>
        <w:rPr>
          <w:color w:val="231F20"/>
          <w:spacing w:val="-5"/>
          <w:w w:val="105"/>
        </w:rPr>
        <w:t>healthy</w:t>
      </w:r>
      <w:r>
        <w:rPr>
          <w:rFonts w:ascii="DejaVu Sans" w:hAnsi="DejaVu Sans"/>
          <w:color w:val="231F20"/>
          <w:spacing w:val="-5"/>
          <w:w w:val="105"/>
        </w:rPr>
        <w:t>”</w:t>
      </w:r>
      <w:r>
        <w:rPr>
          <w:rFonts w:ascii="DejaVu Sans" w:hAnsi="DejaVu Sans"/>
          <w:color w:val="231F20"/>
          <w:spacing w:val="-37"/>
          <w:w w:val="105"/>
        </w:rPr>
        <w:t> </w:t>
      </w:r>
      <w:r>
        <w:rPr>
          <w:color w:val="231F20"/>
          <w:spacing w:val="-3"/>
          <w:w w:val="105"/>
        </w:rPr>
        <w:t>and</w:t>
      </w:r>
      <w:r>
        <w:rPr>
          <w:color w:val="231F20"/>
          <w:spacing w:val="-24"/>
          <w:w w:val="105"/>
        </w:rPr>
        <w:t> </w:t>
      </w:r>
      <w:r>
        <w:rPr>
          <w:color w:val="231F20"/>
          <w:spacing w:val="-4"/>
          <w:w w:val="105"/>
        </w:rPr>
        <w:t>conform</w:t>
      </w:r>
      <w:r>
        <w:rPr>
          <w:color w:val="231F20"/>
          <w:spacing w:val="-24"/>
          <w:w w:val="105"/>
        </w:rPr>
        <w:t> </w:t>
      </w:r>
      <w:r>
        <w:rPr>
          <w:color w:val="231F20"/>
          <w:w w:val="105"/>
        </w:rPr>
        <w:t>to</w:t>
      </w:r>
      <w:r>
        <w:rPr>
          <w:color w:val="231F20"/>
          <w:spacing w:val="-23"/>
          <w:w w:val="105"/>
        </w:rPr>
        <w:t> </w:t>
      </w:r>
      <w:r>
        <w:rPr>
          <w:color w:val="231F20"/>
          <w:spacing w:val="-3"/>
          <w:w w:val="105"/>
        </w:rPr>
        <w:t>the</w:t>
      </w:r>
      <w:r>
        <w:rPr>
          <w:color w:val="231F20"/>
          <w:spacing w:val="-23"/>
          <w:w w:val="105"/>
        </w:rPr>
        <w:t> </w:t>
      </w:r>
      <w:r>
        <w:rPr>
          <w:color w:val="231F20"/>
          <w:spacing w:val="-4"/>
          <w:w w:val="105"/>
        </w:rPr>
        <w:t>expected</w:t>
      </w:r>
      <w:r>
        <w:rPr>
          <w:color w:val="231F20"/>
          <w:w w:val="102"/>
        </w:rPr>
        <w:t> </w:t>
      </w:r>
      <w:r>
        <w:rPr>
          <w:color w:val="231F20"/>
          <w:w w:val="105"/>
        </w:rPr>
        <w:t>standards</w:t>
      </w:r>
      <w:r>
        <w:rPr>
          <w:color w:val="231F20"/>
          <w:spacing w:val="-6"/>
          <w:w w:val="105"/>
        </w:rPr>
        <w:t> </w:t>
      </w:r>
      <w:r>
        <w:rPr>
          <w:color w:val="231F20"/>
          <w:w w:val="105"/>
        </w:rPr>
        <w:t>of</w:t>
      </w:r>
      <w:r>
        <w:rPr>
          <w:color w:val="231F20"/>
          <w:spacing w:val="-6"/>
          <w:w w:val="105"/>
        </w:rPr>
        <w:t> </w:t>
      </w:r>
      <w:r>
        <w:rPr>
          <w:color w:val="231F20"/>
          <w:w w:val="105"/>
        </w:rPr>
        <w:t>society.</w:t>
      </w:r>
      <w:r>
        <w:rPr>
          <w:color w:val="231F20"/>
          <w:spacing w:val="-6"/>
          <w:w w:val="105"/>
        </w:rPr>
        <w:t> </w:t>
      </w:r>
      <w:r>
        <w:rPr>
          <w:color w:val="231F20"/>
          <w:w w:val="105"/>
        </w:rPr>
        <w:t>Because</w:t>
      </w:r>
      <w:r>
        <w:rPr>
          <w:color w:val="231F20"/>
          <w:spacing w:val="-5"/>
          <w:w w:val="105"/>
        </w:rPr>
        <w:t> </w:t>
      </w:r>
      <w:r>
        <w:rPr>
          <w:color w:val="231F20"/>
          <w:w w:val="105"/>
        </w:rPr>
        <w:t>of</w:t>
      </w:r>
      <w:r>
        <w:rPr>
          <w:color w:val="231F20"/>
          <w:spacing w:val="-6"/>
          <w:w w:val="105"/>
        </w:rPr>
        <w:t> </w:t>
      </w:r>
      <w:r>
        <w:rPr>
          <w:color w:val="231F20"/>
          <w:w w:val="105"/>
        </w:rPr>
        <w:t>this,</w:t>
      </w:r>
      <w:r>
        <w:rPr>
          <w:color w:val="231F20"/>
          <w:spacing w:val="-7"/>
          <w:w w:val="105"/>
        </w:rPr>
        <w:t> </w:t>
      </w:r>
      <w:r>
        <w:rPr>
          <w:color w:val="231F20"/>
          <w:w w:val="105"/>
        </w:rPr>
        <w:t>most</w:t>
      </w:r>
      <w:r>
        <w:rPr>
          <w:color w:val="231F20"/>
          <w:spacing w:val="-5"/>
          <w:w w:val="105"/>
        </w:rPr>
        <w:t> </w:t>
      </w:r>
      <w:r>
        <w:rPr>
          <w:color w:val="231F20"/>
          <w:w w:val="105"/>
        </w:rPr>
        <w:t>PWE</w:t>
      </w:r>
      <w:r>
        <w:rPr>
          <w:color w:val="231F20"/>
          <w:spacing w:val="-6"/>
          <w:w w:val="105"/>
        </w:rPr>
        <w:t> </w:t>
      </w:r>
      <w:r>
        <w:rPr>
          <w:color w:val="231F20"/>
          <w:w w:val="105"/>
        </w:rPr>
        <w:t>do</w:t>
      </w:r>
      <w:r>
        <w:rPr>
          <w:color w:val="231F20"/>
          <w:spacing w:val="-6"/>
          <w:w w:val="105"/>
        </w:rPr>
        <w:t> </w:t>
      </w:r>
      <w:r>
        <w:rPr>
          <w:color w:val="231F20"/>
          <w:w w:val="105"/>
        </w:rPr>
        <w:t>not</w:t>
      </w:r>
      <w:r>
        <w:rPr>
          <w:color w:val="231F20"/>
          <w:spacing w:val="-5"/>
          <w:w w:val="105"/>
        </w:rPr>
        <w:t> </w:t>
      </w:r>
      <w:r>
        <w:rPr>
          <w:color w:val="231F20"/>
          <w:w w:val="105"/>
        </w:rPr>
        <w:t>disclose</w:t>
      </w:r>
      <w:r>
        <w:rPr>
          <w:color w:val="231F20"/>
          <w:spacing w:val="-6"/>
          <w:w w:val="105"/>
        </w:rPr>
        <w:t> </w:t>
      </w:r>
      <w:r>
        <w:rPr>
          <w:color w:val="231F20"/>
          <w:w w:val="105"/>
        </w:rPr>
        <w:t>their</w:t>
      </w:r>
      <w:r>
        <w:rPr>
          <w:color w:val="231F20"/>
          <w:w w:val="98"/>
        </w:rPr>
        <w:t> </w:t>
      </w:r>
      <w:r>
        <w:rPr>
          <w:color w:val="231F20"/>
          <w:w w:val="105"/>
        </w:rPr>
        <w:t>illness</w:t>
      </w:r>
      <w:r>
        <w:rPr>
          <w:color w:val="231F20"/>
          <w:spacing w:val="16"/>
          <w:w w:val="105"/>
        </w:rPr>
        <w:t> </w:t>
      </w:r>
      <w:r>
        <w:rPr>
          <w:color w:val="2E3092"/>
          <w:w w:val="105"/>
        </w:rPr>
        <w:t>[11]</w:t>
      </w:r>
      <w:r>
        <w:rPr>
          <w:color w:val="231F20"/>
          <w:w w:val="105"/>
        </w:rPr>
        <w:t>,</w:t>
      </w:r>
      <w:r>
        <w:rPr>
          <w:color w:val="231F20"/>
          <w:spacing w:val="18"/>
          <w:w w:val="105"/>
        </w:rPr>
        <w:t> </w:t>
      </w:r>
      <w:r>
        <w:rPr>
          <w:color w:val="231F20"/>
          <w:w w:val="105"/>
        </w:rPr>
        <w:t>usually</w:t>
      </w:r>
      <w:r>
        <w:rPr>
          <w:color w:val="231F20"/>
          <w:spacing w:val="17"/>
          <w:w w:val="105"/>
        </w:rPr>
        <w:t> </w:t>
      </w:r>
      <w:r>
        <w:rPr>
          <w:color w:val="231F20"/>
          <w:w w:val="105"/>
        </w:rPr>
        <w:t>informing</w:t>
      </w:r>
      <w:r>
        <w:rPr>
          <w:color w:val="231F20"/>
          <w:spacing w:val="16"/>
          <w:w w:val="105"/>
        </w:rPr>
        <w:t> </w:t>
      </w:r>
      <w:r>
        <w:rPr>
          <w:color w:val="231F20"/>
          <w:w w:val="105"/>
        </w:rPr>
        <w:t>very</w:t>
      </w:r>
      <w:r>
        <w:rPr>
          <w:color w:val="231F20"/>
          <w:spacing w:val="17"/>
          <w:w w:val="105"/>
        </w:rPr>
        <w:t> </w:t>
      </w:r>
      <w:r>
        <w:rPr>
          <w:color w:val="231F20"/>
          <w:w w:val="105"/>
        </w:rPr>
        <w:t>few</w:t>
      </w:r>
      <w:r>
        <w:rPr>
          <w:color w:val="231F20"/>
          <w:spacing w:val="16"/>
          <w:w w:val="105"/>
        </w:rPr>
        <w:t> </w:t>
      </w:r>
      <w:r>
        <w:rPr>
          <w:color w:val="231F20"/>
          <w:w w:val="105"/>
        </w:rPr>
        <w:t>about</w:t>
      </w:r>
      <w:r>
        <w:rPr>
          <w:color w:val="231F20"/>
          <w:spacing w:val="16"/>
          <w:w w:val="105"/>
        </w:rPr>
        <w:t> </w:t>
      </w:r>
      <w:r>
        <w:rPr>
          <w:color w:val="231F20"/>
          <w:w w:val="105"/>
        </w:rPr>
        <w:t>their</w:t>
      </w:r>
      <w:r>
        <w:rPr>
          <w:color w:val="231F20"/>
          <w:spacing w:val="17"/>
          <w:w w:val="105"/>
        </w:rPr>
        <w:t> </w:t>
      </w:r>
      <w:r>
        <w:rPr>
          <w:color w:val="231F20"/>
          <w:w w:val="105"/>
        </w:rPr>
        <w:t>condition</w:t>
      </w:r>
      <w:r>
        <w:rPr>
          <w:color w:val="231F20"/>
          <w:spacing w:val="17"/>
          <w:w w:val="105"/>
        </w:rPr>
        <w:t> </w:t>
      </w:r>
      <w:r>
        <w:rPr>
          <w:color w:val="2E3092"/>
          <w:w w:val="105"/>
        </w:rPr>
        <w:t>[20]</w:t>
      </w:r>
      <w:r>
        <w:rPr>
          <w:color w:val="231F20"/>
          <w:w w:val="105"/>
        </w:rPr>
        <w:t>,</w:t>
      </w:r>
      <w:r>
        <w:rPr>
          <w:color w:val="231F20"/>
          <w:w w:val="84"/>
        </w:rPr>
        <w:t> </w:t>
      </w:r>
      <w:r>
        <w:rPr>
          <w:color w:val="231F20"/>
          <w:spacing w:val="-3"/>
          <w:w w:val="105"/>
        </w:rPr>
        <w:t>and </w:t>
      </w:r>
      <w:r>
        <w:rPr>
          <w:color w:val="231F20"/>
          <w:spacing w:val="-4"/>
          <w:w w:val="105"/>
        </w:rPr>
        <w:t>adopting concealment </w:t>
      </w:r>
      <w:r>
        <w:rPr>
          <w:color w:val="231F20"/>
          <w:w w:val="105"/>
        </w:rPr>
        <w:t>as </w:t>
      </w:r>
      <w:r>
        <w:rPr>
          <w:color w:val="231F20"/>
          <w:spacing w:val="-3"/>
          <w:w w:val="105"/>
        </w:rPr>
        <w:t>the </w:t>
      </w:r>
      <w:r>
        <w:rPr>
          <w:rFonts w:ascii="Times New Roman" w:hAnsi="Times New Roman"/>
          <w:color w:val="231F20"/>
          <w:spacing w:val="-3"/>
          <w:w w:val="105"/>
        </w:rPr>
        <w:t>ﬁ</w:t>
      </w:r>
      <w:r>
        <w:rPr>
          <w:color w:val="231F20"/>
          <w:spacing w:val="-3"/>
          <w:w w:val="105"/>
        </w:rPr>
        <w:t>rst </w:t>
      </w:r>
      <w:r>
        <w:rPr>
          <w:color w:val="231F20"/>
          <w:spacing w:val="-4"/>
          <w:w w:val="105"/>
        </w:rPr>
        <w:t>strategy </w:t>
      </w:r>
      <w:r>
        <w:rPr>
          <w:color w:val="231F20"/>
          <w:w w:val="105"/>
        </w:rPr>
        <w:t>to </w:t>
      </w:r>
      <w:r>
        <w:rPr>
          <w:color w:val="231F20"/>
          <w:spacing w:val="-3"/>
          <w:w w:val="105"/>
        </w:rPr>
        <w:t>battle</w:t>
      </w:r>
      <w:r>
        <w:rPr>
          <w:color w:val="231F20"/>
          <w:spacing w:val="-28"/>
          <w:w w:val="105"/>
        </w:rPr>
        <w:t> </w:t>
      </w:r>
      <w:r>
        <w:rPr>
          <w:color w:val="231F20"/>
          <w:spacing w:val="-4"/>
          <w:w w:val="105"/>
        </w:rPr>
        <w:t>against</w:t>
      </w:r>
      <w:r>
        <w:rPr>
          <w:color w:val="231F20"/>
          <w:spacing w:val="-5"/>
          <w:w w:val="105"/>
        </w:rPr>
        <w:t> </w:t>
      </w:r>
      <w:r>
        <w:rPr>
          <w:color w:val="231F20"/>
          <w:spacing w:val="-4"/>
          <w:w w:val="105"/>
        </w:rPr>
        <w:t>enacted</w:t>
      </w:r>
      <w:r>
        <w:rPr>
          <w:color w:val="231F20"/>
          <w:w w:val="102"/>
        </w:rPr>
        <w:t> </w:t>
      </w:r>
      <w:r>
        <w:rPr>
          <w:color w:val="231F20"/>
          <w:spacing w:val="-5"/>
          <w:w w:val="105"/>
        </w:rPr>
        <w:t>stigma.</w:t>
      </w:r>
      <w:r>
        <w:rPr>
          <w:color w:val="231F20"/>
          <w:spacing w:val="-22"/>
          <w:w w:val="105"/>
        </w:rPr>
        <w:t> </w:t>
      </w:r>
      <w:r>
        <w:rPr>
          <w:color w:val="231F20"/>
          <w:w w:val="105"/>
        </w:rPr>
        <w:t>In</w:t>
      </w:r>
      <w:r>
        <w:rPr>
          <w:color w:val="231F20"/>
          <w:spacing w:val="-22"/>
          <w:w w:val="105"/>
        </w:rPr>
        <w:t> </w:t>
      </w:r>
      <w:r>
        <w:rPr>
          <w:color w:val="231F20"/>
          <w:spacing w:val="-3"/>
          <w:w w:val="105"/>
        </w:rPr>
        <w:t>an</w:t>
      </w:r>
      <w:r>
        <w:rPr>
          <w:color w:val="231F20"/>
          <w:spacing w:val="-21"/>
          <w:w w:val="105"/>
        </w:rPr>
        <w:t> </w:t>
      </w:r>
      <w:r>
        <w:rPr>
          <w:color w:val="231F20"/>
          <w:spacing w:val="-4"/>
          <w:w w:val="105"/>
        </w:rPr>
        <w:t>earlier</w:t>
      </w:r>
      <w:r>
        <w:rPr>
          <w:color w:val="231F20"/>
          <w:spacing w:val="-22"/>
          <w:w w:val="105"/>
        </w:rPr>
        <w:t> </w:t>
      </w:r>
      <w:r>
        <w:rPr>
          <w:color w:val="231F20"/>
          <w:spacing w:val="-4"/>
          <w:w w:val="105"/>
        </w:rPr>
        <w:t>study,</w:t>
      </w:r>
      <w:r>
        <w:rPr>
          <w:color w:val="231F20"/>
          <w:spacing w:val="-22"/>
          <w:w w:val="105"/>
        </w:rPr>
        <w:t> </w:t>
      </w:r>
      <w:r>
        <w:rPr>
          <w:color w:val="231F20"/>
          <w:spacing w:val="-3"/>
          <w:w w:val="105"/>
        </w:rPr>
        <w:t>we</w:t>
      </w:r>
      <w:r>
        <w:rPr>
          <w:color w:val="231F20"/>
          <w:spacing w:val="-22"/>
          <w:w w:val="105"/>
        </w:rPr>
        <w:t> </w:t>
      </w:r>
      <w:r>
        <w:rPr>
          <w:color w:val="231F20"/>
          <w:spacing w:val="-4"/>
          <w:w w:val="105"/>
        </w:rPr>
        <w:t>found</w:t>
      </w:r>
      <w:r>
        <w:rPr>
          <w:color w:val="231F20"/>
          <w:spacing w:val="-21"/>
          <w:w w:val="105"/>
        </w:rPr>
        <w:t> </w:t>
      </w:r>
      <w:r>
        <w:rPr>
          <w:color w:val="231F20"/>
          <w:spacing w:val="-4"/>
          <w:w w:val="105"/>
        </w:rPr>
        <w:t>that</w:t>
      </w:r>
      <w:r>
        <w:rPr>
          <w:color w:val="231F20"/>
          <w:spacing w:val="-21"/>
          <w:w w:val="105"/>
        </w:rPr>
        <w:t> </w:t>
      </w:r>
      <w:r>
        <w:rPr>
          <w:color w:val="231F20"/>
          <w:spacing w:val="-5"/>
          <w:w w:val="105"/>
        </w:rPr>
        <w:t>almost</w:t>
      </w:r>
      <w:r>
        <w:rPr>
          <w:color w:val="231F20"/>
          <w:spacing w:val="-22"/>
          <w:w w:val="105"/>
        </w:rPr>
        <w:t> </w:t>
      </w:r>
      <w:r>
        <w:rPr>
          <w:color w:val="231F20"/>
          <w:spacing w:val="-4"/>
          <w:w w:val="105"/>
        </w:rPr>
        <w:t>half</w:t>
      </w:r>
      <w:r>
        <w:rPr>
          <w:color w:val="231F20"/>
          <w:spacing w:val="-22"/>
          <w:w w:val="105"/>
        </w:rPr>
        <w:t> </w:t>
      </w:r>
      <w:r>
        <w:rPr>
          <w:color w:val="231F20"/>
          <w:w w:val="105"/>
        </w:rPr>
        <w:t>of</w:t>
      </w:r>
      <w:r>
        <w:rPr>
          <w:color w:val="231F20"/>
          <w:spacing w:val="-22"/>
          <w:w w:val="105"/>
        </w:rPr>
        <w:t> </w:t>
      </w:r>
      <w:r>
        <w:rPr>
          <w:color w:val="231F20"/>
          <w:spacing w:val="-5"/>
          <w:w w:val="105"/>
        </w:rPr>
        <w:t>Turkish</w:t>
      </w:r>
      <w:r>
        <w:rPr>
          <w:color w:val="231F20"/>
          <w:spacing w:val="-21"/>
          <w:w w:val="105"/>
        </w:rPr>
        <w:t> </w:t>
      </w:r>
      <w:r>
        <w:rPr>
          <w:color w:val="231F20"/>
          <w:spacing w:val="-4"/>
          <w:w w:val="105"/>
        </w:rPr>
        <w:t>PWE</w:t>
      </w:r>
      <w:r>
        <w:rPr>
          <w:color w:val="231F20"/>
          <w:spacing w:val="-22"/>
          <w:w w:val="105"/>
        </w:rPr>
        <w:t> </w:t>
      </w:r>
      <w:r>
        <w:rPr>
          <w:color w:val="231F20"/>
          <w:spacing w:val="-5"/>
          <w:w w:val="105"/>
        </w:rPr>
        <w:t>con-</w:t>
      </w:r>
      <w:r>
        <w:rPr>
          <w:color w:val="231F20"/>
          <w:spacing w:val="-5"/>
          <w:w w:val="104"/>
        </w:rPr>
        <w:t> </w:t>
      </w:r>
      <w:r>
        <w:rPr>
          <w:color w:val="231F20"/>
          <w:spacing w:val="-4"/>
          <w:w w:val="105"/>
        </w:rPr>
        <w:t>ceal</w:t>
      </w:r>
      <w:r>
        <w:rPr>
          <w:color w:val="231F20"/>
          <w:spacing w:val="-14"/>
          <w:w w:val="105"/>
        </w:rPr>
        <w:t> </w:t>
      </w:r>
      <w:r>
        <w:rPr>
          <w:color w:val="231F20"/>
          <w:spacing w:val="-4"/>
          <w:w w:val="105"/>
        </w:rPr>
        <w:t>their</w:t>
      </w:r>
      <w:r>
        <w:rPr>
          <w:color w:val="231F20"/>
          <w:spacing w:val="-13"/>
          <w:w w:val="105"/>
        </w:rPr>
        <w:t> </w:t>
      </w:r>
      <w:r>
        <w:rPr>
          <w:color w:val="231F20"/>
          <w:spacing w:val="-5"/>
          <w:w w:val="105"/>
        </w:rPr>
        <w:t>condition</w:t>
      </w:r>
      <w:r>
        <w:rPr>
          <w:color w:val="231F20"/>
          <w:spacing w:val="-14"/>
          <w:w w:val="105"/>
        </w:rPr>
        <w:t> </w:t>
      </w:r>
      <w:r>
        <w:rPr>
          <w:color w:val="231F20"/>
          <w:spacing w:val="-4"/>
          <w:w w:val="105"/>
        </w:rPr>
        <w:t>and</w:t>
      </w:r>
      <w:r>
        <w:rPr>
          <w:color w:val="231F20"/>
          <w:spacing w:val="-13"/>
          <w:w w:val="105"/>
        </w:rPr>
        <w:t> </w:t>
      </w:r>
      <w:r>
        <w:rPr>
          <w:color w:val="231F20"/>
          <w:spacing w:val="-4"/>
          <w:w w:val="105"/>
        </w:rPr>
        <w:t>most</w:t>
      </w:r>
      <w:r>
        <w:rPr>
          <w:color w:val="231F20"/>
          <w:spacing w:val="-13"/>
          <w:w w:val="105"/>
        </w:rPr>
        <w:t> </w:t>
      </w:r>
      <w:r>
        <w:rPr>
          <w:color w:val="231F20"/>
          <w:spacing w:val="-3"/>
          <w:w w:val="105"/>
        </w:rPr>
        <w:t>do</w:t>
      </w:r>
      <w:r>
        <w:rPr>
          <w:color w:val="231F20"/>
          <w:spacing w:val="-13"/>
          <w:w w:val="105"/>
        </w:rPr>
        <w:t> </w:t>
      </w:r>
      <w:r>
        <w:rPr>
          <w:color w:val="231F20"/>
          <w:spacing w:val="-3"/>
          <w:w w:val="105"/>
        </w:rPr>
        <w:t>so</w:t>
      </w:r>
      <w:r>
        <w:rPr>
          <w:color w:val="231F20"/>
          <w:spacing w:val="-14"/>
          <w:w w:val="105"/>
        </w:rPr>
        <w:t> </w:t>
      </w:r>
      <w:r>
        <w:rPr>
          <w:color w:val="231F20"/>
          <w:spacing w:val="-4"/>
          <w:w w:val="105"/>
        </w:rPr>
        <w:t>from</w:t>
      </w:r>
      <w:r>
        <w:rPr>
          <w:color w:val="231F20"/>
          <w:spacing w:val="-13"/>
          <w:w w:val="105"/>
        </w:rPr>
        <w:t> </w:t>
      </w:r>
      <w:r>
        <w:rPr>
          <w:color w:val="231F20"/>
          <w:spacing w:val="-4"/>
          <w:w w:val="105"/>
        </w:rPr>
        <w:t>their</w:t>
      </w:r>
      <w:r>
        <w:rPr>
          <w:color w:val="231F20"/>
          <w:spacing w:val="-13"/>
          <w:w w:val="105"/>
        </w:rPr>
        <w:t> </w:t>
      </w:r>
      <w:r>
        <w:rPr>
          <w:color w:val="231F20"/>
          <w:spacing w:val="-5"/>
          <w:w w:val="105"/>
        </w:rPr>
        <w:t>diagnosis</w:t>
      </w:r>
      <w:r>
        <w:rPr>
          <w:color w:val="231F20"/>
          <w:spacing w:val="-14"/>
          <w:w w:val="105"/>
        </w:rPr>
        <w:t> </w:t>
      </w:r>
      <w:r>
        <w:rPr>
          <w:color w:val="2E3092"/>
          <w:spacing w:val="-4"/>
          <w:w w:val="105"/>
        </w:rPr>
        <w:t>[18]</w:t>
      </w:r>
      <w:r>
        <w:rPr>
          <w:color w:val="231F20"/>
          <w:spacing w:val="-4"/>
          <w:w w:val="105"/>
        </w:rPr>
        <w:t>,</w:t>
      </w:r>
      <w:r>
        <w:rPr>
          <w:color w:val="231F20"/>
          <w:spacing w:val="-13"/>
          <w:w w:val="105"/>
        </w:rPr>
        <w:t> </w:t>
      </w:r>
      <w:r>
        <w:rPr>
          <w:color w:val="231F20"/>
          <w:spacing w:val="-4"/>
          <w:w w:val="105"/>
        </w:rPr>
        <w:t>which</w:t>
      </w:r>
      <w:r>
        <w:rPr>
          <w:color w:val="231F20"/>
          <w:spacing w:val="-15"/>
          <w:w w:val="105"/>
        </w:rPr>
        <w:t> </w:t>
      </w:r>
      <w:r>
        <w:rPr>
          <w:color w:val="231F20"/>
          <w:spacing w:val="-5"/>
          <w:w w:val="105"/>
        </w:rPr>
        <w:t>indi-</w:t>
      </w:r>
      <w:r>
        <w:rPr>
          <w:color w:val="231F20"/>
          <w:spacing w:val="-5"/>
          <w:w w:val="102"/>
        </w:rPr>
        <w:t> </w:t>
      </w:r>
      <w:r>
        <w:rPr>
          <w:color w:val="231F20"/>
          <w:w w:val="105"/>
        </w:rPr>
        <w:t>cates</w:t>
      </w:r>
      <w:r>
        <w:rPr>
          <w:color w:val="231F20"/>
          <w:spacing w:val="-11"/>
          <w:w w:val="105"/>
        </w:rPr>
        <w:t> </w:t>
      </w:r>
      <w:r>
        <w:rPr>
          <w:color w:val="231F20"/>
          <w:w w:val="105"/>
        </w:rPr>
        <w:t>a</w:t>
      </w:r>
      <w:r>
        <w:rPr>
          <w:color w:val="231F20"/>
          <w:spacing w:val="-10"/>
          <w:w w:val="105"/>
        </w:rPr>
        <w:t> </w:t>
      </w:r>
      <w:r>
        <w:rPr>
          <w:color w:val="231F20"/>
          <w:w w:val="105"/>
        </w:rPr>
        <w:t>long-term</w:t>
      </w:r>
      <w:r>
        <w:rPr>
          <w:color w:val="231F20"/>
          <w:spacing w:val="-11"/>
          <w:w w:val="105"/>
        </w:rPr>
        <w:t> </w:t>
      </w:r>
      <w:r>
        <w:rPr>
          <w:color w:val="231F20"/>
          <w:w w:val="105"/>
        </w:rPr>
        <w:t>strategy</w:t>
      </w:r>
      <w:r>
        <w:rPr>
          <w:color w:val="231F20"/>
          <w:spacing w:val="-11"/>
          <w:w w:val="105"/>
        </w:rPr>
        <w:t> </w:t>
      </w:r>
      <w:r>
        <w:rPr>
          <w:color w:val="231F20"/>
          <w:w w:val="105"/>
        </w:rPr>
        <w:t>to</w:t>
      </w:r>
      <w:r>
        <w:rPr>
          <w:color w:val="231F20"/>
          <w:spacing w:val="-11"/>
          <w:w w:val="105"/>
        </w:rPr>
        <w:t> </w:t>
      </w:r>
      <w:r>
        <w:rPr>
          <w:color w:val="231F20"/>
          <w:w w:val="105"/>
        </w:rPr>
        <w:t>deal</w:t>
      </w:r>
      <w:r>
        <w:rPr>
          <w:color w:val="231F20"/>
          <w:spacing w:val="-11"/>
          <w:w w:val="105"/>
        </w:rPr>
        <w:t> </w:t>
      </w:r>
      <w:r>
        <w:rPr>
          <w:color w:val="231F20"/>
          <w:w w:val="105"/>
        </w:rPr>
        <w:t>with</w:t>
      </w:r>
      <w:r>
        <w:rPr>
          <w:color w:val="231F20"/>
          <w:spacing w:val="-11"/>
          <w:w w:val="105"/>
        </w:rPr>
        <w:t> </w:t>
      </w:r>
      <w:r>
        <w:rPr>
          <w:color w:val="231F20"/>
          <w:w w:val="105"/>
        </w:rPr>
        <w:t>stigma.</w:t>
      </w:r>
      <w:r>
        <w:rPr>
          <w:color w:val="231F20"/>
          <w:spacing w:val="-10"/>
          <w:w w:val="105"/>
        </w:rPr>
        <w:t> </w:t>
      </w:r>
      <w:r>
        <w:rPr>
          <w:color w:val="231F20"/>
          <w:w w:val="105"/>
        </w:rPr>
        <w:t>Almost</w:t>
      </w:r>
      <w:r>
        <w:rPr>
          <w:color w:val="231F20"/>
          <w:spacing w:val="-11"/>
          <w:w w:val="105"/>
        </w:rPr>
        <w:t> </w:t>
      </w:r>
      <w:r>
        <w:rPr>
          <w:color w:val="231F20"/>
          <w:w w:val="105"/>
        </w:rPr>
        <w:t>90%</w:t>
      </w:r>
      <w:r>
        <w:rPr>
          <w:color w:val="231F20"/>
          <w:spacing w:val="-12"/>
          <w:w w:val="105"/>
        </w:rPr>
        <w:t> </w:t>
      </w:r>
      <w:r>
        <w:rPr>
          <w:color w:val="231F20"/>
          <w:w w:val="105"/>
        </w:rPr>
        <w:t>stated</w:t>
      </w:r>
      <w:r>
        <w:rPr>
          <w:color w:val="231F20"/>
          <w:spacing w:val="-10"/>
          <w:w w:val="105"/>
        </w:rPr>
        <w:t> </w:t>
      </w:r>
      <w:r>
        <w:rPr>
          <w:color w:val="231F20"/>
          <w:w w:val="105"/>
        </w:rPr>
        <w:t>felt</w:t>
      </w:r>
      <w:r>
        <w:rPr>
          <w:color w:val="231F20"/>
          <w:w w:val="103"/>
        </w:rPr>
        <w:t> </w:t>
      </w:r>
      <w:r>
        <w:rPr>
          <w:color w:val="231F20"/>
          <w:spacing w:val="-4"/>
          <w:w w:val="105"/>
        </w:rPr>
        <w:t>stigma</w:t>
      </w:r>
      <w:r>
        <w:rPr>
          <w:color w:val="231F20"/>
          <w:spacing w:val="-17"/>
          <w:w w:val="105"/>
        </w:rPr>
        <w:t> </w:t>
      </w:r>
      <w:r>
        <w:rPr>
          <w:color w:val="231F20"/>
          <w:spacing w:val="-3"/>
          <w:w w:val="105"/>
        </w:rPr>
        <w:t>as</w:t>
      </w:r>
      <w:r>
        <w:rPr>
          <w:color w:val="231F20"/>
          <w:spacing w:val="-17"/>
          <w:w w:val="105"/>
        </w:rPr>
        <w:t> </w:t>
      </w:r>
      <w:r>
        <w:rPr>
          <w:color w:val="231F20"/>
          <w:spacing w:val="-4"/>
          <w:w w:val="105"/>
        </w:rPr>
        <w:t>the</w:t>
      </w:r>
      <w:r>
        <w:rPr>
          <w:color w:val="231F20"/>
          <w:spacing w:val="-16"/>
          <w:w w:val="105"/>
        </w:rPr>
        <w:t> </w:t>
      </w:r>
      <w:r>
        <w:rPr>
          <w:color w:val="231F20"/>
          <w:spacing w:val="-4"/>
          <w:w w:val="105"/>
        </w:rPr>
        <w:t>most</w:t>
      </w:r>
      <w:r>
        <w:rPr>
          <w:color w:val="231F20"/>
          <w:spacing w:val="-17"/>
          <w:w w:val="105"/>
        </w:rPr>
        <w:t> </w:t>
      </w:r>
      <w:r>
        <w:rPr>
          <w:color w:val="231F20"/>
          <w:spacing w:val="-5"/>
          <w:w w:val="105"/>
        </w:rPr>
        <w:t>important</w:t>
      </w:r>
      <w:r>
        <w:rPr>
          <w:color w:val="231F20"/>
          <w:spacing w:val="-16"/>
          <w:w w:val="105"/>
        </w:rPr>
        <w:t> </w:t>
      </w:r>
      <w:r>
        <w:rPr>
          <w:color w:val="231F20"/>
          <w:spacing w:val="-4"/>
          <w:w w:val="105"/>
        </w:rPr>
        <w:t>reason</w:t>
      </w:r>
      <w:r>
        <w:rPr>
          <w:color w:val="231F20"/>
          <w:spacing w:val="-17"/>
          <w:w w:val="105"/>
        </w:rPr>
        <w:t> </w:t>
      </w:r>
      <w:r>
        <w:rPr>
          <w:color w:val="231F20"/>
          <w:spacing w:val="-4"/>
          <w:w w:val="105"/>
        </w:rPr>
        <w:t>for</w:t>
      </w:r>
      <w:r>
        <w:rPr>
          <w:color w:val="231F20"/>
          <w:spacing w:val="-17"/>
          <w:w w:val="105"/>
        </w:rPr>
        <w:t> </w:t>
      </w:r>
      <w:r>
        <w:rPr>
          <w:color w:val="231F20"/>
          <w:spacing w:val="-4"/>
          <w:w w:val="105"/>
        </w:rPr>
        <w:t>their</w:t>
      </w:r>
      <w:r>
        <w:rPr>
          <w:color w:val="231F20"/>
          <w:spacing w:val="-16"/>
          <w:w w:val="105"/>
        </w:rPr>
        <w:t> </w:t>
      </w:r>
      <w:r>
        <w:rPr>
          <w:color w:val="231F20"/>
          <w:spacing w:val="-5"/>
          <w:w w:val="105"/>
        </w:rPr>
        <w:t>concealment</w:t>
      </w:r>
      <w:r>
        <w:rPr>
          <w:color w:val="231F20"/>
          <w:spacing w:val="-18"/>
          <w:w w:val="105"/>
        </w:rPr>
        <w:t> </w:t>
      </w:r>
      <w:r>
        <w:rPr>
          <w:color w:val="231F20"/>
          <w:spacing w:val="-4"/>
          <w:w w:val="105"/>
        </w:rPr>
        <w:t>behavior</w:t>
      </w:r>
      <w:r>
        <w:rPr>
          <w:color w:val="231F20"/>
          <w:spacing w:val="-17"/>
          <w:w w:val="105"/>
        </w:rPr>
        <w:t> </w:t>
      </w:r>
      <w:r>
        <w:rPr>
          <w:color w:val="2E3092"/>
          <w:spacing w:val="-4"/>
          <w:w w:val="105"/>
        </w:rPr>
        <w:t>[18]</w:t>
      </w:r>
      <w:r>
        <w:rPr>
          <w:color w:val="231F20"/>
          <w:spacing w:val="-4"/>
          <w:w w:val="105"/>
        </w:rPr>
        <w:t>.</w:t>
      </w:r>
      <w:r>
        <w:rPr>
          <w:color w:val="231F20"/>
          <w:w w:val="84"/>
        </w:rPr>
        <w:t> </w:t>
      </w:r>
      <w:r>
        <w:rPr>
          <w:color w:val="231F20"/>
          <w:w w:val="105"/>
        </w:rPr>
        <w:t>In</w:t>
      </w:r>
      <w:r>
        <w:rPr>
          <w:color w:val="231F20"/>
          <w:spacing w:val="19"/>
          <w:w w:val="105"/>
        </w:rPr>
        <w:t> </w:t>
      </w:r>
      <w:r>
        <w:rPr>
          <w:color w:val="231F20"/>
          <w:w w:val="105"/>
        </w:rPr>
        <w:t>most</w:t>
      </w:r>
      <w:r>
        <w:rPr>
          <w:color w:val="231F20"/>
          <w:spacing w:val="19"/>
          <w:w w:val="105"/>
        </w:rPr>
        <w:t> </w:t>
      </w:r>
      <w:r>
        <w:rPr>
          <w:color w:val="231F20"/>
          <w:w w:val="105"/>
        </w:rPr>
        <w:t>studies,</w:t>
      </w:r>
      <w:r>
        <w:rPr>
          <w:color w:val="231F20"/>
          <w:spacing w:val="21"/>
          <w:w w:val="105"/>
        </w:rPr>
        <w:t> </w:t>
      </w:r>
      <w:r>
        <w:rPr>
          <w:color w:val="231F20"/>
          <w:w w:val="105"/>
        </w:rPr>
        <w:t>concealment</w:t>
      </w:r>
      <w:r>
        <w:rPr>
          <w:color w:val="231F20"/>
          <w:spacing w:val="19"/>
          <w:w w:val="105"/>
        </w:rPr>
        <w:t> </w:t>
      </w:r>
      <w:r>
        <w:rPr>
          <w:color w:val="231F20"/>
          <w:w w:val="105"/>
        </w:rPr>
        <w:t>of</w:t>
      </w:r>
      <w:r>
        <w:rPr>
          <w:color w:val="231F20"/>
          <w:spacing w:val="19"/>
          <w:w w:val="105"/>
        </w:rPr>
        <w:t> </w:t>
      </w:r>
      <w:r>
        <w:rPr>
          <w:color w:val="231F20"/>
          <w:w w:val="105"/>
        </w:rPr>
        <w:t>the</w:t>
      </w:r>
      <w:r>
        <w:rPr>
          <w:color w:val="231F20"/>
          <w:spacing w:val="19"/>
          <w:w w:val="105"/>
        </w:rPr>
        <w:t> </w:t>
      </w:r>
      <w:r>
        <w:rPr>
          <w:color w:val="231F20"/>
          <w:w w:val="105"/>
        </w:rPr>
        <w:t>condition</w:t>
      </w:r>
      <w:r>
        <w:rPr>
          <w:color w:val="231F20"/>
          <w:spacing w:val="21"/>
          <w:w w:val="105"/>
        </w:rPr>
        <w:t> </w:t>
      </w:r>
      <w:r>
        <w:rPr>
          <w:color w:val="231F20"/>
          <w:w w:val="105"/>
        </w:rPr>
        <w:t>is</w:t>
      </w:r>
      <w:r>
        <w:rPr>
          <w:color w:val="231F20"/>
          <w:spacing w:val="20"/>
          <w:w w:val="105"/>
        </w:rPr>
        <w:t> </w:t>
      </w:r>
      <w:r>
        <w:rPr>
          <w:color w:val="231F20"/>
          <w:w w:val="105"/>
        </w:rPr>
        <w:t>regarded</w:t>
      </w:r>
      <w:r>
        <w:rPr>
          <w:color w:val="231F20"/>
          <w:spacing w:val="19"/>
          <w:w w:val="105"/>
        </w:rPr>
        <w:t> </w:t>
      </w:r>
      <w:r>
        <w:rPr>
          <w:color w:val="231F20"/>
          <w:w w:val="105"/>
        </w:rPr>
        <w:t>as</w:t>
      </w:r>
      <w:r>
        <w:rPr>
          <w:color w:val="231F20"/>
          <w:spacing w:val="19"/>
          <w:w w:val="105"/>
        </w:rPr>
        <w:t> </w:t>
      </w:r>
      <w:r>
        <w:rPr>
          <w:color w:val="231F20"/>
          <w:w w:val="105"/>
        </w:rPr>
        <w:t>a</w:t>
      </w:r>
      <w:r>
        <w:rPr>
          <w:color w:val="231F20"/>
          <w:w w:val="100"/>
        </w:rPr>
        <w:t> </w:t>
      </w:r>
      <w:r>
        <w:rPr>
          <w:color w:val="231F20"/>
          <w:w w:val="105"/>
        </w:rPr>
        <w:t>part</w:t>
      </w:r>
      <w:r>
        <w:rPr>
          <w:color w:val="231F20"/>
          <w:spacing w:val="-12"/>
          <w:w w:val="105"/>
        </w:rPr>
        <w:t> </w:t>
      </w:r>
      <w:r>
        <w:rPr>
          <w:color w:val="231F20"/>
          <w:w w:val="105"/>
        </w:rPr>
        <w:t>of</w:t>
      </w:r>
      <w:r>
        <w:rPr>
          <w:color w:val="231F20"/>
          <w:spacing w:val="-10"/>
          <w:w w:val="105"/>
        </w:rPr>
        <w:t> </w:t>
      </w:r>
      <w:r>
        <w:rPr>
          <w:color w:val="231F20"/>
          <w:spacing w:val="-3"/>
          <w:w w:val="105"/>
        </w:rPr>
        <w:t>stigma</w:t>
      </w:r>
      <w:r>
        <w:rPr>
          <w:color w:val="231F20"/>
          <w:spacing w:val="-12"/>
          <w:w w:val="105"/>
        </w:rPr>
        <w:t> </w:t>
      </w:r>
      <w:r>
        <w:rPr>
          <w:color w:val="231F20"/>
          <w:w w:val="105"/>
        </w:rPr>
        <w:t>and</w:t>
      </w:r>
      <w:r>
        <w:rPr>
          <w:color w:val="231F20"/>
          <w:spacing w:val="-12"/>
          <w:w w:val="105"/>
        </w:rPr>
        <w:t> </w:t>
      </w:r>
      <w:r>
        <w:rPr>
          <w:color w:val="231F20"/>
          <w:w w:val="105"/>
        </w:rPr>
        <w:t>has</w:t>
      </w:r>
      <w:r>
        <w:rPr>
          <w:color w:val="231F20"/>
          <w:spacing w:val="-11"/>
          <w:w w:val="105"/>
        </w:rPr>
        <w:t> </w:t>
      </w:r>
      <w:r>
        <w:rPr>
          <w:color w:val="231F20"/>
          <w:w w:val="105"/>
        </w:rPr>
        <w:t>been</w:t>
      </w:r>
      <w:r>
        <w:rPr>
          <w:color w:val="231F20"/>
          <w:spacing w:val="-13"/>
          <w:w w:val="105"/>
        </w:rPr>
        <w:t> </w:t>
      </w:r>
      <w:r>
        <w:rPr>
          <w:color w:val="231F20"/>
          <w:w w:val="105"/>
        </w:rPr>
        <w:t>found</w:t>
      </w:r>
      <w:r>
        <w:rPr>
          <w:color w:val="231F20"/>
          <w:spacing w:val="-14"/>
          <w:w w:val="105"/>
        </w:rPr>
        <w:t> </w:t>
      </w:r>
      <w:r>
        <w:rPr>
          <w:color w:val="231F20"/>
          <w:w w:val="105"/>
        </w:rPr>
        <w:t>to</w:t>
      </w:r>
      <w:r>
        <w:rPr>
          <w:color w:val="231F20"/>
          <w:spacing w:val="-13"/>
          <w:w w:val="105"/>
        </w:rPr>
        <w:t> </w:t>
      </w:r>
      <w:r>
        <w:rPr>
          <w:color w:val="231F20"/>
          <w:spacing w:val="-3"/>
          <w:w w:val="105"/>
        </w:rPr>
        <w:t>correlate</w:t>
      </w:r>
      <w:r>
        <w:rPr>
          <w:color w:val="231F20"/>
          <w:spacing w:val="-11"/>
          <w:w w:val="105"/>
        </w:rPr>
        <w:t> </w:t>
      </w:r>
      <w:r>
        <w:rPr>
          <w:color w:val="231F20"/>
          <w:w w:val="105"/>
        </w:rPr>
        <w:t>with</w:t>
      </w:r>
      <w:r>
        <w:rPr>
          <w:color w:val="231F20"/>
          <w:spacing w:val="-14"/>
          <w:w w:val="105"/>
        </w:rPr>
        <w:t> </w:t>
      </w:r>
      <w:r>
        <w:rPr>
          <w:color w:val="231F20"/>
          <w:w w:val="105"/>
        </w:rPr>
        <w:t>and</w:t>
      </w:r>
      <w:r>
        <w:rPr>
          <w:color w:val="231F20"/>
          <w:spacing w:val="-12"/>
          <w:w w:val="105"/>
        </w:rPr>
        <w:t> </w:t>
      </w:r>
      <w:r>
        <w:rPr>
          <w:color w:val="231F20"/>
          <w:w w:val="105"/>
        </w:rPr>
        <w:t>predict</w:t>
      </w:r>
      <w:r>
        <w:rPr>
          <w:color w:val="231F20"/>
          <w:spacing w:val="-13"/>
          <w:w w:val="105"/>
        </w:rPr>
        <w:t> </w:t>
      </w:r>
      <w:r>
        <w:rPr>
          <w:color w:val="231F20"/>
          <w:spacing w:val="-3"/>
          <w:w w:val="105"/>
        </w:rPr>
        <w:t>stigma</w:t>
      </w:r>
    </w:p>
    <w:p>
      <w:pPr>
        <w:spacing w:after="0" w:line="276" w:lineRule="auto"/>
        <w:jc w:val="right"/>
        <w:sectPr>
          <w:type w:val="continuous"/>
          <w:pgSz w:w="11910" w:h="15880"/>
          <w:pgMar w:top="640" w:bottom="280" w:left="560" w:right="560"/>
          <w:cols w:num="2" w:equalWidth="0">
            <w:col w:w="5322" w:space="40"/>
            <w:col w:w="5428"/>
          </w:cols>
        </w:sectPr>
      </w:pPr>
    </w:p>
    <w:p>
      <w:pPr>
        <w:pStyle w:val="BodyText"/>
        <w:spacing w:before="2"/>
        <w:rPr>
          <w:sz w:val="23"/>
        </w:rPr>
      </w:pPr>
    </w:p>
    <w:p>
      <w:pPr>
        <w:spacing w:before="115"/>
        <w:ind w:left="290" w:right="0" w:firstLine="0"/>
        <w:jc w:val="left"/>
        <w:rPr>
          <w:sz w:val="12"/>
        </w:rPr>
      </w:pPr>
      <w:r>
        <w:rPr>
          <w:color w:val="2E3092"/>
          <w:w w:val="110"/>
          <w:sz w:val="12"/>
        </w:rPr>
        <w:t>https://doi.org/10.1016/j.yebeh.2017.11.032</w:t>
      </w:r>
    </w:p>
    <w:p>
      <w:pPr>
        <w:spacing w:before="35"/>
        <w:ind w:left="290" w:right="0" w:firstLine="0"/>
        <w:jc w:val="left"/>
        <w:rPr>
          <w:sz w:val="12"/>
        </w:rPr>
      </w:pPr>
      <w:r>
        <w:rPr>
          <w:color w:val="231F20"/>
          <w:w w:val="110"/>
          <w:sz w:val="12"/>
        </w:rPr>
        <w:t>1525-5050/© 2017 Elsevier Inc. All rights reserved.</w:t>
      </w:r>
    </w:p>
    <w:p>
      <w:pPr>
        <w:spacing w:after="0"/>
        <w:jc w:val="left"/>
        <w:rPr>
          <w:sz w:val="12"/>
        </w:rPr>
        <w:sectPr>
          <w:type w:val="continuous"/>
          <w:pgSz w:w="11910" w:h="15880"/>
          <w:pgMar w:top="640" w:bottom="280" w:left="560" w:right="560"/>
        </w:sectPr>
      </w:pPr>
    </w:p>
    <w:p>
      <w:pPr>
        <w:tabs>
          <w:tab w:pos="3842" w:val="left" w:leader="none"/>
        </w:tabs>
        <w:spacing w:before="81"/>
        <w:ind w:left="114" w:right="0" w:firstLine="0"/>
        <w:jc w:val="left"/>
        <w:rPr>
          <w:i/>
          <w:sz w:val="12"/>
        </w:rPr>
      </w:pPr>
      <w:r>
        <w:rPr>
          <w:color w:val="231F20"/>
          <w:sz w:val="12"/>
        </w:rPr>
        <w:t>2</w:t>
        <w:tab/>
      </w:r>
      <w:r>
        <w:rPr>
          <w:i/>
          <w:color w:val="231F20"/>
          <w:sz w:val="12"/>
        </w:rPr>
        <w:t>N. Aydemir et al. / Epilepsy &amp; Behavior 80 (2018)</w:t>
      </w:r>
      <w:r>
        <w:rPr>
          <w:i/>
          <w:color w:val="231F20"/>
          <w:spacing w:val="21"/>
          <w:sz w:val="12"/>
        </w:rPr>
        <w:t> </w:t>
      </w:r>
      <w:r>
        <w:rPr>
          <w:i/>
          <w:color w:val="231F20"/>
          <w:sz w:val="12"/>
        </w:rPr>
        <w:t>1</w:t>
      </w:r>
      <w:r>
        <w:rPr>
          <w:rFonts w:ascii="Verdana" w:hAnsi="Verdana"/>
          <w:color w:val="231F20"/>
          <w:sz w:val="12"/>
        </w:rPr>
        <w:t>–</w:t>
      </w:r>
      <w:r>
        <w:rPr>
          <w:i/>
          <w:color w:val="231F20"/>
          <w:sz w:val="12"/>
        </w:rPr>
        <w:t>4</w:t>
      </w:r>
    </w:p>
    <w:p>
      <w:pPr>
        <w:pStyle w:val="BodyText"/>
        <w:spacing w:before="10"/>
        <w:rPr>
          <w:i/>
          <w:sz w:val="11"/>
        </w:rPr>
      </w:pPr>
    </w:p>
    <w:p>
      <w:pPr>
        <w:spacing w:after="0"/>
        <w:rPr>
          <w:sz w:val="11"/>
        </w:rPr>
        <w:sectPr>
          <w:pgSz w:w="11910" w:h="15880"/>
          <w:pgMar w:top="640" w:bottom="280" w:left="560" w:right="560"/>
        </w:sectPr>
      </w:pPr>
    </w:p>
    <w:p>
      <w:pPr>
        <w:pStyle w:val="BodyText"/>
        <w:spacing w:line="273" w:lineRule="auto" w:before="109"/>
        <w:ind w:left="114" w:right="40"/>
        <w:jc w:val="both"/>
      </w:pPr>
      <w:r>
        <w:rPr>
          <w:color w:val="2E3092"/>
        </w:rPr>
        <w:t>[e.g., 7,12,13]</w:t>
      </w:r>
      <w:r>
        <w:rPr>
          <w:color w:val="231F20"/>
        </w:rPr>
        <w:t>. Although a few studies found no relationship between stigma and concealment </w:t>
      </w:r>
      <w:r>
        <w:rPr>
          <w:color w:val="2E3092"/>
        </w:rPr>
        <w:t>[e.g., 21]</w:t>
      </w:r>
      <w:r>
        <w:rPr>
          <w:color w:val="231F20"/>
        </w:rPr>
        <w:t>, others showed that if an individual with epilepsy has observable seizures, such as tonic</w:t>
      </w:r>
      <w:r>
        <w:rPr>
          <w:rFonts w:ascii="DejaVu Sans" w:hAnsi="DejaVu Sans"/>
          <w:color w:val="231F20"/>
        </w:rPr>
        <w:t>–</w:t>
      </w:r>
      <w:r>
        <w:rPr>
          <w:color w:val="231F20"/>
        </w:rPr>
        <w:t>clonic, this can contribute to stigma </w:t>
      </w:r>
      <w:r>
        <w:rPr>
          <w:color w:val="2E3092"/>
        </w:rPr>
        <w:t>[14]</w:t>
      </w:r>
      <w:r>
        <w:rPr>
          <w:color w:val="231F20"/>
        </w:rPr>
        <w:t>.</w:t>
      </w:r>
    </w:p>
    <w:p>
      <w:pPr>
        <w:pStyle w:val="BodyText"/>
        <w:spacing w:line="276" w:lineRule="auto" w:before="3"/>
        <w:ind w:left="114" w:right="38" w:firstLine="239"/>
        <w:jc w:val="both"/>
      </w:pPr>
      <w:r>
        <w:rPr>
          <w:color w:val="231F20"/>
          <w:spacing w:val="-3"/>
          <w:w w:val="105"/>
        </w:rPr>
        <w:t>Interestingly,</w:t>
      </w:r>
      <w:r>
        <w:rPr>
          <w:color w:val="231F20"/>
          <w:spacing w:val="-20"/>
          <w:w w:val="105"/>
        </w:rPr>
        <w:t> </w:t>
      </w:r>
      <w:r>
        <w:rPr>
          <w:color w:val="231F20"/>
          <w:spacing w:val="-3"/>
          <w:w w:val="105"/>
        </w:rPr>
        <w:t>sometimes</w:t>
      </w:r>
      <w:r>
        <w:rPr>
          <w:color w:val="231F20"/>
          <w:spacing w:val="-20"/>
          <w:w w:val="105"/>
        </w:rPr>
        <w:t> </w:t>
      </w:r>
      <w:r>
        <w:rPr>
          <w:color w:val="231F20"/>
          <w:w w:val="105"/>
        </w:rPr>
        <w:t>PWE</w:t>
      </w:r>
      <w:r>
        <w:rPr>
          <w:color w:val="231F20"/>
          <w:spacing w:val="-21"/>
          <w:w w:val="105"/>
        </w:rPr>
        <w:t> </w:t>
      </w:r>
      <w:r>
        <w:rPr>
          <w:color w:val="231F20"/>
          <w:spacing w:val="-3"/>
          <w:w w:val="105"/>
        </w:rPr>
        <w:t>disclose</w:t>
      </w:r>
      <w:r>
        <w:rPr>
          <w:color w:val="231F20"/>
          <w:spacing w:val="-20"/>
          <w:w w:val="105"/>
        </w:rPr>
        <w:t> </w:t>
      </w:r>
      <w:r>
        <w:rPr>
          <w:color w:val="231F20"/>
          <w:w w:val="105"/>
        </w:rPr>
        <w:t>their</w:t>
      </w:r>
      <w:r>
        <w:rPr>
          <w:color w:val="231F20"/>
          <w:spacing w:val="-19"/>
          <w:w w:val="105"/>
        </w:rPr>
        <w:t> </w:t>
      </w:r>
      <w:r>
        <w:rPr>
          <w:color w:val="231F20"/>
          <w:w w:val="105"/>
        </w:rPr>
        <w:t>condition,</w:t>
      </w:r>
      <w:r>
        <w:rPr>
          <w:color w:val="231F20"/>
          <w:spacing w:val="-22"/>
          <w:w w:val="105"/>
        </w:rPr>
        <w:t> </w:t>
      </w:r>
      <w:r>
        <w:rPr>
          <w:color w:val="231F20"/>
          <w:w w:val="105"/>
        </w:rPr>
        <w:t>even</w:t>
      </w:r>
      <w:r>
        <w:rPr>
          <w:color w:val="231F20"/>
          <w:spacing w:val="-20"/>
          <w:w w:val="105"/>
        </w:rPr>
        <w:t> </w:t>
      </w:r>
      <w:r>
        <w:rPr>
          <w:color w:val="231F20"/>
          <w:spacing w:val="-3"/>
          <w:w w:val="105"/>
        </w:rPr>
        <w:t>though </w:t>
      </w:r>
      <w:r>
        <w:rPr>
          <w:color w:val="231F20"/>
          <w:w w:val="105"/>
        </w:rPr>
        <w:t>they feel stigmatized. For example, they reveal their epilepsy</w:t>
      </w:r>
      <w:r>
        <w:rPr>
          <w:color w:val="231F20"/>
          <w:spacing w:val="-26"/>
          <w:w w:val="105"/>
        </w:rPr>
        <w:t> </w:t>
      </w:r>
      <w:r>
        <w:rPr>
          <w:color w:val="231F20"/>
          <w:w w:val="105"/>
        </w:rPr>
        <w:t>before- hand</w:t>
      </w:r>
      <w:r>
        <w:rPr>
          <w:color w:val="231F20"/>
          <w:spacing w:val="-20"/>
          <w:w w:val="105"/>
        </w:rPr>
        <w:t> </w:t>
      </w:r>
      <w:r>
        <w:rPr>
          <w:color w:val="231F20"/>
          <w:w w:val="105"/>
        </w:rPr>
        <w:t>to</w:t>
      </w:r>
      <w:r>
        <w:rPr>
          <w:color w:val="231F20"/>
          <w:spacing w:val="-18"/>
          <w:w w:val="105"/>
        </w:rPr>
        <w:t> </w:t>
      </w:r>
      <w:r>
        <w:rPr>
          <w:color w:val="231F20"/>
          <w:w w:val="105"/>
        </w:rPr>
        <w:t>avoid</w:t>
      </w:r>
      <w:r>
        <w:rPr>
          <w:color w:val="231F20"/>
          <w:spacing w:val="-18"/>
          <w:w w:val="105"/>
        </w:rPr>
        <w:t> </w:t>
      </w:r>
      <w:r>
        <w:rPr>
          <w:color w:val="231F20"/>
          <w:w w:val="105"/>
        </w:rPr>
        <w:t>more</w:t>
      </w:r>
      <w:r>
        <w:rPr>
          <w:color w:val="231F20"/>
          <w:spacing w:val="-18"/>
          <w:w w:val="105"/>
        </w:rPr>
        <w:t> </w:t>
      </w:r>
      <w:r>
        <w:rPr>
          <w:color w:val="231F20"/>
          <w:spacing w:val="-3"/>
          <w:w w:val="105"/>
        </w:rPr>
        <w:t>negative</w:t>
      </w:r>
      <w:r>
        <w:rPr>
          <w:color w:val="231F20"/>
          <w:spacing w:val="-17"/>
          <w:w w:val="105"/>
        </w:rPr>
        <w:t> </w:t>
      </w:r>
      <w:r>
        <w:rPr>
          <w:color w:val="231F20"/>
          <w:spacing w:val="-3"/>
          <w:w w:val="105"/>
        </w:rPr>
        <w:t>consequences</w:t>
      </w:r>
      <w:r>
        <w:rPr>
          <w:color w:val="231F20"/>
          <w:spacing w:val="-19"/>
          <w:w w:val="105"/>
        </w:rPr>
        <w:t> </w:t>
      </w:r>
      <w:r>
        <w:rPr>
          <w:color w:val="231F20"/>
          <w:spacing w:val="-3"/>
          <w:w w:val="105"/>
        </w:rPr>
        <w:t>later,</w:t>
      </w:r>
      <w:r>
        <w:rPr>
          <w:color w:val="231F20"/>
          <w:spacing w:val="-17"/>
          <w:w w:val="105"/>
        </w:rPr>
        <w:t> </w:t>
      </w:r>
      <w:r>
        <w:rPr>
          <w:color w:val="231F20"/>
          <w:w w:val="105"/>
        </w:rPr>
        <w:t>such</w:t>
      </w:r>
      <w:r>
        <w:rPr>
          <w:color w:val="231F20"/>
          <w:spacing w:val="-19"/>
          <w:w w:val="105"/>
        </w:rPr>
        <w:t> </w:t>
      </w:r>
      <w:r>
        <w:rPr>
          <w:color w:val="231F20"/>
          <w:w w:val="105"/>
        </w:rPr>
        <w:t>as</w:t>
      </w:r>
      <w:r>
        <w:rPr>
          <w:color w:val="231F20"/>
          <w:spacing w:val="-19"/>
          <w:w w:val="105"/>
        </w:rPr>
        <w:t> </w:t>
      </w:r>
      <w:r>
        <w:rPr>
          <w:color w:val="231F20"/>
          <w:w w:val="105"/>
        </w:rPr>
        <w:t>getting</w:t>
      </w:r>
      <w:r>
        <w:rPr>
          <w:color w:val="231F20"/>
          <w:spacing w:val="-19"/>
          <w:w w:val="105"/>
        </w:rPr>
        <w:t> </w:t>
      </w:r>
      <w:r>
        <w:rPr>
          <w:color w:val="231F20"/>
          <w:w w:val="105"/>
        </w:rPr>
        <w:t>caught having</w:t>
      </w:r>
      <w:r>
        <w:rPr>
          <w:color w:val="231F20"/>
          <w:spacing w:val="-23"/>
          <w:w w:val="105"/>
        </w:rPr>
        <w:t> </w:t>
      </w:r>
      <w:r>
        <w:rPr>
          <w:color w:val="231F20"/>
          <w:w w:val="105"/>
        </w:rPr>
        <w:t>a</w:t>
      </w:r>
      <w:r>
        <w:rPr>
          <w:color w:val="231F20"/>
          <w:spacing w:val="-21"/>
          <w:w w:val="105"/>
        </w:rPr>
        <w:t> </w:t>
      </w:r>
      <w:r>
        <w:rPr>
          <w:color w:val="231F20"/>
          <w:spacing w:val="-3"/>
          <w:w w:val="105"/>
        </w:rPr>
        <w:t>seizure</w:t>
      </w:r>
      <w:r>
        <w:rPr>
          <w:color w:val="231F20"/>
          <w:spacing w:val="-20"/>
          <w:w w:val="105"/>
        </w:rPr>
        <w:t> </w:t>
      </w:r>
      <w:r>
        <w:rPr>
          <w:color w:val="231F20"/>
          <w:w w:val="105"/>
        </w:rPr>
        <w:t>in</w:t>
      </w:r>
      <w:r>
        <w:rPr>
          <w:color w:val="231F20"/>
          <w:spacing w:val="-21"/>
          <w:w w:val="105"/>
        </w:rPr>
        <w:t> </w:t>
      </w:r>
      <w:r>
        <w:rPr>
          <w:color w:val="231F20"/>
          <w:w w:val="105"/>
        </w:rPr>
        <w:t>public,</w:t>
      </w:r>
      <w:r>
        <w:rPr>
          <w:color w:val="231F20"/>
          <w:spacing w:val="-23"/>
          <w:w w:val="105"/>
        </w:rPr>
        <w:t> </w:t>
      </w:r>
      <w:r>
        <w:rPr>
          <w:color w:val="231F20"/>
          <w:w w:val="105"/>
        </w:rPr>
        <w:t>or</w:t>
      </w:r>
      <w:r>
        <w:rPr>
          <w:color w:val="231F20"/>
          <w:spacing w:val="-20"/>
          <w:w w:val="105"/>
        </w:rPr>
        <w:t> </w:t>
      </w:r>
      <w:r>
        <w:rPr>
          <w:color w:val="231F20"/>
          <w:w w:val="105"/>
        </w:rPr>
        <w:t>so</w:t>
      </w:r>
      <w:r>
        <w:rPr>
          <w:color w:val="231F20"/>
          <w:spacing w:val="-21"/>
          <w:w w:val="105"/>
        </w:rPr>
        <w:t> </w:t>
      </w:r>
      <w:r>
        <w:rPr>
          <w:color w:val="231F20"/>
          <w:w w:val="105"/>
        </w:rPr>
        <w:t>they</w:t>
      </w:r>
      <w:r>
        <w:rPr>
          <w:color w:val="231F20"/>
          <w:spacing w:val="-20"/>
          <w:w w:val="105"/>
        </w:rPr>
        <w:t> </w:t>
      </w:r>
      <w:r>
        <w:rPr>
          <w:color w:val="231F20"/>
          <w:w w:val="105"/>
        </w:rPr>
        <w:t>can</w:t>
      </w:r>
      <w:r>
        <w:rPr>
          <w:color w:val="231F20"/>
          <w:spacing w:val="-21"/>
          <w:w w:val="105"/>
        </w:rPr>
        <w:t> </w:t>
      </w:r>
      <w:r>
        <w:rPr>
          <w:color w:val="231F20"/>
          <w:spacing w:val="-3"/>
          <w:w w:val="105"/>
        </w:rPr>
        <w:t>control</w:t>
      </w:r>
      <w:r>
        <w:rPr>
          <w:color w:val="231F20"/>
          <w:spacing w:val="-21"/>
          <w:w w:val="105"/>
        </w:rPr>
        <w:t> </w:t>
      </w:r>
      <w:r>
        <w:rPr>
          <w:color w:val="231F20"/>
          <w:w w:val="105"/>
        </w:rPr>
        <w:t>the</w:t>
      </w:r>
      <w:r>
        <w:rPr>
          <w:color w:val="231F20"/>
          <w:spacing w:val="-21"/>
          <w:w w:val="105"/>
        </w:rPr>
        <w:t> </w:t>
      </w:r>
      <w:r>
        <w:rPr>
          <w:color w:val="231F20"/>
          <w:w w:val="105"/>
        </w:rPr>
        <w:t>content</w:t>
      </w:r>
      <w:r>
        <w:rPr>
          <w:color w:val="231F20"/>
          <w:spacing w:val="-23"/>
          <w:w w:val="105"/>
        </w:rPr>
        <w:t> </w:t>
      </w:r>
      <w:r>
        <w:rPr>
          <w:color w:val="231F20"/>
          <w:w w:val="105"/>
        </w:rPr>
        <w:t>of</w:t>
      </w:r>
      <w:r>
        <w:rPr>
          <w:color w:val="231F20"/>
          <w:spacing w:val="-21"/>
          <w:w w:val="105"/>
        </w:rPr>
        <w:t> </w:t>
      </w:r>
      <w:r>
        <w:rPr>
          <w:color w:val="231F20"/>
          <w:w w:val="105"/>
        </w:rPr>
        <w:t>informa- tion, such as medicalizing their epilepsy, for example by saying they have</w:t>
      </w:r>
      <w:r>
        <w:rPr>
          <w:color w:val="231F20"/>
          <w:spacing w:val="-6"/>
          <w:w w:val="105"/>
        </w:rPr>
        <w:t> </w:t>
      </w:r>
      <w:r>
        <w:rPr>
          <w:color w:val="231F20"/>
          <w:w w:val="105"/>
        </w:rPr>
        <w:t>low</w:t>
      </w:r>
      <w:r>
        <w:rPr>
          <w:color w:val="231F20"/>
          <w:spacing w:val="-6"/>
          <w:w w:val="105"/>
        </w:rPr>
        <w:t> </w:t>
      </w:r>
      <w:r>
        <w:rPr>
          <w:color w:val="231F20"/>
          <w:w w:val="105"/>
        </w:rPr>
        <w:t>blood</w:t>
      </w:r>
      <w:r>
        <w:rPr>
          <w:color w:val="231F20"/>
          <w:spacing w:val="-4"/>
          <w:w w:val="105"/>
        </w:rPr>
        <w:t> </w:t>
      </w:r>
      <w:r>
        <w:rPr>
          <w:color w:val="231F20"/>
          <w:w w:val="105"/>
        </w:rPr>
        <w:t>pressure,</w:t>
      </w:r>
      <w:r>
        <w:rPr>
          <w:color w:val="231F20"/>
          <w:spacing w:val="-6"/>
          <w:w w:val="105"/>
        </w:rPr>
        <w:t> </w:t>
      </w:r>
      <w:r>
        <w:rPr>
          <w:color w:val="231F20"/>
          <w:w w:val="105"/>
        </w:rPr>
        <w:t>low</w:t>
      </w:r>
      <w:r>
        <w:rPr>
          <w:color w:val="231F20"/>
          <w:spacing w:val="-6"/>
          <w:w w:val="105"/>
        </w:rPr>
        <w:t> </w:t>
      </w:r>
      <w:r>
        <w:rPr>
          <w:color w:val="231F20"/>
          <w:w w:val="105"/>
        </w:rPr>
        <w:t>blood-sugar</w:t>
      </w:r>
      <w:r>
        <w:rPr>
          <w:color w:val="231F20"/>
          <w:spacing w:val="-5"/>
          <w:w w:val="105"/>
        </w:rPr>
        <w:t> </w:t>
      </w:r>
      <w:r>
        <w:rPr>
          <w:color w:val="231F20"/>
          <w:w w:val="105"/>
        </w:rPr>
        <w:t>level,</w:t>
      </w:r>
      <w:r>
        <w:rPr>
          <w:color w:val="231F20"/>
          <w:spacing w:val="-5"/>
          <w:w w:val="105"/>
        </w:rPr>
        <w:t> </w:t>
      </w:r>
      <w:r>
        <w:rPr>
          <w:color w:val="231F20"/>
          <w:w w:val="105"/>
        </w:rPr>
        <w:t>or</w:t>
      </w:r>
      <w:r>
        <w:rPr>
          <w:color w:val="231F20"/>
          <w:spacing w:val="-5"/>
          <w:w w:val="105"/>
        </w:rPr>
        <w:t> </w:t>
      </w:r>
      <w:r>
        <w:rPr>
          <w:color w:val="231F20"/>
          <w:w w:val="105"/>
        </w:rPr>
        <w:t>just</w:t>
      </w:r>
      <w:r>
        <w:rPr>
          <w:color w:val="231F20"/>
          <w:spacing w:val="-6"/>
          <w:w w:val="105"/>
        </w:rPr>
        <w:t> </w:t>
      </w:r>
      <w:r>
        <w:rPr>
          <w:color w:val="231F20"/>
          <w:w w:val="105"/>
        </w:rPr>
        <w:t>saying</w:t>
      </w:r>
      <w:r>
        <w:rPr>
          <w:color w:val="231F20"/>
          <w:spacing w:val="-4"/>
          <w:w w:val="105"/>
        </w:rPr>
        <w:t> </w:t>
      </w:r>
      <w:r>
        <w:rPr>
          <w:color w:val="231F20"/>
          <w:w w:val="105"/>
        </w:rPr>
        <w:t>having they have </w:t>
      </w:r>
      <w:r>
        <w:rPr>
          <w:rFonts w:ascii="DejaVu Sans" w:hAnsi="DejaVu Sans"/>
          <w:color w:val="231F20"/>
          <w:w w:val="105"/>
        </w:rPr>
        <w:t>“</w:t>
      </w:r>
      <w:r>
        <w:rPr>
          <w:rFonts w:ascii="Times New Roman" w:hAnsi="Times New Roman"/>
          <w:color w:val="231F20"/>
          <w:w w:val="105"/>
        </w:rPr>
        <w:t>ﬁ</w:t>
      </w:r>
      <w:r>
        <w:rPr>
          <w:color w:val="231F20"/>
          <w:w w:val="105"/>
        </w:rPr>
        <w:t>ts,</w:t>
      </w:r>
      <w:r>
        <w:rPr>
          <w:rFonts w:ascii="DejaVu Sans" w:hAnsi="DejaVu Sans"/>
          <w:color w:val="231F20"/>
          <w:w w:val="105"/>
        </w:rPr>
        <w:t>” </w:t>
      </w:r>
      <w:r>
        <w:rPr>
          <w:color w:val="231F20"/>
          <w:w w:val="105"/>
        </w:rPr>
        <w:t>without specifying epilepsy. These disclosures</w:t>
      </w:r>
      <w:r>
        <w:rPr>
          <w:color w:val="231F20"/>
          <w:spacing w:val="-29"/>
          <w:w w:val="105"/>
        </w:rPr>
        <w:t> </w:t>
      </w:r>
      <w:r>
        <w:rPr>
          <w:color w:val="231F20"/>
          <w:w w:val="105"/>
        </w:rPr>
        <w:t>were </w:t>
      </w:r>
      <w:r>
        <w:rPr>
          <w:color w:val="231F20"/>
        </w:rPr>
        <w:t>termed </w:t>
      </w:r>
      <w:r>
        <w:rPr>
          <w:rFonts w:ascii="DejaVu Sans" w:hAnsi="DejaVu Sans"/>
          <w:color w:val="231F20"/>
        </w:rPr>
        <w:t>“</w:t>
      </w:r>
      <w:r>
        <w:rPr>
          <w:color w:val="231F20"/>
        </w:rPr>
        <w:t>preventive telling</w:t>
      </w:r>
      <w:r>
        <w:rPr>
          <w:rFonts w:ascii="DejaVu Sans" w:hAnsi="DejaVu Sans"/>
          <w:color w:val="231F20"/>
        </w:rPr>
        <w:t>” </w:t>
      </w:r>
      <w:r>
        <w:rPr>
          <w:color w:val="2E3092"/>
        </w:rPr>
        <w:t>[22]</w:t>
      </w:r>
      <w:r>
        <w:rPr>
          <w:color w:val="231F20"/>
        </w:rPr>
        <w:t>. In contrast, </w:t>
      </w:r>
      <w:r>
        <w:rPr>
          <w:rFonts w:ascii="DejaVu Sans" w:hAnsi="DejaVu Sans"/>
          <w:color w:val="231F20"/>
        </w:rPr>
        <w:t>“</w:t>
      </w:r>
      <w:r>
        <w:rPr>
          <w:color w:val="231F20"/>
        </w:rPr>
        <w:t>pragmatic disclosure</w:t>
      </w:r>
      <w:r>
        <w:rPr>
          <w:rFonts w:ascii="DejaVu Sans" w:hAnsi="DejaVu Sans"/>
          <w:color w:val="231F20"/>
        </w:rPr>
        <w:t>”</w:t>
      </w:r>
      <w:r>
        <w:rPr>
          <w:rFonts w:ascii="DejaVu Sans" w:hAnsi="DejaVu Sans"/>
          <w:color w:val="231F20"/>
          <w:spacing w:val="-26"/>
        </w:rPr>
        <w:t> </w:t>
      </w:r>
      <w:r>
        <w:rPr>
          <w:color w:val="231F20"/>
        </w:rPr>
        <w:t>is </w:t>
      </w:r>
      <w:r>
        <w:rPr>
          <w:color w:val="231F20"/>
          <w:w w:val="105"/>
        </w:rPr>
        <w:t>where</w:t>
      </w:r>
      <w:r>
        <w:rPr>
          <w:color w:val="231F20"/>
          <w:spacing w:val="-13"/>
          <w:w w:val="105"/>
        </w:rPr>
        <w:t> </w:t>
      </w:r>
      <w:r>
        <w:rPr>
          <w:color w:val="231F20"/>
          <w:w w:val="105"/>
        </w:rPr>
        <w:t>PWE</w:t>
      </w:r>
      <w:r>
        <w:rPr>
          <w:color w:val="231F20"/>
          <w:spacing w:val="-13"/>
          <w:w w:val="105"/>
        </w:rPr>
        <w:t> </w:t>
      </w:r>
      <w:r>
        <w:rPr>
          <w:color w:val="231F20"/>
          <w:w w:val="105"/>
        </w:rPr>
        <w:t>sometimes</w:t>
      </w:r>
      <w:r>
        <w:rPr>
          <w:color w:val="231F20"/>
          <w:spacing w:val="-14"/>
          <w:w w:val="105"/>
        </w:rPr>
        <w:t> </w:t>
      </w:r>
      <w:r>
        <w:rPr>
          <w:color w:val="231F20"/>
          <w:w w:val="105"/>
        </w:rPr>
        <w:t>disclose</w:t>
      </w:r>
      <w:r>
        <w:rPr>
          <w:color w:val="231F20"/>
          <w:spacing w:val="-12"/>
          <w:w w:val="105"/>
        </w:rPr>
        <w:t> </w:t>
      </w:r>
      <w:r>
        <w:rPr>
          <w:color w:val="231F20"/>
          <w:w w:val="105"/>
        </w:rPr>
        <w:t>their</w:t>
      </w:r>
      <w:r>
        <w:rPr>
          <w:color w:val="231F20"/>
          <w:spacing w:val="-13"/>
          <w:w w:val="105"/>
        </w:rPr>
        <w:t> </w:t>
      </w:r>
      <w:r>
        <w:rPr>
          <w:color w:val="231F20"/>
          <w:w w:val="105"/>
        </w:rPr>
        <w:t>condition</w:t>
      </w:r>
      <w:r>
        <w:rPr>
          <w:color w:val="231F20"/>
          <w:spacing w:val="-14"/>
          <w:w w:val="105"/>
        </w:rPr>
        <w:t> </w:t>
      </w:r>
      <w:r>
        <w:rPr>
          <w:color w:val="231F20"/>
          <w:w w:val="105"/>
        </w:rPr>
        <w:t>to</w:t>
      </w:r>
      <w:r>
        <w:rPr>
          <w:color w:val="231F20"/>
          <w:spacing w:val="-12"/>
          <w:w w:val="105"/>
        </w:rPr>
        <w:t> </w:t>
      </w:r>
      <w:r>
        <w:rPr>
          <w:color w:val="231F20"/>
          <w:w w:val="105"/>
        </w:rPr>
        <w:t>obtain</w:t>
      </w:r>
      <w:r>
        <w:rPr>
          <w:color w:val="231F20"/>
          <w:spacing w:val="-14"/>
          <w:w w:val="105"/>
        </w:rPr>
        <w:t> </w:t>
      </w:r>
      <w:r>
        <w:rPr>
          <w:color w:val="231F20"/>
          <w:w w:val="105"/>
        </w:rPr>
        <w:t>information about</w:t>
      </w:r>
      <w:r>
        <w:rPr>
          <w:color w:val="231F20"/>
          <w:spacing w:val="-3"/>
          <w:w w:val="105"/>
        </w:rPr>
        <w:t> </w:t>
      </w:r>
      <w:r>
        <w:rPr>
          <w:color w:val="231F20"/>
          <w:w w:val="105"/>
        </w:rPr>
        <w:t>a</w:t>
      </w:r>
      <w:r>
        <w:rPr>
          <w:color w:val="231F20"/>
          <w:spacing w:val="-4"/>
          <w:w w:val="105"/>
        </w:rPr>
        <w:t> </w:t>
      </w:r>
      <w:r>
        <w:rPr>
          <w:color w:val="231F20"/>
          <w:w w:val="105"/>
        </w:rPr>
        <w:t>doctor,</w:t>
      </w:r>
      <w:r>
        <w:rPr>
          <w:color w:val="231F20"/>
          <w:spacing w:val="-3"/>
          <w:w w:val="105"/>
        </w:rPr>
        <w:t> </w:t>
      </w:r>
      <w:r>
        <w:rPr>
          <w:color w:val="231F20"/>
          <w:w w:val="105"/>
        </w:rPr>
        <w:t>a</w:t>
      </w:r>
      <w:r>
        <w:rPr>
          <w:color w:val="231F20"/>
          <w:spacing w:val="-4"/>
          <w:w w:val="105"/>
        </w:rPr>
        <w:t> </w:t>
      </w:r>
      <w:r>
        <w:rPr>
          <w:color w:val="231F20"/>
          <w:w w:val="105"/>
        </w:rPr>
        <w:t>new</w:t>
      </w:r>
      <w:r>
        <w:rPr>
          <w:color w:val="231F20"/>
          <w:spacing w:val="-4"/>
          <w:w w:val="105"/>
        </w:rPr>
        <w:t> </w:t>
      </w:r>
      <w:r>
        <w:rPr>
          <w:color w:val="231F20"/>
          <w:w w:val="105"/>
        </w:rPr>
        <w:t>treatment,</w:t>
      </w:r>
      <w:r>
        <w:rPr>
          <w:color w:val="231F20"/>
          <w:spacing w:val="-4"/>
          <w:w w:val="105"/>
        </w:rPr>
        <w:t> </w:t>
      </w:r>
      <w:r>
        <w:rPr>
          <w:color w:val="231F20"/>
          <w:w w:val="105"/>
        </w:rPr>
        <w:t>or</w:t>
      </w:r>
      <w:r>
        <w:rPr>
          <w:color w:val="231F20"/>
          <w:spacing w:val="-3"/>
          <w:w w:val="105"/>
        </w:rPr>
        <w:t> </w:t>
      </w:r>
      <w:r>
        <w:rPr>
          <w:color w:val="231F20"/>
          <w:w w:val="105"/>
        </w:rPr>
        <w:t>simply</w:t>
      </w:r>
      <w:r>
        <w:rPr>
          <w:color w:val="231F20"/>
          <w:spacing w:val="-4"/>
          <w:w w:val="105"/>
        </w:rPr>
        <w:t> </w:t>
      </w:r>
      <w:r>
        <w:rPr>
          <w:color w:val="231F20"/>
          <w:w w:val="105"/>
        </w:rPr>
        <w:t>to</w:t>
      </w:r>
      <w:r>
        <w:rPr>
          <w:color w:val="231F20"/>
          <w:spacing w:val="-3"/>
          <w:w w:val="105"/>
        </w:rPr>
        <w:t> </w:t>
      </w:r>
      <w:r>
        <w:rPr>
          <w:color w:val="231F20"/>
          <w:w w:val="105"/>
        </w:rPr>
        <w:t>assure</w:t>
      </w:r>
      <w:r>
        <w:rPr>
          <w:color w:val="231F20"/>
          <w:spacing w:val="-3"/>
          <w:w w:val="105"/>
        </w:rPr>
        <w:t> </w:t>
      </w:r>
      <w:r>
        <w:rPr>
          <w:color w:val="231F20"/>
          <w:w w:val="105"/>
        </w:rPr>
        <w:t>themselves</w:t>
      </w:r>
      <w:r>
        <w:rPr>
          <w:color w:val="231F20"/>
          <w:spacing w:val="-3"/>
          <w:w w:val="105"/>
        </w:rPr>
        <w:t> </w:t>
      </w:r>
      <w:r>
        <w:rPr>
          <w:color w:val="231F20"/>
          <w:w w:val="105"/>
        </w:rPr>
        <w:t>that they can get help during a possible seizure </w:t>
      </w:r>
      <w:r>
        <w:rPr>
          <w:color w:val="2E3092"/>
          <w:w w:val="105"/>
        </w:rPr>
        <w:t>[23]</w:t>
      </w:r>
      <w:r>
        <w:rPr>
          <w:color w:val="231F20"/>
          <w:w w:val="105"/>
        </w:rPr>
        <w:t>. However, none of these disclosures necessarily mean that the person is free from felt </w:t>
      </w:r>
      <w:r>
        <w:rPr>
          <w:color w:val="231F20"/>
          <w:spacing w:val="-3"/>
          <w:w w:val="105"/>
        </w:rPr>
        <w:t>stigma; rather, </w:t>
      </w:r>
      <w:r>
        <w:rPr>
          <w:color w:val="231F20"/>
          <w:w w:val="105"/>
        </w:rPr>
        <w:t>they are </w:t>
      </w:r>
      <w:r>
        <w:rPr>
          <w:color w:val="231F20"/>
          <w:spacing w:val="-3"/>
          <w:w w:val="105"/>
        </w:rPr>
        <w:t>strategies </w:t>
      </w:r>
      <w:r>
        <w:rPr>
          <w:color w:val="231F20"/>
          <w:w w:val="105"/>
        </w:rPr>
        <w:t>to manage</w:t>
      </w:r>
      <w:r>
        <w:rPr>
          <w:color w:val="231F20"/>
          <w:spacing w:val="-12"/>
          <w:w w:val="105"/>
        </w:rPr>
        <w:t> </w:t>
      </w:r>
      <w:r>
        <w:rPr>
          <w:color w:val="231F20"/>
          <w:w w:val="105"/>
        </w:rPr>
        <w:t>stigma.</w:t>
      </w:r>
    </w:p>
    <w:p>
      <w:pPr>
        <w:pStyle w:val="BodyText"/>
        <w:spacing w:line="276" w:lineRule="auto"/>
        <w:ind w:left="114" w:right="38" w:firstLine="239"/>
        <w:jc w:val="both"/>
      </w:pPr>
      <w:r>
        <w:rPr>
          <w:color w:val="231F20"/>
          <w:spacing w:val="-3"/>
        </w:rPr>
        <w:t>Another </w:t>
      </w:r>
      <w:r>
        <w:rPr>
          <w:color w:val="231F20"/>
        </w:rPr>
        <w:t>issue </w:t>
      </w:r>
      <w:r>
        <w:rPr>
          <w:color w:val="231F20"/>
          <w:spacing w:val="-3"/>
        </w:rPr>
        <w:t>related </w:t>
      </w:r>
      <w:r>
        <w:rPr>
          <w:color w:val="231F20"/>
        </w:rPr>
        <w:t>to </w:t>
      </w:r>
      <w:r>
        <w:rPr>
          <w:color w:val="231F20"/>
          <w:spacing w:val="-3"/>
        </w:rPr>
        <w:t>concealment </w:t>
      </w:r>
      <w:r>
        <w:rPr>
          <w:color w:val="231F20"/>
        </w:rPr>
        <w:t>is its </w:t>
      </w:r>
      <w:r>
        <w:rPr>
          <w:color w:val="231F20"/>
          <w:spacing w:val="-3"/>
        </w:rPr>
        <w:t>psychological </w:t>
      </w:r>
      <w:r>
        <w:rPr>
          <w:color w:val="231F20"/>
        </w:rPr>
        <w:t>cost on the person. Hiding an illness that usually manifests itself without warning or </w:t>
      </w:r>
      <w:r>
        <w:rPr>
          <w:color w:val="231F20"/>
          <w:spacing w:val="-4"/>
        </w:rPr>
        <w:t>that cannot </w:t>
      </w:r>
      <w:r>
        <w:rPr>
          <w:color w:val="231F20"/>
        </w:rPr>
        <w:t>be </w:t>
      </w:r>
      <w:r>
        <w:rPr>
          <w:color w:val="231F20"/>
          <w:spacing w:val="-4"/>
        </w:rPr>
        <w:t>controlled causes great anxiety </w:t>
      </w:r>
      <w:r>
        <w:rPr>
          <w:color w:val="231F20"/>
          <w:spacing w:val="-3"/>
        </w:rPr>
        <w:t>and </w:t>
      </w:r>
      <w:r>
        <w:rPr>
          <w:color w:val="231F20"/>
          <w:spacing w:val="-4"/>
        </w:rPr>
        <w:t>requires </w:t>
      </w:r>
      <w:r>
        <w:rPr>
          <w:color w:val="231F20"/>
          <w:spacing w:val="-5"/>
        </w:rPr>
        <w:t>continuous </w:t>
      </w:r>
      <w:r>
        <w:rPr>
          <w:color w:val="231F20"/>
        </w:rPr>
        <w:t>efforts to keep it hidden. Consequently, many PWE live in constant  </w:t>
      </w:r>
      <w:r>
        <w:rPr>
          <w:color w:val="231F20"/>
          <w:spacing w:val="-3"/>
        </w:rPr>
        <w:t>fear and </w:t>
      </w:r>
      <w:r>
        <w:rPr>
          <w:color w:val="231F20"/>
          <w:spacing w:val="-4"/>
        </w:rPr>
        <w:t>anxiety </w:t>
      </w:r>
      <w:r>
        <w:rPr>
          <w:color w:val="231F20"/>
        </w:rPr>
        <w:t>of </w:t>
      </w:r>
      <w:r>
        <w:rPr>
          <w:color w:val="231F20"/>
          <w:spacing w:val="-4"/>
        </w:rPr>
        <w:t>being caught </w:t>
      </w:r>
      <w:r>
        <w:rPr>
          <w:color w:val="231F20"/>
          <w:spacing w:val="-3"/>
        </w:rPr>
        <w:t>out and make </w:t>
      </w:r>
      <w:r>
        <w:rPr>
          <w:color w:val="231F20"/>
          <w:spacing w:val="-4"/>
        </w:rPr>
        <w:t>endless efforts </w:t>
      </w:r>
      <w:r>
        <w:rPr>
          <w:color w:val="231F20"/>
        </w:rPr>
        <w:t>to </w:t>
      </w:r>
      <w:r>
        <w:rPr>
          <w:color w:val="231F20"/>
          <w:spacing w:val="-4"/>
        </w:rPr>
        <w:t>disguise </w:t>
      </w:r>
      <w:r>
        <w:rPr>
          <w:color w:val="231F20"/>
        </w:rPr>
        <w:t>their condition. Hence, it is believed that concealment of epilepsy is </w:t>
      </w:r>
      <w:r>
        <w:rPr>
          <w:color w:val="231F20"/>
          <w:spacing w:val="-4"/>
        </w:rPr>
        <w:t>worth measuring </w:t>
      </w:r>
      <w:r>
        <w:rPr>
          <w:color w:val="231F20"/>
          <w:spacing w:val="-3"/>
        </w:rPr>
        <w:t>and </w:t>
      </w:r>
      <w:r>
        <w:rPr>
          <w:color w:val="231F20"/>
          <w:spacing w:val="-4"/>
        </w:rPr>
        <w:t>evaluating separately </w:t>
      </w:r>
      <w:r>
        <w:rPr>
          <w:color w:val="231F20"/>
          <w:spacing w:val="-3"/>
        </w:rPr>
        <w:t>from</w:t>
      </w:r>
      <w:r>
        <w:rPr>
          <w:color w:val="231F20"/>
          <w:spacing w:val="10"/>
        </w:rPr>
        <w:t> </w:t>
      </w:r>
      <w:r>
        <w:rPr>
          <w:color w:val="231F20"/>
          <w:spacing w:val="-4"/>
        </w:rPr>
        <w:t>stigma.</w:t>
      </w:r>
    </w:p>
    <w:p>
      <w:pPr>
        <w:pStyle w:val="BodyText"/>
        <w:spacing w:line="273" w:lineRule="auto"/>
        <w:ind w:left="114" w:right="40" w:firstLine="239"/>
        <w:jc w:val="both"/>
      </w:pPr>
      <w:r>
        <w:rPr>
          <w:color w:val="231F20"/>
          <w:w w:val="105"/>
        </w:rPr>
        <w:t>Therefore,</w:t>
      </w:r>
      <w:r>
        <w:rPr>
          <w:color w:val="231F20"/>
          <w:spacing w:val="-11"/>
          <w:w w:val="105"/>
        </w:rPr>
        <w:t> </w:t>
      </w:r>
      <w:r>
        <w:rPr>
          <w:color w:val="231F20"/>
          <w:w w:val="105"/>
        </w:rPr>
        <w:t>the</w:t>
      </w:r>
      <w:r>
        <w:rPr>
          <w:color w:val="231F20"/>
          <w:spacing w:val="-10"/>
          <w:w w:val="105"/>
        </w:rPr>
        <w:t> </w:t>
      </w:r>
      <w:r>
        <w:rPr>
          <w:color w:val="231F20"/>
          <w:w w:val="105"/>
        </w:rPr>
        <w:t>aims</w:t>
      </w:r>
      <w:r>
        <w:rPr>
          <w:color w:val="231F20"/>
          <w:spacing w:val="-12"/>
          <w:w w:val="105"/>
        </w:rPr>
        <w:t> </w:t>
      </w:r>
      <w:r>
        <w:rPr>
          <w:color w:val="231F20"/>
          <w:w w:val="105"/>
        </w:rPr>
        <w:t>of</w:t>
      </w:r>
      <w:r>
        <w:rPr>
          <w:color w:val="231F20"/>
          <w:spacing w:val="-11"/>
          <w:w w:val="105"/>
        </w:rPr>
        <w:t> </w:t>
      </w:r>
      <w:r>
        <w:rPr>
          <w:color w:val="231F20"/>
          <w:w w:val="105"/>
        </w:rPr>
        <w:t>the</w:t>
      </w:r>
      <w:r>
        <w:rPr>
          <w:color w:val="231F20"/>
          <w:spacing w:val="-10"/>
          <w:w w:val="105"/>
        </w:rPr>
        <w:t> </w:t>
      </w:r>
      <w:r>
        <w:rPr>
          <w:color w:val="231F20"/>
          <w:w w:val="105"/>
        </w:rPr>
        <w:t>study</w:t>
      </w:r>
      <w:r>
        <w:rPr>
          <w:color w:val="231F20"/>
          <w:spacing w:val="-11"/>
          <w:w w:val="105"/>
        </w:rPr>
        <w:t> </w:t>
      </w:r>
      <w:r>
        <w:rPr>
          <w:color w:val="231F20"/>
          <w:w w:val="105"/>
        </w:rPr>
        <w:t>were</w:t>
      </w:r>
      <w:r>
        <w:rPr>
          <w:color w:val="231F20"/>
          <w:spacing w:val="-12"/>
          <w:w w:val="105"/>
        </w:rPr>
        <w:t> </w:t>
      </w:r>
      <w:r>
        <w:rPr>
          <w:color w:val="231F20"/>
          <w:w w:val="105"/>
        </w:rPr>
        <w:t>to</w:t>
      </w:r>
      <w:r>
        <w:rPr>
          <w:color w:val="231F20"/>
          <w:spacing w:val="-10"/>
          <w:w w:val="105"/>
        </w:rPr>
        <w:t> </w:t>
      </w:r>
      <w:r>
        <w:rPr>
          <w:color w:val="231F20"/>
          <w:w w:val="105"/>
        </w:rPr>
        <w:t>describe</w:t>
      </w:r>
      <w:r>
        <w:rPr>
          <w:color w:val="231F20"/>
          <w:spacing w:val="-12"/>
          <w:w w:val="105"/>
        </w:rPr>
        <w:t> </w:t>
      </w:r>
      <w:r>
        <w:rPr>
          <w:color w:val="231F20"/>
          <w:w w:val="105"/>
        </w:rPr>
        <w:t>the</w:t>
      </w:r>
      <w:r>
        <w:rPr>
          <w:color w:val="231F20"/>
          <w:spacing w:val="-10"/>
          <w:w w:val="105"/>
        </w:rPr>
        <w:t> </w:t>
      </w:r>
      <w:r>
        <w:rPr>
          <w:color w:val="231F20"/>
          <w:w w:val="105"/>
        </w:rPr>
        <w:t>development process</w:t>
      </w:r>
      <w:r>
        <w:rPr>
          <w:color w:val="231F20"/>
          <w:spacing w:val="-22"/>
          <w:w w:val="105"/>
        </w:rPr>
        <w:t> </w:t>
      </w:r>
      <w:r>
        <w:rPr>
          <w:color w:val="231F20"/>
          <w:w w:val="105"/>
        </w:rPr>
        <w:t>of</w:t>
      </w:r>
      <w:r>
        <w:rPr>
          <w:color w:val="231F20"/>
          <w:spacing w:val="-19"/>
          <w:w w:val="105"/>
        </w:rPr>
        <w:t> </w:t>
      </w:r>
      <w:r>
        <w:rPr>
          <w:color w:val="231F20"/>
          <w:spacing w:val="-3"/>
          <w:w w:val="105"/>
        </w:rPr>
        <w:t>culturally</w:t>
      </w:r>
      <w:r>
        <w:rPr>
          <w:color w:val="231F20"/>
          <w:spacing w:val="-20"/>
          <w:w w:val="105"/>
        </w:rPr>
        <w:t> </w:t>
      </w:r>
      <w:r>
        <w:rPr>
          <w:color w:val="231F20"/>
          <w:spacing w:val="-3"/>
          <w:w w:val="105"/>
        </w:rPr>
        <w:t>speci</w:t>
      </w:r>
      <w:r>
        <w:rPr>
          <w:rFonts w:ascii="Times New Roman" w:hAnsi="Times New Roman"/>
          <w:color w:val="231F20"/>
          <w:spacing w:val="-3"/>
          <w:w w:val="105"/>
        </w:rPr>
        <w:t>ﬁ</w:t>
      </w:r>
      <w:r>
        <w:rPr>
          <w:color w:val="231F20"/>
          <w:spacing w:val="-3"/>
          <w:w w:val="105"/>
        </w:rPr>
        <w:t>c</w:t>
      </w:r>
      <w:r>
        <w:rPr>
          <w:color w:val="231F20"/>
          <w:spacing w:val="-20"/>
          <w:w w:val="105"/>
        </w:rPr>
        <w:t> </w:t>
      </w:r>
      <w:r>
        <w:rPr>
          <w:color w:val="231F20"/>
          <w:w w:val="105"/>
        </w:rPr>
        <w:t>felt</w:t>
      </w:r>
      <w:r>
        <w:rPr>
          <w:color w:val="231F20"/>
          <w:spacing w:val="-20"/>
          <w:w w:val="105"/>
        </w:rPr>
        <w:t> </w:t>
      </w:r>
      <w:r>
        <w:rPr>
          <w:color w:val="231F20"/>
          <w:w w:val="105"/>
        </w:rPr>
        <w:t>stigma</w:t>
      </w:r>
      <w:r>
        <w:rPr>
          <w:color w:val="231F20"/>
          <w:spacing w:val="-21"/>
          <w:w w:val="105"/>
        </w:rPr>
        <w:t> </w:t>
      </w:r>
      <w:r>
        <w:rPr>
          <w:color w:val="231F20"/>
          <w:w w:val="105"/>
        </w:rPr>
        <w:t>and</w:t>
      </w:r>
      <w:r>
        <w:rPr>
          <w:color w:val="231F20"/>
          <w:spacing w:val="-20"/>
          <w:w w:val="105"/>
        </w:rPr>
        <w:t> </w:t>
      </w:r>
      <w:r>
        <w:rPr>
          <w:color w:val="231F20"/>
          <w:w w:val="105"/>
        </w:rPr>
        <w:t>the</w:t>
      </w:r>
      <w:r>
        <w:rPr>
          <w:color w:val="231F20"/>
          <w:spacing w:val="-21"/>
          <w:w w:val="105"/>
        </w:rPr>
        <w:t> </w:t>
      </w:r>
      <w:r>
        <w:rPr>
          <w:color w:val="231F20"/>
          <w:spacing w:val="-3"/>
          <w:w w:val="105"/>
        </w:rPr>
        <w:t>concealment</w:t>
      </w:r>
      <w:r>
        <w:rPr>
          <w:color w:val="231F20"/>
          <w:spacing w:val="-21"/>
          <w:w w:val="105"/>
        </w:rPr>
        <w:t> </w:t>
      </w:r>
      <w:r>
        <w:rPr>
          <w:color w:val="231F20"/>
          <w:w w:val="105"/>
        </w:rPr>
        <w:t>of</w:t>
      </w:r>
      <w:r>
        <w:rPr>
          <w:color w:val="231F20"/>
          <w:spacing w:val="-20"/>
          <w:w w:val="105"/>
        </w:rPr>
        <w:t> </w:t>
      </w:r>
      <w:r>
        <w:rPr>
          <w:color w:val="231F20"/>
          <w:spacing w:val="-3"/>
          <w:w w:val="105"/>
        </w:rPr>
        <w:t>epilepsy </w:t>
      </w:r>
      <w:r>
        <w:rPr>
          <w:color w:val="231F20"/>
          <w:w w:val="105"/>
        </w:rPr>
        <w:t>scales and to </w:t>
      </w:r>
      <w:r>
        <w:rPr>
          <w:color w:val="231F20"/>
          <w:spacing w:val="-3"/>
          <w:w w:val="105"/>
        </w:rPr>
        <w:t>provide their psychometric</w:t>
      </w:r>
      <w:r>
        <w:rPr>
          <w:color w:val="231F20"/>
          <w:spacing w:val="-7"/>
          <w:w w:val="105"/>
        </w:rPr>
        <w:t> </w:t>
      </w:r>
      <w:r>
        <w:rPr>
          <w:color w:val="231F20"/>
          <w:spacing w:val="-3"/>
          <w:w w:val="105"/>
        </w:rPr>
        <w:t>evaluation.</w:t>
      </w:r>
    </w:p>
    <w:p>
      <w:pPr>
        <w:pStyle w:val="BodyText"/>
        <w:spacing w:before="11"/>
        <w:rPr>
          <w:sz w:val="25"/>
        </w:rPr>
      </w:pPr>
    </w:p>
    <w:p>
      <w:pPr>
        <w:pStyle w:val="ListParagraph"/>
        <w:numPr>
          <w:ilvl w:val="0"/>
          <w:numId w:val="1"/>
        </w:numPr>
        <w:tabs>
          <w:tab w:pos="285" w:val="left" w:leader="none"/>
        </w:tabs>
        <w:spacing w:line="240" w:lineRule="auto" w:before="0" w:after="0"/>
        <w:ind w:left="284" w:right="0" w:hanging="170"/>
        <w:jc w:val="left"/>
        <w:rPr>
          <w:rFonts w:ascii="Verdana"/>
          <w:sz w:val="16"/>
        </w:rPr>
      </w:pPr>
      <w:r>
        <w:rPr>
          <w:rFonts w:ascii="Verdana"/>
          <w:color w:val="231F20"/>
          <w:spacing w:val="-3"/>
          <w:sz w:val="16"/>
        </w:rPr>
        <w:t>Method</w:t>
      </w:r>
    </w:p>
    <w:p>
      <w:pPr>
        <w:pStyle w:val="BodyText"/>
        <w:spacing w:before="7"/>
        <w:rPr>
          <w:rFonts w:ascii="Verdana"/>
          <w:sz w:val="19"/>
        </w:rPr>
      </w:pPr>
    </w:p>
    <w:p>
      <w:pPr>
        <w:pStyle w:val="ListParagraph"/>
        <w:numPr>
          <w:ilvl w:val="1"/>
          <w:numId w:val="1"/>
        </w:numPr>
        <w:tabs>
          <w:tab w:pos="399" w:val="left" w:leader="none"/>
        </w:tabs>
        <w:spacing w:line="276" w:lineRule="auto" w:before="0" w:after="0"/>
        <w:ind w:left="114" w:right="39" w:firstLine="0"/>
        <w:jc w:val="both"/>
        <w:rPr>
          <w:i/>
          <w:sz w:val="16"/>
        </w:rPr>
      </w:pPr>
      <w:r>
        <w:rPr>
          <w:i/>
          <w:color w:val="231F20"/>
          <w:w w:val="95"/>
          <w:sz w:val="16"/>
        </w:rPr>
        <w:t>Procedures followed for the development of epilepsy stigma scale and </w:t>
      </w:r>
      <w:r>
        <w:rPr>
          <w:i/>
          <w:color w:val="231F20"/>
          <w:sz w:val="16"/>
        </w:rPr>
        <w:t>concealment of </w:t>
      </w:r>
      <w:r>
        <w:rPr>
          <w:i/>
          <w:color w:val="231F20"/>
          <w:spacing w:val="-3"/>
          <w:sz w:val="16"/>
        </w:rPr>
        <w:t>epilepsy</w:t>
      </w:r>
      <w:r>
        <w:rPr>
          <w:i/>
          <w:color w:val="231F20"/>
          <w:spacing w:val="-2"/>
          <w:sz w:val="16"/>
        </w:rPr>
        <w:t> </w:t>
      </w:r>
      <w:r>
        <w:rPr>
          <w:i/>
          <w:color w:val="231F20"/>
          <w:sz w:val="16"/>
        </w:rPr>
        <w:t>scale</w:t>
      </w:r>
    </w:p>
    <w:p>
      <w:pPr>
        <w:pStyle w:val="BodyText"/>
        <w:spacing w:before="4"/>
        <w:rPr>
          <w:i/>
          <w:sz w:val="18"/>
        </w:rPr>
      </w:pPr>
    </w:p>
    <w:p>
      <w:pPr>
        <w:pStyle w:val="BodyText"/>
        <w:spacing w:line="276" w:lineRule="auto"/>
        <w:ind w:left="114" w:right="40" w:firstLine="239"/>
        <w:jc w:val="both"/>
      </w:pPr>
      <w:r>
        <w:rPr>
          <w:color w:val="231F20"/>
          <w:spacing w:val="-3"/>
          <w:w w:val="105"/>
        </w:rPr>
        <w:t>The</w:t>
      </w:r>
      <w:r>
        <w:rPr>
          <w:color w:val="231F20"/>
          <w:spacing w:val="-9"/>
          <w:w w:val="105"/>
        </w:rPr>
        <w:t> </w:t>
      </w:r>
      <w:r>
        <w:rPr>
          <w:color w:val="231F20"/>
          <w:spacing w:val="-3"/>
          <w:w w:val="105"/>
        </w:rPr>
        <w:t>items</w:t>
      </w:r>
      <w:r>
        <w:rPr>
          <w:color w:val="231F20"/>
          <w:spacing w:val="-9"/>
          <w:w w:val="105"/>
        </w:rPr>
        <w:t> </w:t>
      </w:r>
      <w:r>
        <w:rPr>
          <w:color w:val="231F20"/>
          <w:spacing w:val="-3"/>
          <w:w w:val="105"/>
        </w:rPr>
        <w:t>for</w:t>
      </w:r>
      <w:r>
        <w:rPr>
          <w:color w:val="231F20"/>
          <w:spacing w:val="-9"/>
          <w:w w:val="105"/>
        </w:rPr>
        <w:t> </w:t>
      </w:r>
      <w:r>
        <w:rPr>
          <w:color w:val="231F20"/>
          <w:spacing w:val="-3"/>
          <w:w w:val="105"/>
        </w:rPr>
        <w:t>both</w:t>
      </w:r>
      <w:r>
        <w:rPr>
          <w:color w:val="231F20"/>
          <w:spacing w:val="-8"/>
          <w:w w:val="105"/>
        </w:rPr>
        <w:t> </w:t>
      </w:r>
      <w:r>
        <w:rPr>
          <w:color w:val="231F20"/>
          <w:spacing w:val="-3"/>
          <w:w w:val="105"/>
        </w:rPr>
        <w:t>scales</w:t>
      </w:r>
      <w:r>
        <w:rPr>
          <w:color w:val="231F20"/>
          <w:spacing w:val="-8"/>
          <w:w w:val="105"/>
        </w:rPr>
        <w:t> </w:t>
      </w:r>
      <w:r>
        <w:rPr>
          <w:color w:val="231F20"/>
          <w:spacing w:val="-3"/>
          <w:w w:val="105"/>
        </w:rPr>
        <w:t>were</w:t>
      </w:r>
      <w:r>
        <w:rPr>
          <w:color w:val="231F20"/>
          <w:spacing w:val="-9"/>
          <w:w w:val="105"/>
        </w:rPr>
        <w:t> </w:t>
      </w:r>
      <w:r>
        <w:rPr>
          <w:color w:val="231F20"/>
          <w:spacing w:val="-4"/>
          <w:w w:val="105"/>
        </w:rPr>
        <w:t>developed</w:t>
      </w:r>
      <w:r>
        <w:rPr>
          <w:color w:val="231F20"/>
          <w:spacing w:val="-9"/>
          <w:w w:val="105"/>
        </w:rPr>
        <w:t> </w:t>
      </w:r>
      <w:r>
        <w:rPr>
          <w:color w:val="231F20"/>
          <w:w w:val="105"/>
        </w:rPr>
        <w:t>in</w:t>
      </w:r>
      <w:r>
        <w:rPr>
          <w:color w:val="231F20"/>
          <w:spacing w:val="-10"/>
          <w:w w:val="105"/>
        </w:rPr>
        <w:t> </w:t>
      </w:r>
      <w:r>
        <w:rPr>
          <w:color w:val="231F20"/>
          <w:spacing w:val="-3"/>
          <w:w w:val="105"/>
        </w:rPr>
        <w:t>three</w:t>
      </w:r>
      <w:r>
        <w:rPr>
          <w:color w:val="231F20"/>
          <w:spacing w:val="-8"/>
          <w:w w:val="105"/>
        </w:rPr>
        <w:t> </w:t>
      </w:r>
      <w:r>
        <w:rPr>
          <w:color w:val="231F20"/>
          <w:spacing w:val="-4"/>
          <w:w w:val="105"/>
        </w:rPr>
        <w:t>phases:</w:t>
      </w:r>
      <w:r>
        <w:rPr>
          <w:color w:val="231F20"/>
          <w:spacing w:val="-8"/>
          <w:w w:val="105"/>
        </w:rPr>
        <w:t> </w:t>
      </w:r>
      <w:r>
        <w:rPr>
          <w:color w:val="231F20"/>
          <w:spacing w:val="-3"/>
          <w:w w:val="105"/>
        </w:rPr>
        <w:t>(1)</w:t>
      </w:r>
      <w:r>
        <w:rPr>
          <w:color w:val="231F20"/>
          <w:spacing w:val="-9"/>
          <w:w w:val="105"/>
        </w:rPr>
        <w:t> </w:t>
      </w:r>
      <w:r>
        <w:rPr>
          <w:color w:val="231F20"/>
          <w:spacing w:val="-4"/>
          <w:w w:val="105"/>
        </w:rPr>
        <w:t>forma- </w:t>
      </w:r>
      <w:r>
        <w:rPr>
          <w:color w:val="231F20"/>
          <w:w w:val="105"/>
        </w:rPr>
        <w:t>tive</w:t>
      </w:r>
      <w:r>
        <w:rPr>
          <w:color w:val="231F20"/>
          <w:spacing w:val="9"/>
          <w:w w:val="105"/>
        </w:rPr>
        <w:t> </w:t>
      </w:r>
      <w:r>
        <w:rPr>
          <w:color w:val="231F20"/>
          <w:w w:val="105"/>
        </w:rPr>
        <w:t>research</w:t>
      </w:r>
      <w:r>
        <w:rPr>
          <w:color w:val="231F20"/>
          <w:spacing w:val="9"/>
          <w:w w:val="105"/>
        </w:rPr>
        <w:t> </w:t>
      </w:r>
      <w:r>
        <w:rPr>
          <w:color w:val="231F20"/>
          <w:w w:val="105"/>
        </w:rPr>
        <w:t>and</w:t>
      </w:r>
      <w:r>
        <w:rPr>
          <w:color w:val="231F20"/>
          <w:spacing w:val="10"/>
          <w:w w:val="105"/>
        </w:rPr>
        <w:t> </w:t>
      </w:r>
      <w:r>
        <w:rPr>
          <w:color w:val="231F20"/>
          <w:w w:val="105"/>
        </w:rPr>
        <w:t>concept</w:t>
      </w:r>
      <w:r>
        <w:rPr>
          <w:color w:val="231F20"/>
          <w:spacing w:val="10"/>
          <w:w w:val="105"/>
        </w:rPr>
        <w:t> </w:t>
      </w:r>
      <w:r>
        <w:rPr>
          <w:color w:val="231F20"/>
          <w:w w:val="105"/>
        </w:rPr>
        <w:t>development,</w:t>
      </w:r>
      <w:r>
        <w:rPr>
          <w:color w:val="231F20"/>
          <w:spacing w:val="9"/>
          <w:w w:val="105"/>
        </w:rPr>
        <w:t> </w:t>
      </w:r>
      <w:r>
        <w:rPr>
          <w:color w:val="231F20"/>
          <w:w w:val="105"/>
        </w:rPr>
        <w:t>(2)</w:t>
      </w:r>
      <w:r>
        <w:rPr>
          <w:color w:val="231F20"/>
          <w:spacing w:val="10"/>
          <w:w w:val="105"/>
        </w:rPr>
        <w:t> </w:t>
      </w:r>
      <w:r>
        <w:rPr>
          <w:color w:val="231F20"/>
          <w:w w:val="105"/>
        </w:rPr>
        <w:t>item</w:t>
      </w:r>
      <w:r>
        <w:rPr>
          <w:color w:val="231F20"/>
          <w:spacing w:val="10"/>
          <w:w w:val="105"/>
        </w:rPr>
        <w:t> </w:t>
      </w:r>
      <w:r>
        <w:rPr>
          <w:color w:val="231F20"/>
          <w:w w:val="105"/>
        </w:rPr>
        <w:t>development,</w:t>
      </w:r>
      <w:r>
        <w:rPr>
          <w:color w:val="231F20"/>
          <w:spacing w:val="10"/>
          <w:w w:val="105"/>
        </w:rPr>
        <w:t> </w:t>
      </w:r>
      <w:r>
        <w:rPr>
          <w:color w:val="231F20"/>
          <w:w w:val="105"/>
        </w:rPr>
        <w:t>and</w:t>
      </w:r>
    </w:p>
    <w:p>
      <w:pPr>
        <w:pStyle w:val="BodyText"/>
        <w:spacing w:line="276" w:lineRule="auto"/>
        <w:ind w:left="114" w:right="41"/>
        <w:jc w:val="both"/>
      </w:pPr>
      <w:r>
        <w:rPr>
          <w:color w:val="231F20"/>
          <w:spacing w:val="-3"/>
        </w:rPr>
        <w:t>(3) data </w:t>
      </w:r>
      <w:r>
        <w:rPr>
          <w:color w:val="231F20"/>
          <w:spacing w:val="-4"/>
        </w:rPr>
        <w:t>collection, reliability, </w:t>
      </w:r>
      <w:r>
        <w:rPr>
          <w:color w:val="231F20"/>
        </w:rPr>
        <w:t>and </w:t>
      </w:r>
      <w:r>
        <w:rPr>
          <w:color w:val="231F20"/>
          <w:spacing w:val="-4"/>
        </w:rPr>
        <w:t>validity assessment. </w:t>
      </w:r>
      <w:r>
        <w:rPr>
          <w:color w:val="231F20"/>
          <w:spacing w:val="-3"/>
        </w:rPr>
        <w:t>The </w:t>
      </w:r>
      <w:r>
        <w:rPr>
          <w:rFonts w:ascii="Times New Roman" w:hAnsi="Times New Roman"/>
          <w:color w:val="231F20"/>
          <w:spacing w:val="-3"/>
        </w:rPr>
        <w:t>ﬁ</w:t>
      </w:r>
      <w:r>
        <w:rPr>
          <w:color w:val="231F20"/>
          <w:spacing w:val="-3"/>
        </w:rPr>
        <w:t>rst step in- </w:t>
      </w:r>
      <w:r>
        <w:rPr>
          <w:color w:val="231F20"/>
        </w:rPr>
        <w:t>cluded a </w:t>
      </w:r>
      <w:r>
        <w:rPr>
          <w:color w:val="231F20"/>
          <w:spacing w:val="-3"/>
        </w:rPr>
        <w:t>literature review </w:t>
      </w:r>
      <w:r>
        <w:rPr>
          <w:color w:val="231F20"/>
        </w:rPr>
        <w:t>to obtain background information about the </w:t>
      </w:r>
      <w:r>
        <w:rPr>
          <w:color w:val="231F20"/>
          <w:spacing w:val="-3"/>
        </w:rPr>
        <w:t>stigma, </w:t>
      </w:r>
      <w:r>
        <w:rPr>
          <w:color w:val="231F20"/>
          <w:spacing w:val="-4"/>
        </w:rPr>
        <w:t>speci</w:t>
      </w:r>
      <w:r>
        <w:rPr>
          <w:rFonts w:ascii="Times New Roman" w:hAnsi="Times New Roman"/>
          <w:color w:val="231F20"/>
          <w:spacing w:val="-4"/>
        </w:rPr>
        <w:t>ﬁ</w:t>
      </w:r>
      <w:r>
        <w:rPr>
          <w:color w:val="231F20"/>
          <w:spacing w:val="-4"/>
        </w:rPr>
        <w:t>cally </w:t>
      </w:r>
      <w:r>
        <w:rPr>
          <w:color w:val="231F20"/>
          <w:spacing w:val="-3"/>
        </w:rPr>
        <w:t>felt stigma </w:t>
      </w:r>
      <w:r>
        <w:rPr>
          <w:color w:val="231F20"/>
          <w:spacing w:val="-4"/>
        </w:rPr>
        <w:t>related </w:t>
      </w:r>
      <w:r>
        <w:rPr>
          <w:color w:val="231F20"/>
        </w:rPr>
        <w:t>to </w:t>
      </w:r>
      <w:r>
        <w:rPr>
          <w:color w:val="231F20"/>
          <w:spacing w:val="-4"/>
        </w:rPr>
        <w:t>epilepsy </w:t>
      </w:r>
      <w:r>
        <w:rPr>
          <w:color w:val="2E3092"/>
          <w:spacing w:val="-4"/>
        </w:rPr>
        <w:t>[20,24,25]</w:t>
      </w:r>
      <w:r>
        <w:rPr>
          <w:color w:val="231F20"/>
          <w:spacing w:val="-4"/>
        </w:rPr>
        <w:t>. </w:t>
      </w:r>
      <w:r>
        <w:rPr>
          <w:color w:val="231F20"/>
          <w:spacing w:val="-3"/>
        </w:rPr>
        <w:t>The </w:t>
      </w:r>
      <w:r>
        <w:rPr>
          <w:color w:val="231F20"/>
          <w:spacing w:val="-4"/>
        </w:rPr>
        <w:t>present </w:t>
      </w:r>
      <w:r>
        <w:rPr>
          <w:color w:val="231F20"/>
        </w:rPr>
        <w:t>paper's </w:t>
      </w:r>
      <w:r>
        <w:rPr>
          <w:rFonts w:ascii="Times New Roman" w:hAnsi="Times New Roman"/>
          <w:color w:val="231F20"/>
        </w:rPr>
        <w:t>ﬁ</w:t>
      </w:r>
      <w:r>
        <w:rPr>
          <w:color w:val="231F20"/>
        </w:rPr>
        <w:t>rst author's clinical experience with PWE and her personal </w:t>
      </w:r>
      <w:r>
        <w:rPr>
          <w:color w:val="231F20"/>
          <w:spacing w:val="-3"/>
        </w:rPr>
        <w:t>notes from </w:t>
      </w:r>
      <w:r>
        <w:rPr>
          <w:color w:val="231F20"/>
          <w:spacing w:val="-4"/>
        </w:rPr>
        <w:t>previous studies, </w:t>
      </w:r>
      <w:r>
        <w:rPr>
          <w:color w:val="231F20"/>
          <w:spacing w:val="-3"/>
        </w:rPr>
        <w:t>such </w:t>
      </w:r>
      <w:r>
        <w:rPr>
          <w:color w:val="231F20"/>
        </w:rPr>
        <w:t>as how </w:t>
      </w:r>
      <w:r>
        <w:rPr>
          <w:color w:val="231F20"/>
          <w:spacing w:val="-3"/>
        </w:rPr>
        <w:t>PWE feel </w:t>
      </w:r>
      <w:r>
        <w:rPr>
          <w:color w:val="231F20"/>
          <w:spacing w:val="-4"/>
        </w:rPr>
        <w:t>about having epilepsy </w:t>
      </w:r>
      <w:r>
        <w:rPr>
          <w:color w:val="231F20"/>
          <w:spacing w:val="-3"/>
        </w:rPr>
        <w:t>and how they see their condition, were also used </w:t>
      </w:r>
      <w:r>
        <w:rPr>
          <w:color w:val="231F20"/>
          <w:spacing w:val="-4"/>
        </w:rPr>
        <w:t>during </w:t>
      </w:r>
      <w:r>
        <w:rPr>
          <w:color w:val="231F20"/>
          <w:spacing w:val="-3"/>
        </w:rPr>
        <w:t>item </w:t>
      </w:r>
      <w:r>
        <w:rPr>
          <w:color w:val="231F20"/>
          <w:spacing w:val="-4"/>
        </w:rPr>
        <w:t>generation. </w:t>
      </w:r>
      <w:r>
        <w:rPr>
          <w:color w:val="231F20"/>
          <w:spacing w:val="-3"/>
        </w:rPr>
        <w:t>Items for the </w:t>
      </w:r>
      <w:r>
        <w:rPr>
          <w:color w:val="231F20"/>
          <w:spacing w:val="-4"/>
        </w:rPr>
        <w:t>concealment </w:t>
      </w:r>
      <w:r>
        <w:rPr>
          <w:color w:val="231F20"/>
        </w:rPr>
        <w:t>of </w:t>
      </w:r>
      <w:r>
        <w:rPr>
          <w:color w:val="231F20"/>
          <w:spacing w:val="-3"/>
        </w:rPr>
        <w:t>epilepsy scale  were  </w:t>
      </w:r>
      <w:r>
        <w:rPr>
          <w:color w:val="231F20"/>
          <w:spacing w:val="-4"/>
        </w:rPr>
        <w:t>created  </w:t>
      </w:r>
      <w:r>
        <w:rPr>
          <w:color w:val="231F20"/>
        </w:rPr>
        <w:t>to </w:t>
      </w:r>
      <w:r>
        <w:rPr>
          <w:color w:val="231F20"/>
          <w:spacing w:val="-4"/>
        </w:rPr>
        <w:t>understand </w:t>
      </w:r>
      <w:r>
        <w:rPr>
          <w:color w:val="231F20"/>
        </w:rPr>
        <w:t>to what extent PWE conceal their epilepsy from </w:t>
      </w:r>
      <w:r>
        <w:rPr>
          <w:color w:val="231F20"/>
          <w:spacing w:val="-3"/>
        </w:rPr>
        <w:t>others, </w:t>
      </w:r>
      <w:r>
        <w:rPr>
          <w:color w:val="231F20"/>
        </w:rPr>
        <w:t>such as people in  the  outer  social  circle,  like  acquaintances,  colleagues,</w:t>
      </w:r>
      <w:r>
        <w:rPr>
          <w:color w:val="231F20"/>
          <w:spacing w:val="22"/>
        </w:rPr>
        <w:t> </w:t>
      </w:r>
      <w:r>
        <w:rPr>
          <w:color w:val="231F20"/>
        </w:rPr>
        <w:t>coworkers,</w:t>
      </w:r>
    </w:p>
    <w:p>
      <w:pPr>
        <w:pStyle w:val="BodyText"/>
        <w:spacing w:line="276" w:lineRule="auto" w:before="109"/>
        <w:ind w:left="114"/>
      </w:pPr>
      <w:r>
        <w:rPr/>
        <w:br w:type="column"/>
      </w:r>
      <w:r>
        <w:rPr>
          <w:color w:val="231F20"/>
          <w:w w:val="105"/>
        </w:rPr>
        <w:t>number of antiseizure medications used, and the existence of comorbidity).</w:t>
      </w:r>
    </w:p>
    <w:p>
      <w:pPr>
        <w:pStyle w:val="BodyText"/>
        <w:spacing w:before="6"/>
        <w:rPr>
          <w:sz w:val="18"/>
        </w:rPr>
      </w:pPr>
    </w:p>
    <w:p>
      <w:pPr>
        <w:spacing w:before="0"/>
        <w:ind w:left="114" w:right="0" w:firstLine="0"/>
        <w:jc w:val="left"/>
        <w:rPr>
          <w:i/>
          <w:sz w:val="16"/>
        </w:rPr>
      </w:pPr>
      <w:r>
        <w:rPr>
          <w:i/>
          <w:color w:val="231F20"/>
          <w:sz w:val="16"/>
        </w:rPr>
        <w:t>2.3. Data collection</w:t>
      </w:r>
    </w:p>
    <w:p>
      <w:pPr>
        <w:pStyle w:val="BodyText"/>
        <w:spacing w:before="6"/>
        <w:rPr>
          <w:i/>
          <w:sz w:val="20"/>
        </w:rPr>
      </w:pPr>
    </w:p>
    <w:p>
      <w:pPr>
        <w:pStyle w:val="BodyText"/>
        <w:spacing w:line="276" w:lineRule="auto" w:before="1"/>
        <w:ind w:left="114" w:right="286" w:firstLine="239"/>
        <w:jc w:val="right"/>
      </w:pPr>
      <w:r>
        <w:rPr>
          <w:color w:val="231F20"/>
        </w:rPr>
        <w:t>Two</w:t>
      </w:r>
      <w:r>
        <w:rPr>
          <w:color w:val="231F20"/>
          <w:spacing w:val="7"/>
        </w:rPr>
        <w:t> </w:t>
      </w:r>
      <w:r>
        <w:rPr>
          <w:color w:val="231F20"/>
        </w:rPr>
        <w:t>hundred</w:t>
      </w:r>
      <w:r>
        <w:rPr>
          <w:color w:val="231F20"/>
          <w:spacing w:val="9"/>
        </w:rPr>
        <w:t> </w:t>
      </w:r>
      <w:r>
        <w:rPr>
          <w:color w:val="231F20"/>
        </w:rPr>
        <w:t>adult</w:t>
      </w:r>
      <w:r>
        <w:rPr>
          <w:color w:val="231F20"/>
          <w:spacing w:val="10"/>
        </w:rPr>
        <w:t> </w:t>
      </w:r>
      <w:r>
        <w:rPr>
          <w:color w:val="231F20"/>
        </w:rPr>
        <w:t>PWE</w:t>
      </w:r>
      <w:r>
        <w:rPr>
          <w:color w:val="231F20"/>
          <w:spacing w:val="11"/>
        </w:rPr>
        <w:t> </w:t>
      </w:r>
      <w:r>
        <w:rPr>
          <w:color w:val="231F20"/>
        </w:rPr>
        <w:t>participated</w:t>
      </w:r>
      <w:r>
        <w:rPr>
          <w:color w:val="231F20"/>
          <w:spacing w:val="9"/>
        </w:rPr>
        <w:t> </w:t>
      </w:r>
      <w:r>
        <w:rPr>
          <w:color w:val="231F20"/>
        </w:rPr>
        <w:t>in</w:t>
      </w:r>
      <w:r>
        <w:rPr>
          <w:color w:val="231F20"/>
          <w:spacing w:val="8"/>
        </w:rPr>
        <w:t> </w:t>
      </w:r>
      <w:r>
        <w:rPr>
          <w:color w:val="231F20"/>
        </w:rPr>
        <w:t>the</w:t>
      </w:r>
      <w:r>
        <w:rPr>
          <w:color w:val="231F20"/>
          <w:spacing w:val="9"/>
        </w:rPr>
        <w:t> </w:t>
      </w:r>
      <w:r>
        <w:rPr>
          <w:color w:val="231F20"/>
        </w:rPr>
        <w:t>study.</w:t>
      </w:r>
      <w:r>
        <w:rPr>
          <w:color w:val="231F20"/>
          <w:spacing w:val="8"/>
        </w:rPr>
        <w:t> </w:t>
      </w:r>
      <w:r>
        <w:rPr>
          <w:color w:val="231F20"/>
        </w:rPr>
        <w:t>The</w:t>
      </w:r>
      <w:r>
        <w:rPr>
          <w:color w:val="231F20"/>
          <w:spacing w:val="8"/>
        </w:rPr>
        <w:t> </w:t>
      </w:r>
      <w:r>
        <w:rPr>
          <w:rFonts w:ascii="Times New Roman" w:hAnsi="Times New Roman"/>
          <w:color w:val="231F20"/>
        </w:rPr>
        <w:t>ﬁ</w:t>
      </w:r>
      <w:r>
        <w:rPr>
          <w:color w:val="231F20"/>
        </w:rPr>
        <w:t>rst</w:t>
      </w:r>
      <w:r>
        <w:rPr>
          <w:color w:val="231F20"/>
          <w:spacing w:val="7"/>
        </w:rPr>
        <w:t> </w:t>
      </w:r>
      <w:r>
        <w:rPr>
          <w:color w:val="231F20"/>
        </w:rPr>
        <w:t>source</w:t>
      </w:r>
      <w:r>
        <w:rPr>
          <w:color w:val="231F20"/>
          <w:w w:val="103"/>
        </w:rPr>
        <w:t> </w:t>
      </w:r>
      <w:r>
        <w:rPr>
          <w:color w:val="231F20"/>
        </w:rPr>
        <w:t>of data collection was Dokuz Eylül University, School</w:t>
      </w:r>
      <w:r>
        <w:rPr>
          <w:color w:val="231F20"/>
          <w:spacing w:val="2"/>
        </w:rPr>
        <w:t> </w:t>
      </w:r>
      <w:r>
        <w:rPr>
          <w:color w:val="231F20"/>
        </w:rPr>
        <w:t>of</w:t>
      </w:r>
      <w:r>
        <w:rPr>
          <w:color w:val="231F20"/>
          <w:spacing w:val="1"/>
        </w:rPr>
        <w:t> </w:t>
      </w:r>
      <w:r>
        <w:rPr>
          <w:color w:val="231F20"/>
        </w:rPr>
        <w:t>Medicine,</w:t>
      </w:r>
      <w:r>
        <w:rPr>
          <w:color w:val="231F20"/>
          <w:w w:val="84"/>
        </w:rPr>
        <w:t> </w:t>
      </w:r>
      <w:r>
        <w:rPr>
          <w:color w:val="231F20"/>
        </w:rPr>
        <w:t>Department</w:t>
      </w:r>
      <w:r>
        <w:rPr>
          <w:color w:val="231F20"/>
          <w:spacing w:val="7"/>
        </w:rPr>
        <w:t> </w:t>
      </w:r>
      <w:r>
        <w:rPr>
          <w:color w:val="231F20"/>
        </w:rPr>
        <w:t>of</w:t>
      </w:r>
      <w:r>
        <w:rPr>
          <w:color w:val="231F20"/>
          <w:spacing w:val="8"/>
        </w:rPr>
        <w:t> </w:t>
      </w:r>
      <w:r>
        <w:rPr>
          <w:color w:val="231F20"/>
        </w:rPr>
        <w:t>Neurology.</w:t>
      </w:r>
      <w:r>
        <w:rPr>
          <w:color w:val="231F20"/>
          <w:spacing w:val="7"/>
        </w:rPr>
        <w:t> </w:t>
      </w:r>
      <w:r>
        <w:rPr>
          <w:color w:val="231F20"/>
        </w:rPr>
        <w:t>This</w:t>
      </w:r>
      <w:r>
        <w:rPr>
          <w:color w:val="231F20"/>
          <w:spacing w:val="9"/>
        </w:rPr>
        <w:t> </w:t>
      </w:r>
      <w:r>
        <w:rPr>
          <w:color w:val="231F20"/>
        </w:rPr>
        <w:t>group</w:t>
      </w:r>
      <w:r>
        <w:rPr>
          <w:color w:val="231F20"/>
          <w:spacing w:val="7"/>
        </w:rPr>
        <w:t> </w:t>
      </w:r>
      <w:r>
        <w:rPr>
          <w:color w:val="231F20"/>
        </w:rPr>
        <w:t>consisted</w:t>
      </w:r>
      <w:r>
        <w:rPr>
          <w:color w:val="231F20"/>
          <w:spacing w:val="10"/>
        </w:rPr>
        <w:t> </w:t>
      </w:r>
      <w:r>
        <w:rPr>
          <w:color w:val="231F20"/>
        </w:rPr>
        <w:t>of</w:t>
      </w:r>
      <w:r>
        <w:rPr>
          <w:color w:val="231F20"/>
          <w:spacing w:val="7"/>
        </w:rPr>
        <w:t> </w:t>
      </w:r>
      <w:r>
        <w:rPr>
          <w:color w:val="231F20"/>
        </w:rPr>
        <w:t>103</w:t>
      </w:r>
      <w:r>
        <w:rPr>
          <w:color w:val="231F20"/>
          <w:spacing w:val="10"/>
        </w:rPr>
        <w:t> </w:t>
      </w:r>
      <w:r>
        <w:rPr>
          <w:color w:val="231F20"/>
        </w:rPr>
        <w:t>volunteer</w:t>
      </w:r>
      <w:r>
        <w:rPr>
          <w:color w:val="231F20"/>
          <w:spacing w:val="8"/>
        </w:rPr>
        <w:t> </w:t>
      </w:r>
      <w:r>
        <w:rPr>
          <w:color w:val="231F20"/>
        </w:rPr>
        <w:t>PWE</w:t>
      </w:r>
      <w:r>
        <w:rPr>
          <w:color w:val="231F20"/>
          <w:w w:val="85"/>
        </w:rPr>
        <w:t> </w:t>
      </w:r>
      <w:r>
        <w:rPr>
          <w:color w:val="231F20"/>
        </w:rPr>
        <w:t>who</w:t>
      </w:r>
      <w:r>
        <w:rPr>
          <w:color w:val="231F20"/>
          <w:spacing w:val="5"/>
        </w:rPr>
        <w:t> </w:t>
      </w:r>
      <w:r>
        <w:rPr>
          <w:color w:val="231F20"/>
          <w:spacing w:val="-3"/>
        </w:rPr>
        <w:t>attend</w:t>
      </w:r>
      <w:r>
        <w:rPr>
          <w:color w:val="231F20"/>
          <w:spacing w:val="10"/>
        </w:rPr>
        <w:t> </w:t>
      </w:r>
      <w:r>
        <w:rPr>
          <w:color w:val="231F20"/>
        </w:rPr>
        <w:t>for</w:t>
      </w:r>
      <w:r>
        <w:rPr>
          <w:color w:val="231F20"/>
          <w:spacing w:val="9"/>
        </w:rPr>
        <w:t> </w:t>
      </w:r>
      <w:r>
        <w:rPr>
          <w:color w:val="231F20"/>
          <w:spacing w:val="-3"/>
        </w:rPr>
        <w:t>regular</w:t>
      </w:r>
      <w:r>
        <w:rPr>
          <w:color w:val="231F20"/>
          <w:spacing w:val="9"/>
        </w:rPr>
        <w:t> </w:t>
      </w:r>
      <w:r>
        <w:rPr>
          <w:color w:val="231F20"/>
          <w:spacing w:val="-3"/>
        </w:rPr>
        <w:t>control</w:t>
      </w:r>
      <w:r>
        <w:rPr>
          <w:color w:val="231F20"/>
          <w:spacing w:val="9"/>
        </w:rPr>
        <w:t> </w:t>
      </w:r>
      <w:r>
        <w:rPr>
          <w:color w:val="231F20"/>
          <w:spacing w:val="-3"/>
        </w:rPr>
        <w:t>visits.</w:t>
      </w:r>
      <w:r>
        <w:rPr>
          <w:color w:val="231F20"/>
          <w:spacing w:val="8"/>
        </w:rPr>
        <w:t> </w:t>
      </w:r>
      <w:r>
        <w:rPr>
          <w:color w:val="231F20"/>
        </w:rPr>
        <w:t>The</w:t>
      </w:r>
      <w:r>
        <w:rPr>
          <w:color w:val="231F20"/>
          <w:spacing w:val="9"/>
        </w:rPr>
        <w:t> </w:t>
      </w:r>
      <w:r>
        <w:rPr>
          <w:color w:val="231F20"/>
        </w:rPr>
        <w:t>second</w:t>
      </w:r>
      <w:r>
        <w:rPr>
          <w:color w:val="231F20"/>
          <w:spacing w:val="6"/>
        </w:rPr>
        <w:t> </w:t>
      </w:r>
      <w:r>
        <w:rPr>
          <w:color w:val="231F20"/>
        </w:rPr>
        <w:t>source</w:t>
      </w:r>
      <w:r>
        <w:rPr>
          <w:color w:val="231F20"/>
          <w:spacing w:val="9"/>
        </w:rPr>
        <w:t> </w:t>
      </w:r>
      <w:r>
        <w:rPr>
          <w:color w:val="231F20"/>
          <w:spacing w:val="-3"/>
        </w:rPr>
        <w:t>was</w:t>
      </w:r>
      <w:r>
        <w:rPr>
          <w:color w:val="231F20"/>
          <w:spacing w:val="10"/>
        </w:rPr>
        <w:t> </w:t>
      </w:r>
      <w:r>
        <w:rPr>
          <w:color w:val="231F20"/>
        </w:rPr>
        <w:t>the</w:t>
      </w:r>
      <w:r>
        <w:rPr>
          <w:color w:val="231F20"/>
          <w:spacing w:val="6"/>
        </w:rPr>
        <w:t> </w:t>
      </w:r>
      <w:r>
        <w:rPr>
          <w:color w:val="231F20"/>
        </w:rPr>
        <w:t>of</w:t>
      </w:r>
      <w:r>
        <w:rPr>
          <w:rFonts w:ascii="Times New Roman" w:hAnsi="Times New Roman"/>
          <w:color w:val="231F20"/>
        </w:rPr>
        <w:t>ﬁ</w:t>
      </w:r>
      <w:r>
        <w:rPr>
          <w:color w:val="231F20"/>
        </w:rPr>
        <w:t>cial</w:t>
      </w:r>
      <w:r>
        <w:rPr>
          <w:color w:val="231F20"/>
          <w:w w:val="101"/>
        </w:rPr>
        <w:t> </w:t>
      </w:r>
      <w:r>
        <w:rPr>
          <w:color w:val="231F20"/>
        </w:rPr>
        <w:t>website of the Turkish Epilepsy Association.</w:t>
      </w:r>
      <w:r>
        <w:rPr>
          <w:color w:val="231F20"/>
          <w:spacing w:val="29"/>
        </w:rPr>
        <w:t> </w:t>
      </w:r>
      <w:r>
        <w:rPr>
          <w:color w:val="231F20"/>
        </w:rPr>
        <w:t>Ninety-seven</w:t>
      </w:r>
      <w:r>
        <w:rPr>
          <w:color w:val="231F20"/>
          <w:spacing w:val="38"/>
        </w:rPr>
        <w:t> </w:t>
      </w:r>
      <w:r>
        <w:rPr>
          <w:color w:val="231F20"/>
        </w:rPr>
        <w:t>PWE</w:t>
      </w:r>
      <w:r>
        <w:rPr>
          <w:color w:val="231F20"/>
          <w:w w:val="85"/>
        </w:rPr>
        <w:t> </w:t>
      </w:r>
      <w:r>
        <w:rPr>
          <w:color w:val="231F20"/>
          <w:spacing w:val="-3"/>
        </w:rPr>
        <w:t>registered with </w:t>
      </w:r>
      <w:r>
        <w:rPr>
          <w:color w:val="231F20"/>
        </w:rPr>
        <w:t>the </w:t>
      </w:r>
      <w:r>
        <w:rPr>
          <w:color w:val="231F20"/>
          <w:spacing w:val="-3"/>
        </w:rPr>
        <w:t>Association completed</w:t>
      </w:r>
      <w:r>
        <w:rPr>
          <w:color w:val="231F20"/>
          <w:spacing w:val="-12"/>
        </w:rPr>
        <w:t> </w:t>
      </w:r>
      <w:r>
        <w:rPr>
          <w:color w:val="231F20"/>
        </w:rPr>
        <w:t>online versions of the</w:t>
      </w:r>
      <w:r>
        <w:rPr>
          <w:color w:val="231F20"/>
          <w:spacing w:val="10"/>
        </w:rPr>
        <w:t> </w:t>
      </w:r>
      <w:r>
        <w:rPr>
          <w:color w:val="231F20"/>
        </w:rPr>
        <w:t>scales.</w:t>
      </w:r>
      <w:r>
        <w:rPr>
          <w:color w:val="231F20"/>
          <w:w w:val="84"/>
        </w:rPr>
        <w:t> </w:t>
      </w:r>
      <w:r>
        <w:rPr>
          <w:color w:val="231F20"/>
          <w:spacing w:val="-3"/>
        </w:rPr>
        <w:t>The details related </w:t>
      </w:r>
      <w:r>
        <w:rPr>
          <w:color w:val="231F20"/>
        </w:rPr>
        <w:t>to </w:t>
      </w:r>
      <w:r>
        <w:rPr>
          <w:color w:val="231F20"/>
          <w:spacing w:val="-3"/>
        </w:rPr>
        <w:t>the </w:t>
      </w:r>
      <w:r>
        <w:rPr>
          <w:color w:val="231F20"/>
          <w:spacing w:val="-4"/>
        </w:rPr>
        <w:t>participants </w:t>
      </w:r>
      <w:r>
        <w:rPr>
          <w:color w:val="231F20"/>
          <w:spacing w:val="-3"/>
        </w:rPr>
        <w:t>and the data</w:t>
      </w:r>
      <w:r>
        <w:rPr>
          <w:color w:val="231F20"/>
          <w:spacing w:val="-1"/>
        </w:rPr>
        <w:t> </w:t>
      </w:r>
      <w:r>
        <w:rPr>
          <w:color w:val="231F20"/>
          <w:spacing w:val="-4"/>
        </w:rPr>
        <w:t>collection</w:t>
      </w:r>
      <w:r>
        <w:rPr>
          <w:color w:val="231F20"/>
          <w:spacing w:val="16"/>
        </w:rPr>
        <w:t> </w:t>
      </w:r>
      <w:r>
        <w:rPr>
          <w:color w:val="231F20"/>
          <w:spacing w:val="-3"/>
        </w:rPr>
        <w:t>proce-</w:t>
      </w:r>
      <w:r>
        <w:rPr>
          <w:color w:val="231F20"/>
          <w:w w:val="108"/>
        </w:rPr>
        <w:t> </w:t>
      </w:r>
      <w:r>
        <w:rPr>
          <w:color w:val="231F20"/>
          <w:spacing w:val="-3"/>
        </w:rPr>
        <w:t>dure</w:t>
      </w:r>
      <w:r>
        <w:rPr>
          <w:color w:val="231F20"/>
          <w:spacing w:val="19"/>
        </w:rPr>
        <w:t> </w:t>
      </w:r>
      <w:r>
        <w:rPr>
          <w:color w:val="231F20"/>
          <w:spacing w:val="-3"/>
        </w:rPr>
        <w:t>have</w:t>
      </w:r>
      <w:r>
        <w:rPr>
          <w:color w:val="231F20"/>
          <w:spacing w:val="19"/>
        </w:rPr>
        <w:t> </w:t>
      </w:r>
      <w:r>
        <w:rPr>
          <w:color w:val="231F20"/>
          <w:spacing w:val="-3"/>
        </w:rPr>
        <w:t>been</w:t>
      </w:r>
      <w:r>
        <w:rPr>
          <w:color w:val="231F20"/>
          <w:spacing w:val="19"/>
        </w:rPr>
        <w:t> </w:t>
      </w:r>
      <w:r>
        <w:rPr>
          <w:color w:val="231F20"/>
          <w:spacing w:val="-4"/>
        </w:rPr>
        <w:t>reported</w:t>
      </w:r>
      <w:r>
        <w:rPr>
          <w:color w:val="231F20"/>
          <w:spacing w:val="19"/>
        </w:rPr>
        <w:t> </w:t>
      </w:r>
      <w:r>
        <w:rPr>
          <w:color w:val="231F20"/>
          <w:spacing w:val="-4"/>
        </w:rPr>
        <w:t>elsewhere</w:t>
      </w:r>
      <w:r>
        <w:rPr>
          <w:color w:val="231F20"/>
          <w:spacing w:val="19"/>
        </w:rPr>
        <w:t> </w:t>
      </w:r>
      <w:r>
        <w:rPr>
          <w:color w:val="2E3092"/>
          <w:spacing w:val="-3"/>
        </w:rPr>
        <w:t>[7]</w:t>
      </w:r>
      <w:r>
        <w:rPr>
          <w:color w:val="231F20"/>
          <w:spacing w:val="-3"/>
        </w:rPr>
        <w:t>.</w:t>
      </w:r>
      <w:r>
        <w:rPr>
          <w:color w:val="231F20"/>
          <w:spacing w:val="19"/>
        </w:rPr>
        <w:t> </w:t>
      </w:r>
      <w:r>
        <w:rPr>
          <w:color w:val="231F20"/>
        </w:rPr>
        <w:t>The</w:t>
      </w:r>
      <w:r>
        <w:rPr>
          <w:color w:val="231F20"/>
          <w:spacing w:val="19"/>
        </w:rPr>
        <w:t> </w:t>
      </w:r>
      <w:r>
        <w:rPr>
          <w:color w:val="231F20"/>
          <w:spacing w:val="-3"/>
        </w:rPr>
        <w:t>study</w:t>
      </w:r>
      <w:r>
        <w:rPr>
          <w:color w:val="231F20"/>
          <w:spacing w:val="21"/>
        </w:rPr>
        <w:t> </w:t>
      </w:r>
      <w:r>
        <w:rPr>
          <w:color w:val="231F20"/>
          <w:spacing w:val="-3"/>
        </w:rPr>
        <w:t>was</w:t>
      </w:r>
      <w:r>
        <w:rPr>
          <w:color w:val="231F20"/>
          <w:spacing w:val="19"/>
        </w:rPr>
        <w:t> </w:t>
      </w:r>
      <w:r>
        <w:rPr>
          <w:color w:val="231F20"/>
          <w:spacing w:val="-3"/>
        </w:rPr>
        <w:t>approved</w:t>
      </w:r>
      <w:r>
        <w:rPr>
          <w:color w:val="231F20"/>
          <w:spacing w:val="18"/>
        </w:rPr>
        <w:t> </w:t>
      </w:r>
      <w:r>
        <w:rPr>
          <w:color w:val="231F20"/>
        </w:rPr>
        <w:t>by</w:t>
      </w:r>
      <w:r>
        <w:rPr>
          <w:color w:val="231F20"/>
          <w:spacing w:val="19"/>
        </w:rPr>
        <w:t> </w:t>
      </w:r>
      <w:r>
        <w:rPr>
          <w:color w:val="231F20"/>
          <w:spacing w:val="-3"/>
        </w:rPr>
        <w:t>the</w:t>
      </w:r>
      <w:r>
        <w:rPr>
          <w:color w:val="231F20"/>
          <w:spacing w:val="-3"/>
          <w:w w:val="105"/>
        </w:rPr>
        <w:t> </w:t>
      </w:r>
      <w:r>
        <w:rPr>
          <w:color w:val="231F20"/>
          <w:spacing w:val="-3"/>
        </w:rPr>
        <w:t>Izmir</w:t>
      </w:r>
      <w:r>
        <w:rPr>
          <w:color w:val="231F20"/>
          <w:spacing w:val="12"/>
        </w:rPr>
        <w:t> </w:t>
      </w:r>
      <w:r>
        <w:rPr>
          <w:color w:val="231F20"/>
          <w:spacing w:val="-3"/>
        </w:rPr>
        <w:t>University</w:t>
      </w:r>
      <w:r>
        <w:rPr>
          <w:color w:val="231F20"/>
          <w:spacing w:val="12"/>
        </w:rPr>
        <w:t> </w:t>
      </w:r>
      <w:r>
        <w:rPr>
          <w:color w:val="231F20"/>
        </w:rPr>
        <w:t>of</w:t>
      </w:r>
      <w:r>
        <w:rPr>
          <w:color w:val="231F20"/>
          <w:spacing w:val="14"/>
        </w:rPr>
        <w:t> </w:t>
      </w:r>
      <w:r>
        <w:rPr>
          <w:color w:val="231F20"/>
          <w:spacing w:val="-3"/>
        </w:rPr>
        <w:t>Economics</w:t>
      </w:r>
      <w:r>
        <w:rPr>
          <w:color w:val="231F20"/>
          <w:spacing w:val="11"/>
        </w:rPr>
        <w:t> </w:t>
      </w:r>
      <w:r>
        <w:rPr>
          <w:color w:val="231F20"/>
          <w:spacing w:val="-3"/>
        </w:rPr>
        <w:t>Ethics</w:t>
      </w:r>
      <w:r>
        <w:rPr>
          <w:color w:val="231F20"/>
          <w:spacing w:val="11"/>
        </w:rPr>
        <w:t> </w:t>
      </w:r>
      <w:r>
        <w:rPr>
          <w:color w:val="231F20"/>
          <w:spacing w:val="-3"/>
        </w:rPr>
        <w:t>Board</w:t>
      </w:r>
      <w:r>
        <w:rPr>
          <w:color w:val="231F20"/>
          <w:spacing w:val="14"/>
        </w:rPr>
        <w:t> </w:t>
      </w:r>
      <w:r>
        <w:rPr>
          <w:color w:val="231F20"/>
          <w:spacing w:val="-3"/>
        </w:rPr>
        <w:t>(May</w:t>
      </w:r>
      <w:r>
        <w:rPr>
          <w:color w:val="231F20"/>
          <w:spacing w:val="12"/>
        </w:rPr>
        <w:t> </w:t>
      </w:r>
      <w:r>
        <w:rPr>
          <w:color w:val="231F20"/>
        </w:rPr>
        <w:t>14,</w:t>
      </w:r>
      <w:r>
        <w:rPr>
          <w:color w:val="231F20"/>
          <w:spacing w:val="12"/>
        </w:rPr>
        <w:t> </w:t>
      </w:r>
      <w:r>
        <w:rPr>
          <w:color w:val="231F20"/>
          <w:spacing w:val="-3"/>
        </w:rPr>
        <w:t>2013,</w:t>
      </w:r>
      <w:r>
        <w:rPr>
          <w:color w:val="231F20"/>
          <w:spacing w:val="13"/>
        </w:rPr>
        <w:t> </w:t>
      </w:r>
      <w:r>
        <w:rPr>
          <w:color w:val="231F20"/>
          <w:spacing w:val="-3"/>
        </w:rPr>
        <w:t>meeting</w:t>
      </w:r>
      <w:r>
        <w:rPr>
          <w:color w:val="231F20"/>
          <w:spacing w:val="12"/>
        </w:rPr>
        <w:t> </w:t>
      </w:r>
      <w:r>
        <w:rPr>
          <w:color w:val="231F20"/>
          <w:spacing w:val="-4"/>
        </w:rPr>
        <w:t>no.</w:t>
      </w:r>
      <w:r>
        <w:rPr>
          <w:color w:val="231F20"/>
          <w:spacing w:val="-3"/>
          <w:w w:val="97"/>
        </w:rPr>
        <w:t> </w:t>
      </w:r>
      <w:r>
        <w:rPr>
          <w:color w:val="231F20"/>
          <w:spacing w:val="-4"/>
        </w:rPr>
        <w:t>28,</w:t>
      </w:r>
      <w:r>
        <w:rPr>
          <w:color w:val="231F20"/>
          <w:spacing w:val="8"/>
        </w:rPr>
        <w:t> </w:t>
      </w:r>
      <w:r>
        <w:rPr>
          <w:color w:val="231F20"/>
          <w:spacing w:val="-3"/>
        </w:rPr>
        <w:t>p.</w:t>
      </w:r>
      <w:r>
        <w:rPr>
          <w:color w:val="231F20"/>
          <w:spacing w:val="8"/>
        </w:rPr>
        <w:t> </w:t>
      </w:r>
      <w:r>
        <w:rPr>
          <w:color w:val="231F20"/>
          <w:spacing w:val="-4"/>
        </w:rPr>
        <w:t>66),</w:t>
      </w:r>
      <w:r>
        <w:rPr>
          <w:color w:val="231F20"/>
          <w:spacing w:val="6"/>
        </w:rPr>
        <w:t> </w:t>
      </w:r>
      <w:r>
        <w:rPr>
          <w:color w:val="231F20"/>
          <w:spacing w:val="-4"/>
        </w:rPr>
        <w:t>and</w:t>
      </w:r>
      <w:r>
        <w:rPr>
          <w:color w:val="231F20"/>
          <w:spacing w:val="8"/>
        </w:rPr>
        <w:t> </w:t>
      </w:r>
      <w:r>
        <w:rPr>
          <w:color w:val="231F20"/>
          <w:spacing w:val="-4"/>
        </w:rPr>
        <w:t>each</w:t>
      </w:r>
      <w:r>
        <w:rPr>
          <w:color w:val="231F20"/>
          <w:spacing w:val="6"/>
        </w:rPr>
        <w:t> </w:t>
      </w:r>
      <w:r>
        <w:rPr>
          <w:color w:val="231F20"/>
          <w:spacing w:val="-4"/>
        </w:rPr>
        <w:t>patient</w:t>
      </w:r>
      <w:r>
        <w:rPr>
          <w:color w:val="231F20"/>
          <w:spacing w:val="6"/>
        </w:rPr>
        <w:t> </w:t>
      </w:r>
      <w:r>
        <w:rPr>
          <w:color w:val="231F20"/>
          <w:spacing w:val="-4"/>
        </w:rPr>
        <w:t>gave</w:t>
      </w:r>
      <w:r>
        <w:rPr>
          <w:color w:val="231F20"/>
          <w:spacing w:val="7"/>
        </w:rPr>
        <w:t> </w:t>
      </w:r>
      <w:r>
        <w:rPr>
          <w:color w:val="231F20"/>
          <w:spacing w:val="-5"/>
        </w:rPr>
        <w:t>informed</w:t>
      </w:r>
      <w:r>
        <w:rPr>
          <w:color w:val="231F20"/>
          <w:spacing w:val="8"/>
        </w:rPr>
        <w:t> </w:t>
      </w:r>
      <w:r>
        <w:rPr>
          <w:color w:val="231F20"/>
          <w:spacing w:val="-5"/>
        </w:rPr>
        <w:t>consent</w:t>
      </w:r>
      <w:r>
        <w:rPr>
          <w:color w:val="231F20"/>
          <w:spacing w:val="6"/>
        </w:rPr>
        <w:t> </w:t>
      </w:r>
      <w:r>
        <w:rPr>
          <w:color w:val="231F20"/>
          <w:spacing w:val="-4"/>
        </w:rPr>
        <w:t>for</w:t>
      </w:r>
      <w:r>
        <w:rPr>
          <w:color w:val="231F20"/>
          <w:spacing w:val="7"/>
        </w:rPr>
        <w:t> </w:t>
      </w:r>
      <w:r>
        <w:rPr>
          <w:color w:val="231F20"/>
          <w:spacing w:val="-4"/>
        </w:rPr>
        <w:t>their</w:t>
      </w:r>
      <w:r>
        <w:rPr>
          <w:color w:val="231F20"/>
          <w:spacing w:val="7"/>
        </w:rPr>
        <w:t> </w:t>
      </w:r>
      <w:r>
        <w:rPr>
          <w:color w:val="231F20"/>
          <w:spacing w:val="-5"/>
        </w:rPr>
        <w:t>participation.</w:t>
      </w:r>
    </w:p>
    <w:p>
      <w:pPr>
        <w:pStyle w:val="BodyText"/>
        <w:spacing w:before="10"/>
      </w:pPr>
    </w:p>
    <w:p>
      <w:pPr>
        <w:pStyle w:val="ListParagraph"/>
        <w:numPr>
          <w:ilvl w:val="0"/>
          <w:numId w:val="1"/>
        </w:numPr>
        <w:tabs>
          <w:tab w:pos="285" w:val="left" w:leader="none"/>
        </w:tabs>
        <w:spacing w:line="240" w:lineRule="auto" w:before="0" w:after="0"/>
        <w:ind w:left="284" w:right="0" w:hanging="170"/>
        <w:jc w:val="left"/>
        <w:rPr>
          <w:rFonts w:ascii="Verdana"/>
          <w:sz w:val="16"/>
        </w:rPr>
      </w:pPr>
      <w:r>
        <w:rPr>
          <w:rFonts w:ascii="Verdana"/>
          <w:color w:val="231F20"/>
          <w:sz w:val="16"/>
        </w:rPr>
        <w:t>Results</w:t>
      </w:r>
    </w:p>
    <w:p>
      <w:pPr>
        <w:pStyle w:val="BodyText"/>
        <w:spacing w:before="7"/>
        <w:rPr>
          <w:rFonts w:ascii="Verdana"/>
          <w:sz w:val="19"/>
        </w:rPr>
      </w:pPr>
    </w:p>
    <w:p>
      <w:pPr>
        <w:pStyle w:val="ListParagraph"/>
        <w:numPr>
          <w:ilvl w:val="1"/>
          <w:numId w:val="1"/>
        </w:numPr>
        <w:tabs>
          <w:tab w:pos="395" w:val="left" w:leader="none"/>
        </w:tabs>
        <w:spacing w:line="240" w:lineRule="auto" w:before="0" w:after="0"/>
        <w:ind w:left="394" w:right="0" w:hanging="280"/>
        <w:jc w:val="left"/>
        <w:rPr>
          <w:i/>
          <w:sz w:val="16"/>
        </w:rPr>
      </w:pPr>
      <w:r>
        <w:rPr>
          <w:i/>
          <w:color w:val="231F20"/>
          <w:sz w:val="16"/>
        </w:rPr>
        <w:t>Data</w:t>
      </w:r>
      <w:r>
        <w:rPr>
          <w:i/>
          <w:color w:val="231F20"/>
          <w:spacing w:val="-1"/>
          <w:sz w:val="16"/>
        </w:rPr>
        <w:t> </w:t>
      </w:r>
      <w:r>
        <w:rPr>
          <w:i/>
          <w:color w:val="231F20"/>
          <w:sz w:val="16"/>
        </w:rPr>
        <w:t>analysis</w:t>
      </w:r>
    </w:p>
    <w:p>
      <w:pPr>
        <w:pStyle w:val="BodyText"/>
        <w:spacing w:before="9"/>
        <w:rPr>
          <w:i/>
          <w:sz w:val="20"/>
        </w:rPr>
      </w:pPr>
    </w:p>
    <w:p>
      <w:pPr>
        <w:pStyle w:val="BodyText"/>
        <w:spacing w:line="271" w:lineRule="auto" w:before="1"/>
        <w:ind w:left="114" w:right="286" w:firstLine="239"/>
        <w:jc w:val="both"/>
      </w:pPr>
      <w:r>
        <w:rPr>
          <w:color w:val="231F20"/>
        </w:rPr>
        <w:t>For all statistical analyses, SPSS for Windows, version 21 (SPSS  Inc., Chicago) was used. Factor analysis using varimax rotation was performed to determine the factor structure of the scales. The internal consistency of the scales was analyzed by using Cronbach's alpha (</w:t>
      </w:r>
      <w:r>
        <w:rPr>
          <w:rFonts w:ascii="Verdana" w:hAnsi="Verdana"/>
          <w:color w:val="231F20"/>
        </w:rPr>
        <w:t>α</w:t>
      </w:r>
      <w:r>
        <w:rPr>
          <w:color w:val="231F20"/>
        </w:rPr>
        <w:t>). </w:t>
      </w:r>
      <w:r>
        <w:rPr>
          <w:color w:val="231F20"/>
          <w:spacing w:val="-3"/>
        </w:rPr>
        <w:t>Correlation analysis </w:t>
      </w:r>
      <w:r>
        <w:rPr>
          <w:color w:val="231F20"/>
        </w:rPr>
        <w:t>was used to </w:t>
      </w:r>
      <w:r>
        <w:rPr>
          <w:color w:val="231F20"/>
          <w:spacing w:val="-3"/>
        </w:rPr>
        <w:t>evaluate </w:t>
      </w:r>
      <w:r>
        <w:rPr>
          <w:color w:val="231F20"/>
        </w:rPr>
        <w:t>the </w:t>
      </w:r>
      <w:r>
        <w:rPr>
          <w:color w:val="231F20"/>
          <w:spacing w:val="-3"/>
        </w:rPr>
        <w:t>relationship </w:t>
      </w:r>
      <w:r>
        <w:rPr>
          <w:color w:val="231F20"/>
        </w:rPr>
        <w:t>between the stigma scale and the </w:t>
      </w:r>
      <w:r>
        <w:rPr>
          <w:color w:val="231F20"/>
          <w:spacing w:val="-3"/>
        </w:rPr>
        <w:t>concealment</w:t>
      </w:r>
      <w:r>
        <w:rPr>
          <w:color w:val="231F20"/>
          <w:spacing w:val="7"/>
        </w:rPr>
        <w:t> </w:t>
      </w:r>
      <w:r>
        <w:rPr>
          <w:color w:val="231F20"/>
        </w:rPr>
        <w:t>scale.</w:t>
      </w:r>
    </w:p>
    <w:p>
      <w:pPr>
        <w:pStyle w:val="BodyText"/>
        <w:rPr>
          <w:sz w:val="19"/>
        </w:rPr>
      </w:pPr>
    </w:p>
    <w:p>
      <w:pPr>
        <w:pStyle w:val="ListParagraph"/>
        <w:numPr>
          <w:ilvl w:val="1"/>
          <w:numId w:val="1"/>
        </w:numPr>
        <w:tabs>
          <w:tab w:pos="395" w:val="left" w:leader="none"/>
        </w:tabs>
        <w:spacing w:line="240" w:lineRule="auto" w:before="0" w:after="0"/>
        <w:ind w:left="394" w:right="0" w:hanging="280"/>
        <w:jc w:val="left"/>
        <w:rPr>
          <w:i/>
          <w:sz w:val="16"/>
        </w:rPr>
      </w:pPr>
      <w:r>
        <w:rPr>
          <w:i/>
          <w:color w:val="231F20"/>
          <w:spacing w:val="-3"/>
          <w:sz w:val="16"/>
        </w:rPr>
        <w:t>Clinical</w:t>
      </w:r>
      <w:r>
        <w:rPr>
          <w:i/>
          <w:color w:val="231F20"/>
          <w:spacing w:val="-6"/>
          <w:sz w:val="16"/>
        </w:rPr>
        <w:t> </w:t>
      </w:r>
      <w:r>
        <w:rPr>
          <w:i/>
          <w:color w:val="231F20"/>
          <w:sz w:val="16"/>
        </w:rPr>
        <w:t>and</w:t>
      </w:r>
      <w:r>
        <w:rPr>
          <w:i/>
          <w:color w:val="231F20"/>
          <w:spacing w:val="-7"/>
          <w:sz w:val="16"/>
        </w:rPr>
        <w:t> </w:t>
      </w:r>
      <w:r>
        <w:rPr>
          <w:i/>
          <w:color w:val="231F20"/>
          <w:sz w:val="16"/>
        </w:rPr>
        <w:t>demographic</w:t>
      </w:r>
      <w:r>
        <w:rPr>
          <w:i/>
          <w:color w:val="231F20"/>
          <w:spacing w:val="-7"/>
          <w:sz w:val="16"/>
        </w:rPr>
        <w:t> </w:t>
      </w:r>
      <w:r>
        <w:rPr>
          <w:i/>
          <w:color w:val="231F20"/>
          <w:spacing w:val="-3"/>
          <w:sz w:val="16"/>
        </w:rPr>
        <w:t>characteristics</w:t>
      </w:r>
      <w:r>
        <w:rPr>
          <w:i/>
          <w:color w:val="231F20"/>
          <w:spacing w:val="-6"/>
          <w:sz w:val="16"/>
        </w:rPr>
        <w:t> </w:t>
      </w:r>
      <w:r>
        <w:rPr>
          <w:i/>
          <w:color w:val="231F20"/>
          <w:sz w:val="16"/>
        </w:rPr>
        <w:t>of</w:t>
      </w:r>
      <w:r>
        <w:rPr>
          <w:i/>
          <w:color w:val="231F20"/>
          <w:spacing w:val="-7"/>
          <w:sz w:val="16"/>
        </w:rPr>
        <w:t> </w:t>
      </w:r>
      <w:r>
        <w:rPr>
          <w:i/>
          <w:color w:val="231F20"/>
          <w:sz w:val="16"/>
        </w:rPr>
        <w:t>the</w:t>
      </w:r>
      <w:r>
        <w:rPr>
          <w:i/>
          <w:color w:val="231F20"/>
          <w:spacing w:val="-7"/>
          <w:sz w:val="16"/>
        </w:rPr>
        <w:t> </w:t>
      </w:r>
      <w:r>
        <w:rPr>
          <w:i/>
          <w:color w:val="231F20"/>
          <w:sz w:val="16"/>
        </w:rPr>
        <w:t>participants</w:t>
      </w:r>
    </w:p>
    <w:p>
      <w:pPr>
        <w:pStyle w:val="BodyText"/>
        <w:spacing w:before="10"/>
        <w:rPr>
          <w:i/>
          <w:sz w:val="20"/>
        </w:rPr>
      </w:pPr>
    </w:p>
    <w:p>
      <w:pPr>
        <w:pStyle w:val="BodyText"/>
        <w:spacing w:line="276" w:lineRule="auto"/>
        <w:ind w:left="114" w:right="284" w:firstLine="239"/>
        <w:jc w:val="both"/>
      </w:pPr>
      <w:r>
        <w:rPr>
          <w:color w:val="231F20"/>
        </w:rPr>
        <w:t>The age range of the participants varied between 18 and 68 years (M </w:t>
      </w:r>
      <w:r>
        <w:rPr>
          <w:color w:val="231F20"/>
          <w:w w:val="125"/>
        </w:rPr>
        <w:t>= </w:t>
      </w:r>
      <w:r>
        <w:rPr>
          <w:color w:val="231F20"/>
        </w:rPr>
        <w:t>31.68, SD </w:t>
      </w:r>
      <w:r>
        <w:rPr>
          <w:color w:val="231F20"/>
          <w:w w:val="125"/>
        </w:rPr>
        <w:t>= </w:t>
      </w:r>
      <w:r>
        <w:rPr>
          <w:color w:val="231F20"/>
        </w:rPr>
        <w:t>11.17); more than half were female (60.5%), and </w:t>
      </w:r>
      <w:r>
        <w:rPr>
          <w:color w:val="231F20"/>
          <w:spacing w:val="3"/>
        </w:rPr>
        <w:t>most were single (53%). There </w:t>
      </w:r>
      <w:r>
        <w:rPr>
          <w:color w:val="231F20"/>
          <w:spacing w:val="2"/>
        </w:rPr>
        <w:t>was </w:t>
      </w:r>
      <w:r>
        <w:rPr>
          <w:color w:val="231F20"/>
        </w:rPr>
        <w:t>a </w:t>
      </w:r>
      <w:r>
        <w:rPr>
          <w:color w:val="231F20"/>
          <w:spacing w:val="3"/>
        </w:rPr>
        <w:t>high level </w:t>
      </w:r>
      <w:r>
        <w:rPr>
          <w:color w:val="231F20"/>
        </w:rPr>
        <w:t>of </w:t>
      </w:r>
      <w:r>
        <w:rPr>
          <w:color w:val="231F20"/>
          <w:spacing w:val="4"/>
        </w:rPr>
        <w:t>unemployment </w:t>
      </w:r>
      <w:r>
        <w:rPr>
          <w:color w:val="231F20"/>
        </w:rPr>
        <w:t>(35%). More than a quarter had no seizures (33.9%), and more </w:t>
      </w:r>
      <w:r>
        <w:rPr>
          <w:color w:val="231F20"/>
          <w:spacing w:val="2"/>
        </w:rPr>
        <w:t>than </w:t>
      </w:r>
      <w:r>
        <w:rPr>
          <w:color w:val="231F20"/>
          <w:spacing w:val="3"/>
        </w:rPr>
        <w:t>half (53.5%) were </w:t>
      </w:r>
      <w:r>
        <w:rPr>
          <w:color w:val="231F20"/>
        </w:rPr>
        <w:t>on </w:t>
      </w:r>
      <w:r>
        <w:rPr>
          <w:color w:val="231F20"/>
          <w:spacing w:val="3"/>
        </w:rPr>
        <w:t>polytherapy. </w:t>
      </w:r>
      <w:r>
        <w:rPr>
          <w:color w:val="231F20"/>
          <w:spacing w:val="2"/>
        </w:rPr>
        <w:t>The </w:t>
      </w:r>
      <w:r>
        <w:rPr>
          <w:color w:val="231F20"/>
          <w:spacing w:val="3"/>
        </w:rPr>
        <w:t>demographic </w:t>
      </w:r>
      <w:r>
        <w:rPr>
          <w:color w:val="231F20"/>
          <w:spacing w:val="2"/>
        </w:rPr>
        <w:t>and </w:t>
      </w:r>
      <w:r>
        <w:rPr>
          <w:color w:val="231F20"/>
          <w:spacing w:val="4"/>
        </w:rPr>
        <w:t>clinical </w:t>
      </w:r>
      <w:r>
        <w:rPr>
          <w:color w:val="231F20"/>
        </w:rPr>
        <w:t>characteristics of the participants are summarized in </w:t>
      </w:r>
      <w:r>
        <w:rPr>
          <w:color w:val="2E3092"/>
        </w:rPr>
        <w:t>Table</w:t>
      </w:r>
      <w:r>
        <w:rPr>
          <w:color w:val="2E3092"/>
          <w:spacing w:val="31"/>
        </w:rPr>
        <w:t> </w:t>
      </w:r>
      <w:r>
        <w:rPr>
          <w:color w:val="2E3092"/>
        </w:rPr>
        <w:t>1</w:t>
      </w:r>
      <w:r>
        <w:rPr>
          <w:color w:val="231F20"/>
        </w:rPr>
        <w:t>.</w:t>
      </w:r>
    </w:p>
    <w:p>
      <w:pPr>
        <w:pStyle w:val="BodyText"/>
        <w:spacing w:before="6"/>
        <w:rPr>
          <w:sz w:val="18"/>
        </w:rPr>
      </w:pPr>
    </w:p>
    <w:p>
      <w:pPr>
        <w:pStyle w:val="ListParagraph"/>
        <w:numPr>
          <w:ilvl w:val="1"/>
          <w:numId w:val="1"/>
        </w:numPr>
        <w:tabs>
          <w:tab w:pos="395" w:val="left" w:leader="none"/>
        </w:tabs>
        <w:spacing w:line="240" w:lineRule="auto" w:before="0" w:after="0"/>
        <w:ind w:left="394" w:right="0" w:hanging="280"/>
        <w:jc w:val="left"/>
        <w:rPr>
          <w:i/>
          <w:sz w:val="16"/>
        </w:rPr>
      </w:pPr>
      <w:r>
        <w:rPr>
          <w:i/>
          <w:color w:val="231F20"/>
          <w:spacing w:val="-3"/>
          <w:sz w:val="16"/>
        </w:rPr>
        <w:t>Psychometric properties </w:t>
      </w:r>
      <w:r>
        <w:rPr>
          <w:i/>
          <w:color w:val="231F20"/>
          <w:sz w:val="16"/>
        </w:rPr>
        <w:t>of the</w:t>
      </w:r>
      <w:r>
        <w:rPr>
          <w:i/>
          <w:color w:val="231F20"/>
          <w:spacing w:val="4"/>
          <w:sz w:val="16"/>
        </w:rPr>
        <w:t> </w:t>
      </w:r>
      <w:r>
        <w:rPr>
          <w:i/>
          <w:color w:val="231F20"/>
          <w:sz w:val="16"/>
        </w:rPr>
        <w:t>scales</w:t>
      </w:r>
    </w:p>
    <w:p>
      <w:pPr>
        <w:pStyle w:val="BodyText"/>
        <w:spacing w:before="9"/>
        <w:rPr>
          <w:i/>
          <w:sz w:val="20"/>
        </w:rPr>
      </w:pPr>
    </w:p>
    <w:p>
      <w:pPr>
        <w:pStyle w:val="ListParagraph"/>
        <w:numPr>
          <w:ilvl w:val="2"/>
          <w:numId w:val="1"/>
        </w:numPr>
        <w:tabs>
          <w:tab w:pos="513" w:val="left" w:leader="none"/>
        </w:tabs>
        <w:spacing w:line="240" w:lineRule="auto" w:before="0" w:after="0"/>
        <w:ind w:left="512" w:right="0" w:hanging="398"/>
        <w:jc w:val="left"/>
        <w:rPr>
          <w:i/>
          <w:sz w:val="16"/>
        </w:rPr>
      </w:pPr>
      <w:r>
        <w:rPr>
          <w:i/>
          <w:color w:val="231F20"/>
          <w:sz w:val="16"/>
        </w:rPr>
        <w:t>Factor</w:t>
      </w:r>
      <w:r>
        <w:rPr>
          <w:i/>
          <w:color w:val="231F20"/>
          <w:spacing w:val="-2"/>
          <w:sz w:val="16"/>
        </w:rPr>
        <w:t> </w:t>
      </w:r>
      <w:r>
        <w:rPr>
          <w:i/>
          <w:color w:val="231F20"/>
          <w:sz w:val="16"/>
        </w:rPr>
        <w:t>analysis</w:t>
      </w:r>
    </w:p>
    <w:p>
      <w:pPr>
        <w:pStyle w:val="BodyText"/>
        <w:spacing w:line="273" w:lineRule="auto" w:before="28"/>
        <w:ind w:left="114" w:right="286" w:firstLine="239"/>
        <w:jc w:val="both"/>
      </w:pPr>
      <w:r>
        <w:rPr>
          <w:color w:val="231F20"/>
          <w:w w:val="105"/>
        </w:rPr>
        <w:t>The</w:t>
      </w:r>
      <w:r>
        <w:rPr>
          <w:color w:val="231F20"/>
          <w:spacing w:val="-16"/>
          <w:w w:val="105"/>
        </w:rPr>
        <w:t> </w:t>
      </w:r>
      <w:r>
        <w:rPr>
          <w:color w:val="231F20"/>
          <w:w w:val="105"/>
        </w:rPr>
        <w:t>necessary</w:t>
      </w:r>
      <w:r>
        <w:rPr>
          <w:color w:val="231F20"/>
          <w:spacing w:val="-15"/>
          <w:w w:val="105"/>
        </w:rPr>
        <w:t> </w:t>
      </w:r>
      <w:r>
        <w:rPr>
          <w:color w:val="231F20"/>
          <w:w w:val="105"/>
        </w:rPr>
        <w:t>items</w:t>
      </w:r>
      <w:r>
        <w:rPr>
          <w:color w:val="231F20"/>
          <w:spacing w:val="-18"/>
          <w:w w:val="105"/>
        </w:rPr>
        <w:t> </w:t>
      </w:r>
      <w:r>
        <w:rPr>
          <w:color w:val="231F20"/>
          <w:w w:val="105"/>
        </w:rPr>
        <w:t>were</w:t>
      </w:r>
      <w:r>
        <w:rPr>
          <w:color w:val="231F20"/>
          <w:spacing w:val="-15"/>
          <w:w w:val="105"/>
        </w:rPr>
        <w:t> </w:t>
      </w:r>
      <w:r>
        <w:rPr>
          <w:color w:val="231F20"/>
          <w:w w:val="105"/>
        </w:rPr>
        <w:t>reverse</w:t>
      </w:r>
      <w:r>
        <w:rPr>
          <w:color w:val="231F20"/>
          <w:spacing w:val="-17"/>
          <w:w w:val="105"/>
        </w:rPr>
        <w:t> </w:t>
      </w:r>
      <w:r>
        <w:rPr>
          <w:color w:val="231F20"/>
          <w:w w:val="105"/>
        </w:rPr>
        <w:t>coded</w:t>
      </w:r>
      <w:r>
        <w:rPr>
          <w:color w:val="231F20"/>
          <w:spacing w:val="-16"/>
          <w:w w:val="105"/>
        </w:rPr>
        <w:t> </w:t>
      </w:r>
      <w:r>
        <w:rPr>
          <w:color w:val="231F20"/>
          <w:w w:val="105"/>
        </w:rPr>
        <w:t>before</w:t>
      </w:r>
      <w:r>
        <w:rPr>
          <w:color w:val="231F20"/>
          <w:spacing w:val="-16"/>
          <w:w w:val="105"/>
        </w:rPr>
        <w:t> </w:t>
      </w:r>
      <w:r>
        <w:rPr>
          <w:color w:val="231F20"/>
          <w:w w:val="105"/>
        </w:rPr>
        <w:t>the</w:t>
      </w:r>
      <w:r>
        <w:rPr>
          <w:color w:val="231F20"/>
          <w:spacing w:val="-16"/>
          <w:w w:val="105"/>
        </w:rPr>
        <w:t> </w:t>
      </w:r>
      <w:r>
        <w:rPr>
          <w:color w:val="231F20"/>
          <w:w w:val="105"/>
        </w:rPr>
        <w:t>factor</w:t>
      </w:r>
      <w:r>
        <w:rPr>
          <w:color w:val="231F20"/>
          <w:spacing w:val="-15"/>
          <w:w w:val="105"/>
        </w:rPr>
        <w:t> </w:t>
      </w:r>
      <w:r>
        <w:rPr>
          <w:color w:val="231F20"/>
          <w:w w:val="105"/>
        </w:rPr>
        <w:t>analyses. Before we conducted the factor extraction, the Kaiser</w:t>
      </w:r>
      <w:r>
        <w:rPr>
          <w:rFonts w:ascii="DejaVu Sans" w:hAnsi="DejaVu Sans"/>
          <w:color w:val="231F20"/>
          <w:w w:val="105"/>
        </w:rPr>
        <w:t>–</w:t>
      </w:r>
      <w:r>
        <w:rPr>
          <w:color w:val="231F20"/>
          <w:w w:val="105"/>
        </w:rPr>
        <w:t>Meyer</w:t>
      </w:r>
      <w:r>
        <w:rPr>
          <w:rFonts w:ascii="DejaVu Sans" w:hAnsi="DejaVu Sans"/>
          <w:color w:val="231F20"/>
          <w:w w:val="105"/>
        </w:rPr>
        <w:t>–</w:t>
      </w:r>
      <w:r>
        <w:rPr>
          <w:color w:val="231F20"/>
          <w:w w:val="105"/>
        </w:rPr>
        <w:t>Olkin (KMO)</w:t>
      </w:r>
      <w:r>
        <w:rPr>
          <w:color w:val="231F20"/>
          <w:spacing w:val="20"/>
          <w:w w:val="105"/>
        </w:rPr>
        <w:t> </w:t>
      </w:r>
      <w:r>
        <w:rPr>
          <w:color w:val="231F20"/>
          <w:w w:val="105"/>
        </w:rPr>
        <w:t>value</w:t>
      </w:r>
      <w:r>
        <w:rPr>
          <w:color w:val="231F20"/>
          <w:spacing w:val="22"/>
          <w:w w:val="105"/>
        </w:rPr>
        <w:t> </w:t>
      </w:r>
      <w:r>
        <w:rPr>
          <w:color w:val="231F20"/>
          <w:w w:val="105"/>
        </w:rPr>
        <w:t>was</w:t>
      </w:r>
      <w:r>
        <w:rPr>
          <w:color w:val="231F20"/>
          <w:spacing w:val="22"/>
          <w:w w:val="105"/>
        </w:rPr>
        <w:t> </w:t>
      </w:r>
      <w:r>
        <w:rPr>
          <w:color w:val="231F20"/>
          <w:w w:val="105"/>
        </w:rPr>
        <w:t>examined</w:t>
      </w:r>
      <w:r>
        <w:rPr>
          <w:color w:val="231F20"/>
          <w:spacing w:val="22"/>
          <w:w w:val="105"/>
        </w:rPr>
        <w:t> </w:t>
      </w:r>
      <w:r>
        <w:rPr>
          <w:color w:val="231F20"/>
          <w:w w:val="105"/>
        </w:rPr>
        <w:t>to</w:t>
      </w:r>
      <w:r>
        <w:rPr>
          <w:color w:val="231F20"/>
          <w:spacing w:val="22"/>
          <w:w w:val="105"/>
        </w:rPr>
        <w:t> </w:t>
      </w:r>
      <w:r>
        <w:rPr>
          <w:color w:val="231F20"/>
          <w:w w:val="105"/>
        </w:rPr>
        <w:t>see</w:t>
      </w:r>
      <w:r>
        <w:rPr>
          <w:color w:val="231F20"/>
          <w:spacing w:val="23"/>
          <w:w w:val="105"/>
        </w:rPr>
        <w:t> </w:t>
      </w:r>
      <w:r>
        <w:rPr>
          <w:color w:val="231F20"/>
          <w:w w:val="105"/>
        </w:rPr>
        <w:t>whether</w:t>
      </w:r>
      <w:r>
        <w:rPr>
          <w:color w:val="231F20"/>
          <w:spacing w:val="23"/>
          <w:w w:val="105"/>
        </w:rPr>
        <w:t> </w:t>
      </w:r>
      <w:r>
        <w:rPr>
          <w:color w:val="231F20"/>
          <w:w w:val="105"/>
        </w:rPr>
        <w:t>the</w:t>
      </w:r>
      <w:r>
        <w:rPr>
          <w:color w:val="231F20"/>
          <w:spacing w:val="22"/>
          <w:w w:val="105"/>
        </w:rPr>
        <w:t> </w:t>
      </w:r>
      <w:r>
        <w:rPr>
          <w:color w:val="231F20"/>
          <w:w w:val="105"/>
        </w:rPr>
        <w:t>dataset</w:t>
      </w:r>
      <w:r>
        <w:rPr>
          <w:color w:val="231F20"/>
          <w:spacing w:val="22"/>
          <w:w w:val="105"/>
        </w:rPr>
        <w:t> </w:t>
      </w:r>
      <w:r>
        <w:rPr>
          <w:color w:val="231F20"/>
          <w:w w:val="105"/>
        </w:rPr>
        <w:t>supported</w:t>
      </w:r>
    </w:p>
    <w:p>
      <w:pPr>
        <w:pStyle w:val="BodyText"/>
        <w:spacing w:before="2"/>
        <w:rPr>
          <w:sz w:val="22"/>
        </w:rPr>
      </w:pPr>
    </w:p>
    <w:p>
      <w:pPr>
        <w:spacing w:before="0"/>
        <w:ind w:left="114" w:right="0" w:firstLine="0"/>
        <w:jc w:val="left"/>
        <w:rPr>
          <w:rFonts w:ascii="Verdana"/>
          <w:sz w:val="12"/>
        </w:rPr>
      </w:pPr>
      <w:r>
        <w:rPr>
          <w:rFonts w:ascii="Verdana"/>
          <w:color w:val="231F20"/>
          <w:sz w:val="12"/>
        </w:rPr>
        <w:t>Table 1</w:t>
      </w:r>
    </w:p>
    <w:p>
      <w:pPr>
        <w:spacing w:line="80" w:lineRule="exact" w:before="36"/>
        <w:ind w:left="114" w:right="0" w:firstLine="0"/>
        <w:jc w:val="left"/>
        <w:rPr>
          <w:sz w:val="12"/>
        </w:rPr>
      </w:pPr>
      <w:r>
        <w:rPr>
          <w:color w:val="231F20"/>
          <w:w w:val="110"/>
          <w:sz w:val="12"/>
        </w:rPr>
        <w:t>Demographic and clinical characteristics of the participants.</w:t>
      </w:r>
    </w:p>
    <w:p>
      <w:pPr>
        <w:spacing w:after="0" w:line="80" w:lineRule="exact"/>
        <w:jc w:val="left"/>
        <w:rPr>
          <w:sz w:val="12"/>
        </w:rPr>
        <w:sectPr>
          <w:type w:val="continuous"/>
          <w:pgSz w:w="11910" w:h="15880"/>
          <w:pgMar w:top="640" w:bottom="280" w:left="560" w:right="560"/>
          <w:cols w:num="2" w:equalWidth="0">
            <w:col w:w="5178" w:space="182"/>
            <w:col w:w="5430"/>
          </w:cols>
        </w:sectPr>
      </w:pPr>
    </w:p>
    <w:p>
      <w:pPr>
        <w:pStyle w:val="BodyText"/>
        <w:tabs>
          <w:tab w:pos="5474" w:val="left" w:leader="none"/>
          <w:tab w:pos="10495" w:val="left" w:leader="none"/>
        </w:tabs>
        <w:spacing w:line="175" w:lineRule="exact"/>
        <w:ind w:left="114"/>
        <w:rPr>
          <w:rFonts w:ascii="Times New Roman"/>
        </w:rPr>
      </w:pPr>
      <w:r>
        <w:rPr>
          <w:color w:val="231F20"/>
        </w:rPr>
        <w:t>and/or</w:t>
      </w:r>
      <w:r>
        <w:rPr>
          <w:color w:val="231F20"/>
          <w:spacing w:val="10"/>
        </w:rPr>
        <w:t> </w:t>
      </w:r>
      <w:r>
        <w:rPr>
          <w:color w:val="231F20"/>
        </w:rPr>
        <w:t>from</w:t>
      </w:r>
      <w:r>
        <w:rPr>
          <w:color w:val="231F20"/>
          <w:spacing w:val="11"/>
        </w:rPr>
        <w:t> </w:t>
      </w:r>
      <w:r>
        <w:rPr>
          <w:color w:val="231F20"/>
        </w:rPr>
        <w:t>their</w:t>
      </w:r>
      <w:r>
        <w:rPr>
          <w:color w:val="231F20"/>
          <w:spacing w:val="10"/>
        </w:rPr>
        <w:t> </w:t>
      </w:r>
      <w:r>
        <w:rPr>
          <w:color w:val="231F20"/>
        </w:rPr>
        <w:t>inner</w:t>
      </w:r>
      <w:r>
        <w:rPr>
          <w:color w:val="231F20"/>
          <w:spacing w:val="11"/>
        </w:rPr>
        <w:t> </w:t>
      </w:r>
      <w:r>
        <w:rPr>
          <w:color w:val="231F20"/>
        </w:rPr>
        <w:t>social</w:t>
      </w:r>
      <w:r>
        <w:rPr>
          <w:color w:val="231F20"/>
          <w:spacing w:val="14"/>
        </w:rPr>
        <w:t> </w:t>
      </w:r>
      <w:r>
        <w:rPr>
          <w:color w:val="231F20"/>
        </w:rPr>
        <w:t>circle,</w:t>
      </w:r>
      <w:r>
        <w:rPr>
          <w:color w:val="231F20"/>
          <w:spacing w:val="12"/>
        </w:rPr>
        <w:t> </w:t>
      </w:r>
      <w:r>
        <w:rPr>
          <w:color w:val="231F20"/>
        </w:rPr>
        <w:t>like</w:t>
      </w:r>
      <w:r>
        <w:rPr>
          <w:color w:val="231F20"/>
          <w:spacing w:val="12"/>
        </w:rPr>
        <w:t> </w:t>
      </w:r>
      <w:r>
        <w:rPr>
          <w:color w:val="231F20"/>
        </w:rPr>
        <w:t>romantic</w:t>
      </w:r>
      <w:r>
        <w:rPr>
          <w:color w:val="231F20"/>
          <w:spacing w:val="13"/>
        </w:rPr>
        <w:t> </w:t>
      </w:r>
      <w:r>
        <w:rPr>
          <w:color w:val="231F20"/>
        </w:rPr>
        <w:t>partners,</w:t>
      </w:r>
      <w:r>
        <w:rPr>
          <w:color w:val="231F20"/>
          <w:spacing w:val="12"/>
        </w:rPr>
        <w:t> </w:t>
      </w:r>
      <w:r>
        <w:rPr>
          <w:color w:val="231F20"/>
        </w:rPr>
        <w:t>relatives,</w:t>
        <w:tab/>
      </w:r>
      <w:r>
        <w:rPr>
          <w:rFonts w:ascii="Times New Roman"/>
          <w:color w:val="231F20"/>
          <w:w w:val="99"/>
          <w:u w:val="single" w:color="231F20"/>
        </w:rPr>
        <w:t> </w:t>
      </w:r>
      <w:r>
        <w:rPr>
          <w:rFonts w:ascii="Times New Roman"/>
          <w:color w:val="231F20"/>
          <w:u w:val="single" w:color="231F20"/>
        </w:rPr>
        <w:tab/>
      </w:r>
    </w:p>
    <w:p>
      <w:pPr>
        <w:spacing w:after="0" w:line="175" w:lineRule="exact"/>
        <w:rPr>
          <w:rFonts w:ascii="Times New Roman"/>
        </w:rPr>
        <w:sectPr>
          <w:type w:val="continuous"/>
          <w:pgSz w:w="11910" w:h="15880"/>
          <w:pgMar w:top="640" w:bottom="280" w:left="560" w:right="560"/>
        </w:sectPr>
      </w:pPr>
    </w:p>
    <w:p>
      <w:pPr>
        <w:pStyle w:val="BodyText"/>
        <w:spacing w:line="276" w:lineRule="auto" w:before="25"/>
        <w:ind w:left="114"/>
      </w:pPr>
      <w:r>
        <w:rPr>
          <w:color w:val="231F20"/>
          <w:w w:val="105"/>
        </w:rPr>
        <w:t>and</w:t>
      </w:r>
      <w:r>
        <w:rPr>
          <w:color w:val="231F20"/>
          <w:spacing w:val="-9"/>
          <w:w w:val="105"/>
        </w:rPr>
        <w:t> </w:t>
      </w:r>
      <w:r>
        <w:rPr>
          <w:color w:val="231F20"/>
          <w:spacing w:val="-3"/>
          <w:w w:val="105"/>
        </w:rPr>
        <w:t>close</w:t>
      </w:r>
      <w:r>
        <w:rPr>
          <w:color w:val="231F20"/>
          <w:spacing w:val="-8"/>
          <w:w w:val="105"/>
        </w:rPr>
        <w:t> </w:t>
      </w:r>
      <w:r>
        <w:rPr>
          <w:color w:val="231F20"/>
          <w:spacing w:val="-3"/>
          <w:w w:val="105"/>
        </w:rPr>
        <w:t>friends.</w:t>
      </w:r>
      <w:r>
        <w:rPr>
          <w:color w:val="231F20"/>
          <w:spacing w:val="-8"/>
          <w:w w:val="105"/>
        </w:rPr>
        <w:t> </w:t>
      </w:r>
      <w:r>
        <w:rPr>
          <w:color w:val="231F20"/>
          <w:w w:val="105"/>
        </w:rPr>
        <w:t>The</w:t>
      </w:r>
      <w:r>
        <w:rPr>
          <w:color w:val="231F20"/>
          <w:spacing w:val="-9"/>
          <w:w w:val="105"/>
        </w:rPr>
        <w:t> </w:t>
      </w:r>
      <w:r>
        <w:rPr>
          <w:rFonts w:ascii="Times New Roman" w:hAnsi="Times New Roman"/>
          <w:color w:val="231F20"/>
          <w:spacing w:val="-3"/>
          <w:w w:val="105"/>
        </w:rPr>
        <w:t>ﬁ</w:t>
      </w:r>
      <w:r>
        <w:rPr>
          <w:color w:val="231F20"/>
          <w:spacing w:val="-3"/>
          <w:w w:val="105"/>
        </w:rPr>
        <w:t>rst</w:t>
      </w:r>
      <w:r>
        <w:rPr>
          <w:color w:val="231F20"/>
          <w:spacing w:val="-8"/>
          <w:w w:val="105"/>
        </w:rPr>
        <w:t> </w:t>
      </w:r>
      <w:r>
        <w:rPr>
          <w:color w:val="231F20"/>
          <w:spacing w:val="-3"/>
          <w:w w:val="105"/>
        </w:rPr>
        <w:t>author's</w:t>
      </w:r>
      <w:r>
        <w:rPr>
          <w:color w:val="231F20"/>
          <w:spacing w:val="-8"/>
          <w:w w:val="105"/>
        </w:rPr>
        <w:t> </w:t>
      </w:r>
      <w:r>
        <w:rPr>
          <w:color w:val="231F20"/>
          <w:spacing w:val="-3"/>
          <w:w w:val="105"/>
        </w:rPr>
        <w:t>notes</w:t>
      </w:r>
      <w:r>
        <w:rPr>
          <w:color w:val="231F20"/>
          <w:spacing w:val="-9"/>
          <w:w w:val="105"/>
        </w:rPr>
        <w:t> </w:t>
      </w:r>
      <w:r>
        <w:rPr>
          <w:color w:val="231F20"/>
          <w:spacing w:val="-3"/>
          <w:w w:val="105"/>
        </w:rPr>
        <w:t>from</w:t>
      </w:r>
      <w:r>
        <w:rPr>
          <w:color w:val="231F20"/>
          <w:spacing w:val="-9"/>
          <w:w w:val="105"/>
        </w:rPr>
        <w:t> </w:t>
      </w:r>
      <w:r>
        <w:rPr>
          <w:color w:val="231F20"/>
          <w:spacing w:val="-3"/>
          <w:w w:val="105"/>
        </w:rPr>
        <w:t>previous</w:t>
      </w:r>
      <w:r>
        <w:rPr>
          <w:color w:val="231F20"/>
          <w:spacing w:val="-8"/>
          <w:w w:val="105"/>
        </w:rPr>
        <w:t> </w:t>
      </w:r>
      <w:r>
        <w:rPr>
          <w:color w:val="231F20"/>
          <w:spacing w:val="-3"/>
          <w:w w:val="105"/>
        </w:rPr>
        <w:t>studies</w:t>
      </w:r>
      <w:r>
        <w:rPr>
          <w:color w:val="231F20"/>
          <w:spacing w:val="-9"/>
          <w:w w:val="105"/>
        </w:rPr>
        <w:t> </w:t>
      </w:r>
      <w:r>
        <w:rPr>
          <w:color w:val="231F20"/>
          <w:spacing w:val="-3"/>
          <w:w w:val="105"/>
        </w:rPr>
        <w:t>related </w:t>
      </w:r>
      <w:r>
        <w:rPr>
          <w:color w:val="231F20"/>
          <w:w w:val="105"/>
        </w:rPr>
        <w:t>to</w:t>
      </w:r>
      <w:r>
        <w:rPr>
          <w:color w:val="231F20"/>
          <w:spacing w:val="-22"/>
          <w:w w:val="105"/>
        </w:rPr>
        <w:t> </w:t>
      </w:r>
      <w:r>
        <w:rPr>
          <w:color w:val="231F20"/>
          <w:spacing w:val="-4"/>
          <w:w w:val="105"/>
        </w:rPr>
        <w:t>concealment</w:t>
      </w:r>
      <w:r>
        <w:rPr>
          <w:color w:val="231F20"/>
          <w:spacing w:val="-21"/>
          <w:w w:val="105"/>
        </w:rPr>
        <w:t> </w:t>
      </w:r>
      <w:r>
        <w:rPr>
          <w:color w:val="231F20"/>
          <w:spacing w:val="-3"/>
          <w:w w:val="105"/>
        </w:rPr>
        <w:t>and</w:t>
      </w:r>
      <w:r>
        <w:rPr>
          <w:color w:val="231F20"/>
          <w:spacing w:val="-21"/>
          <w:w w:val="105"/>
        </w:rPr>
        <w:t> </w:t>
      </w:r>
      <w:r>
        <w:rPr>
          <w:color w:val="231F20"/>
          <w:spacing w:val="-4"/>
          <w:w w:val="105"/>
        </w:rPr>
        <w:t>disclosure</w:t>
      </w:r>
      <w:r>
        <w:rPr>
          <w:color w:val="231F20"/>
          <w:spacing w:val="-22"/>
          <w:w w:val="105"/>
        </w:rPr>
        <w:t> </w:t>
      </w:r>
      <w:r>
        <w:rPr>
          <w:color w:val="231F20"/>
          <w:spacing w:val="-4"/>
          <w:w w:val="105"/>
        </w:rPr>
        <w:t>strategies</w:t>
      </w:r>
      <w:r>
        <w:rPr>
          <w:color w:val="231F20"/>
          <w:spacing w:val="-20"/>
          <w:w w:val="105"/>
        </w:rPr>
        <w:t> </w:t>
      </w:r>
      <w:r>
        <w:rPr>
          <w:color w:val="231F20"/>
          <w:w w:val="105"/>
        </w:rPr>
        <w:t>by</w:t>
      </w:r>
      <w:r>
        <w:rPr>
          <w:color w:val="231F20"/>
          <w:spacing w:val="-22"/>
          <w:w w:val="105"/>
        </w:rPr>
        <w:t> </w:t>
      </w:r>
      <w:r>
        <w:rPr>
          <w:color w:val="231F20"/>
          <w:spacing w:val="-4"/>
          <w:w w:val="105"/>
        </w:rPr>
        <w:t>Turkish</w:t>
      </w:r>
      <w:r>
        <w:rPr>
          <w:color w:val="231F20"/>
          <w:spacing w:val="-22"/>
          <w:w w:val="105"/>
        </w:rPr>
        <w:t> </w:t>
      </w:r>
      <w:r>
        <w:rPr>
          <w:color w:val="231F20"/>
          <w:spacing w:val="-3"/>
          <w:w w:val="105"/>
        </w:rPr>
        <w:t>PWE</w:t>
      </w:r>
      <w:r>
        <w:rPr>
          <w:color w:val="231F20"/>
          <w:spacing w:val="-21"/>
          <w:w w:val="105"/>
        </w:rPr>
        <w:t> </w:t>
      </w:r>
      <w:r>
        <w:rPr>
          <w:color w:val="231F20"/>
          <w:spacing w:val="-3"/>
          <w:w w:val="105"/>
        </w:rPr>
        <w:t>were</w:t>
      </w:r>
      <w:r>
        <w:rPr>
          <w:color w:val="231F20"/>
          <w:spacing w:val="-21"/>
          <w:w w:val="105"/>
        </w:rPr>
        <w:t> </w:t>
      </w:r>
      <w:r>
        <w:rPr>
          <w:color w:val="231F20"/>
          <w:spacing w:val="-3"/>
          <w:w w:val="105"/>
        </w:rPr>
        <w:t>also</w:t>
      </w:r>
      <w:r>
        <w:rPr>
          <w:color w:val="231F20"/>
          <w:spacing w:val="-22"/>
          <w:w w:val="105"/>
        </w:rPr>
        <w:t> </w:t>
      </w:r>
      <w:r>
        <w:rPr>
          <w:color w:val="231F20"/>
          <w:spacing w:val="-3"/>
          <w:w w:val="105"/>
        </w:rPr>
        <w:t>used.</w:t>
      </w:r>
    </w:p>
    <w:p>
      <w:pPr>
        <w:pStyle w:val="BodyText"/>
      </w:pPr>
      <w:r>
        <w:rPr/>
        <w:br w:type="column"/>
      </w:r>
      <w:r>
        <w:rPr/>
      </w:r>
    </w:p>
    <w:p>
      <w:pPr>
        <w:spacing w:before="99"/>
        <w:ind w:left="114" w:right="0" w:firstLine="0"/>
        <w:jc w:val="left"/>
        <w:rPr>
          <w:sz w:val="12"/>
        </w:rPr>
      </w:pPr>
      <w:r>
        <w:rPr/>
        <w:pict>
          <v:shape style="position:absolute;margin-left:301.720001pt;margin-top:1.607754pt;width:251.05pt;height:.1pt;mso-position-horizontal-relative:page;mso-position-vertical-relative:paragraph;z-index:1288" coordorigin="6034,32" coordsize="5021,0" path="m6034,32l9609,32m8156,32l11055,32e" filled="false" stroked="true" strokeweight=".45357pt" strokecolor="#231f20">
            <v:path arrowok="t"/>
            <v:stroke dashstyle="solid"/>
            <w10:wrap type="none"/>
          </v:shape>
        </w:pict>
      </w:r>
      <w:r>
        <w:rPr>
          <w:color w:val="231F20"/>
          <w:w w:val="105"/>
          <w:sz w:val="12"/>
        </w:rPr>
        <w:t>Sex (%)</w:t>
      </w:r>
    </w:p>
    <w:p>
      <w:pPr>
        <w:spacing w:before="19"/>
        <w:ind w:left="114" w:right="0" w:firstLine="0"/>
        <w:jc w:val="left"/>
        <w:rPr>
          <w:sz w:val="12"/>
        </w:rPr>
      </w:pPr>
      <w:r>
        <w:rPr/>
        <w:br w:type="column"/>
      </w:r>
      <w:r>
        <w:rPr>
          <w:color w:val="231F20"/>
          <w:w w:val="120"/>
          <w:sz w:val="12"/>
        </w:rPr>
        <w:t>Participants (n </w:t>
      </w:r>
      <w:r>
        <w:rPr>
          <w:color w:val="231F20"/>
          <w:w w:val="135"/>
          <w:sz w:val="12"/>
        </w:rPr>
        <w:t>= </w:t>
      </w:r>
      <w:r>
        <w:rPr>
          <w:color w:val="231F20"/>
          <w:w w:val="120"/>
          <w:sz w:val="12"/>
        </w:rPr>
        <w:t>200)</w:t>
      </w:r>
    </w:p>
    <w:p>
      <w:pPr>
        <w:spacing w:after="0"/>
        <w:jc w:val="left"/>
        <w:rPr>
          <w:sz w:val="12"/>
        </w:rPr>
        <w:sectPr>
          <w:type w:val="continuous"/>
          <w:pgSz w:w="11910" w:h="15880"/>
          <w:pgMar w:top="640" w:bottom="280" w:left="560" w:right="560"/>
          <w:cols w:num="3" w:equalWidth="0">
            <w:col w:w="5177" w:space="302"/>
            <w:col w:w="583" w:space="2873"/>
            <w:col w:w="1855"/>
          </w:cols>
        </w:sectPr>
      </w:pPr>
    </w:p>
    <w:p>
      <w:pPr>
        <w:pStyle w:val="BodyText"/>
        <w:spacing w:line="276" w:lineRule="auto"/>
        <w:ind w:left="114" w:right="38" w:firstLine="239"/>
        <w:jc w:val="both"/>
      </w:pPr>
      <w:r>
        <w:rPr>
          <w:color w:val="231F20"/>
          <w:w w:val="105"/>
        </w:rPr>
        <w:t>In</w:t>
      </w:r>
      <w:r>
        <w:rPr>
          <w:color w:val="231F20"/>
          <w:spacing w:val="-9"/>
          <w:w w:val="105"/>
        </w:rPr>
        <w:t> </w:t>
      </w:r>
      <w:r>
        <w:rPr>
          <w:color w:val="231F20"/>
          <w:w w:val="105"/>
        </w:rPr>
        <w:t>step</w:t>
      </w:r>
      <w:r>
        <w:rPr>
          <w:color w:val="231F20"/>
          <w:spacing w:val="-8"/>
          <w:w w:val="105"/>
        </w:rPr>
        <w:t> </w:t>
      </w:r>
      <w:r>
        <w:rPr>
          <w:color w:val="231F20"/>
          <w:w w:val="105"/>
        </w:rPr>
        <w:t>two,</w:t>
      </w:r>
      <w:r>
        <w:rPr>
          <w:color w:val="231F20"/>
          <w:spacing w:val="-8"/>
          <w:w w:val="105"/>
        </w:rPr>
        <w:t> </w:t>
      </w:r>
      <w:r>
        <w:rPr>
          <w:color w:val="231F20"/>
          <w:w w:val="105"/>
        </w:rPr>
        <w:t>the</w:t>
      </w:r>
      <w:r>
        <w:rPr>
          <w:color w:val="231F20"/>
          <w:spacing w:val="-9"/>
          <w:w w:val="105"/>
        </w:rPr>
        <w:t> </w:t>
      </w:r>
      <w:r>
        <w:rPr>
          <w:color w:val="231F20"/>
          <w:w w:val="105"/>
        </w:rPr>
        <w:t>items</w:t>
      </w:r>
      <w:r>
        <w:rPr>
          <w:color w:val="231F20"/>
          <w:spacing w:val="-11"/>
          <w:w w:val="105"/>
        </w:rPr>
        <w:t> </w:t>
      </w:r>
      <w:r>
        <w:rPr>
          <w:color w:val="231F20"/>
          <w:spacing w:val="-3"/>
          <w:w w:val="105"/>
        </w:rPr>
        <w:t>were</w:t>
      </w:r>
      <w:r>
        <w:rPr>
          <w:color w:val="231F20"/>
          <w:spacing w:val="-8"/>
          <w:w w:val="105"/>
        </w:rPr>
        <w:t> </w:t>
      </w:r>
      <w:r>
        <w:rPr>
          <w:color w:val="231F20"/>
          <w:spacing w:val="-3"/>
          <w:w w:val="105"/>
        </w:rPr>
        <w:t>generated</w:t>
      </w:r>
      <w:r>
        <w:rPr>
          <w:color w:val="231F20"/>
          <w:spacing w:val="-8"/>
          <w:w w:val="105"/>
        </w:rPr>
        <w:t> </w:t>
      </w:r>
      <w:r>
        <w:rPr>
          <w:color w:val="231F20"/>
          <w:w w:val="105"/>
        </w:rPr>
        <w:t>for</w:t>
      </w:r>
      <w:r>
        <w:rPr>
          <w:color w:val="231F20"/>
          <w:spacing w:val="-8"/>
          <w:w w:val="105"/>
        </w:rPr>
        <w:t> </w:t>
      </w:r>
      <w:r>
        <w:rPr>
          <w:color w:val="231F20"/>
          <w:w w:val="105"/>
        </w:rPr>
        <w:t>both</w:t>
      </w:r>
      <w:r>
        <w:rPr>
          <w:color w:val="231F20"/>
          <w:spacing w:val="-11"/>
          <w:w w:val="105"/>
        </w:rPr>
        <w:t> </w:t>
      </w:r>
      <w:r>
        <w:rPr>
          <w:color w:val="231F20"/>
          <w:w w:val="105"/>
        </w:rPr>
        <w:t>stigma</w:t>
      </w:r>
      <w:r>
        <w:rPr>
          <w:color w:val="231F20"/>
          <w:spacing w:val="-10"/>
          <w:w w:val="105"/>
        </w:rPr>
        <w:t> </w:t>
      </w:r>
      <w:r>
        <w:rPr>
          <w:color w:val="231F20"/>
          <w:w w:val="105"/>
        </w:rPr>
        <w:t>and</w:t>
      </w:r>
      <w:r>
        <w:rPr>
          <w:color w:val="231F20"/>
          <w:spacing w:val="-9"/>
          <w:w w:val="105"/>
        </w:rPr>
        <w:t> </w:t>
      </w:r>
      <w:r>
        <w:rPr>
          <w:color w:val="231F20"/>
          <w:spacing w:val="-3"/>
          <w:w w:val="105"/>
        </w:rPr>
        <w:t>conceal- </w:t>
      </w:r>
      <w:r>
        <w:rPr>
          <w:color w:val="231F20"/>
          <w:w w:val="105"/>
        </w:rPr>
        <w:t>ment scales according to their conceptualizations stated above. Ten items were created for the stigma scale, and 17 items were created for the concealment scale. In order to evaluate the content validity, readability, and clarity of the scales, they were evaluated by three academics,</w:t>
      </w:r>
      <w:r>
        <w:rPr>
          <w:color w:val="231F20"/>
          <w:spacing w:val="-7"/>
          <w:w w:val="105"/>
        </w:rPr>
        <w:t> </w:t>
      </w:r>
      <w:r>
        <w:rPr>
          <w:color w:val="231F20"/>
          <w:w w:val="105"/>
        </w:rPr>
        <w:t>each</w:t>
      </w:r>
      <w:r>
        <w:rPr>
          <w:color w:val="231F20"/>
          <w:spacing w:val="-7"/>
          <w:w w:val="105"/>
        </w:rPr>
        <w:t> </w:t>
      </w:r>
      <w:r>
        <w:rPr>
          <w:color w:val="231F20"/>
          <w:w w:val="105"/>
        </w:rPr>
        <w:t>with</w:t>
      </w:r>
      <w:r>
        <w:rPr>
          <w:color w:val="231F20"/>
          <w:spacing w:val="-7"/>
          <w:w w:val="105"/>
        </w:rPr>
        <w:t> </w:t>
      </w:r>
      <w:r>
        <w:rPr>
          <w:color w:val="231F20"/>
          <w:w w:val="105"/>
        </w:rPr>
        <w:t>a</w:t>
      </w:r>
      <w:r>
        <w:rPr>
          <w:color w:val="231F20"/>
          <w:spacing w:val="-6"/>
          <w:w w:val="105"/>
        </w:rPr>
        <w:t> </w:t>
      </w:r>
      <w:r>
        <w:rPr>
          <w:color w:val="231F20"/>
          <w:w w:val="105"/>
        </w:rPr>
        <w:t>Ph.D.</w:t>
      </w:r>
      <w:r>
        <w:rPr>
          <w:color w:val="231F20"/>
          <w:spacing w:val="-7"/>
          <w:w w:val="105"/>
        </w:rPr>
        <w:t> </w:t>
      </w:r>
      <w:r>
        <w:rPr>
          <w:color w:val="231F20"/>
          <w:w w:val="105"/>
        </w:rPr>
        <w:t>in</w:t>
      </w:r>
      <w:r>
        <w:rPr>
          <w:color w:val="231F20"/>
          <w:spacing w:val="-7"/>
          <w:w w:val="105"/>
        </w:rPr>
        <w:t> </w:t>
      </w:r>
      <w:r>
        <w:rPr>
          <w:color w:val="231F20"/>
          <w:w w:val="105"/>
        </w:rPr>
        <w:t>psychology,</w:t>
      </w:r>
      <w:r>
        <w:rPr>
          <w:color w:val="231F20"/>
          <w:spacing w:val="-6"/>
          <w:w w:val="105"/>
        </w:rPr>
        <w:t> </w:t>
      </w:r>
      <w:r>
        <w:rPr>
          <w:color w:val="231F20"/>
          <w:w w:val="105"/>
        </w:rPr>
        <w:t>and</w:t>
      </w:r>
      <w:r>
        <w:rPr>
          <w:color w:val="231F20"/>
          <w:spacing w:val="-6"/>
          <w:w w:val="105"/>
        </w:rPr>
        <w:t> </w:t>
      </w:r>
      <w:r>
        <w:rPr>
          <w:color w:val="231F20"/>
          <w:w w:val="105"/>
        </w:rPr>
        <w:t>20</w:t>
      </w:r>
      <w:r>
        <w:rPr>
          <w:color w:val="231F20"/>
          <w:spacing w:val="-7"/>
          <w:w w:val="105"/>
        </w:rPr>
        <w:t> </w:t>
      </w:r>
      <w:r>
        <w:rPr>
          <w:color w:val="231F20"/>
          <w:w w:val="105"/>
        </w:rPr>
        <w:t>PWE</w:t>
      </w:r>
      <w:r>
        <w:rPr>
          <w:color w:val="231F20"/>
          <w:spacing w:val="-7"/>
          <w:w w:val="105"/>
        </w:rPr>
        <w:t> </w:t>
      </w:r>
      <w:r>
        <w:rPr>
          <w:color w:val="231F20"/>
          <w:w w:val="105"/>
        </w:rPr>
        <w:t>volunteers. </w:t>
      </w:r>
      <w:r>
        <w:rPr>
          <w:color w:val="231F20"/>
          <w:spacing w:val="-3"/>
          <w:w w:val="105"/>
        </w:rPr>
        <w:t>Following</w:t>
      </w:r>
      <w:r>
        <w:rPr>
          <w:color w:val="231F20"/>
          <w:spacing w:val="-8"/>
          <w:w w:val="105"/>
        </w:rPr>
        <w:t> </w:t>
      </w:r>
      <w:r>
        <w:rPr>
          <w:color w:val="231F20"/>
          <w:spacing w:val="-3"/>
          <w:w w:val="105"/>
        </w:rPr>
        <w:t>feedback,</w:t>
      </w:r>
      <w:r>
        <w:rPr>
          <w:color w:val="231F20"/>
          <w:spacing w:val="-4"/>
          <w:w w:val="105"/>
        </w:rPr>
        <w:t> </w:t>
      </w:r>
      <w:r>
        <w:rPr>
          <w:color w:val="231F20"/>
          <w:w w:val="105"/>
        </w:rPr>
        <w:t>some</w:t>
      </w:r>
      <w:r>
        <w:rPr>
          <w:color w:val="231F20"/>
          <w:spacing w:val="-8"/>
          <w:w w:val="105"/>
        </w:rPr>
        <w:t> </w:t>
      </w:r>
      <w:r>
        <w:rPr>
          <w:color w:val="231F20"/>
          <w:w w:val="105"/>
        </w:rPr>
        <w:t>wording</w:t>
      </w:r>
      <w:r>
        <w:rPr>
          <w:color w:val="231F20"/>
          <w:spacing w:val="-7"/>
          <w:w w:val="105"/>
        </w:rPr>
        <w:t> </w:t>
      </w:r>
      <w:r>
        <w:rPr>
          <w:color w:val="231F20"/>
          <w:spacing w:val="-3"/>
          <w:w w:val="105"/>
        </w:rPr>
        <w:t>changes</w:t>
      </w:r>
      <w:r>
        <w:rPr>
          <w:color w:val="231F20"/>
          <w:spacing w:val="-5"/>
          <w:w w:val="105"/>
        </w:rPr>
        <w:t> </w:t>
      </w:r>
      <w:r>
        <w:rPr>
          <w:color w:val="231F20"/>
          <w:spacing w:val="-3"/>
          <w:w w:val="105"/>
        </w:rPr>
        <w:t>were</w:t>
      </w:r>
      <w:r>
        <w:rPr>
          <w:color w:val="231F20"/>
          <w:spacing w:val="-5"/>
          <w:w w:val="105"/>
        </w:rPr>
        <w:t> </w:t>
      </w:r>
      <w:r>
        <w:rPr>
          <w:color w:val="231F20"/>
          <w:w w:val="105"/>
        </w:rPr>
        <w:t>made</w:t>
      </w:r>
      <w:r>
        <w:rPr>
          <w:color w:val="231F20"/>
          <w:spacing w:val="-6"/>
          <w:w w:val="105"/>
        </w:rPr>
        <w:t> </w:t>
      </w:r>
      <w:r>
        <w:rPr>
          <w:color w:val="231F20"/>
          <w:w w:val="105"/>
        </w:rPr>
        <w:t>to</w:t>
      </w:r>
      <w:r>
        <w:rPr>
          <w:color w:val="231F20"/>
          <w:spacing w:val="-6"/>
          <w:w w:val="105"/>
        </w:rPr>
        <w:t> </w:t>
      </w:r>
      <w:r>
        <w:rPr>
          <w:color w:val="231F20"/>
          <w:spacing w:val="-3"/>
          <w:w w:val="105"/>
        </w:rPr>
        <w:t>increase</w:t>
      </w:r>
      <w:r>
        <w:rPr>
          <w:color w:val="231F20"/>
          <w:spacing w:val="-6"/>
          <w:w w:val="105"/>
        </w:rPr>
        <w:t> </w:t>
      </w:r>
      <w:r>
        <w:rPr>
          <w:color w:val="231F20"/>
          <w:w w:val="105"/>
        </w:rPr>
        <w:t>the </w:t>
      </w:r>
      <w:r>
        <w:rPr>
          <w:color w:val="231F20"/>
          <w:spacing w:val="-4"/>
          <w:w w:val="105"/>
        </w:rPr>
        <w:t>clarity </w:t>
      </w:r>
      <w:r>
        <w:rPr>
          <w:color w:val="231F20"/>
          <w:w w:val="105"/>
        </w:rPr>
        <w:t>of </w:t>
      </w:r>
      <w:r>
        <w:rPr>
          <w:color w:val="231F20"/>
          <w:spacing w:val="-3"/>
          <w:w w:val="105"/>
        </w:rPr>
        <w:t>the</w:t>
      </w:r>
      <w:r>
        <w:rPr>
          <w:color w:val="231F20"/>
          <w:spacing w:val="-1"/>
          <w:w w:val="105"/>
        </w:rPr>
        <w:t> </w:t>
      </w:r>
      <w:r>
        <w:rPr>
          <w:color w:val="231F20"/>
          <w:spacing w:val="-4"/>
          <w:w w:val="105"/>
        </w:rPr>
        <w:t>items.</w:t>
      </w:r>
    </w:p>
    <w:p>
      <w:pPr>
        <w:pStyle w:val="BodyText"/>
        <w:spacing w:before="8"/>
        <w:rPr>
          <w:sz w:val="27"/>
        </w:rPr>
      </w:pPr>
    </w:p>
    <w:p>
      <w:pPr>
        <w:spacing w:before="0"/>
        <w:ind w:left="114" w:right="0" w:firstLine="0"/>
        <w:jc w:val="left"/>
        <w:rPr>
          <w:i/>
          <w:sz w:val="16"/>
        </w:rPr>
      </w:pPr>
      <w:r>
        <w:rPr>
          <w:i/>
          <w:color w:val="231F20"/>
          <w:sz w:val="16"/>
        </w:rPr>
        <w:t>2.2. The scoring system of the scales</w:t>
      </w:r>
    </w:p>
    <w:p>
      <w:pPr>
        <w:pStyle w:val="BodyText"/>
        <w:spacing w:before="7"/>
        <w:rPr>
          <w:i/>
          <w:sz w:val="20"/>
        </w:rPr>
      </w:pPr>
    </w:p>
    <w:p>
      <w:pPr>
        <w:pStyle w:val="BodyText"/>
        <w:spacing w:line="271" w:lineRule="auto"/>
        <w:ind w:left="114" w:right="39" w:firstLine="239"/>
        <w:jc w:val="both"/>
      </w:pPr>
      <w:r>
        <w:rPr>
          <w:color w:val="231F20"/>
          <w:w w:val="105"/>
        </w:rPr>
        <w:t>For both the scales, a </w:t>
      </w:r>
      <w:r>
        <w:rPr>
          <w:rFonts w:ascii="Times New Roman" w:hAnsi="Times New Roman"/>
          <w:color w:val="231F20"/>
          <w:w w:val="105"/>
        </w:rPr>
        <w:t>ﬁ</w:t>
      </w:r>
      <w:r>
        <w:rPr>
          <w:color w:val="231F20"/>
          <w:w w:val="105"/>
        </w:rPr>
        <w:t>ve-point Likert scoring system was used. Response options were </w:t>
      </w:r>
      <w:r>
        <w:rPr>
          <w:rFonts w:ascii="DejaVu Sans" w:hAnsi="DejaVu Sans"/>
          <w:color w:val="231F20"/>
          <w:w w:val="105"/>
        </w:rPr>
        <w:t>“</w:t>
      </w:r>
      <w:r>
        <w:rPr>
          <w:color w:val="231F20"/>
          <w:w w:val="105"/>
        </w:rPr>
        <w:t>completely agree,</w:t>
      </w:r>
      <w:r>
        <w:rPr>
          <w:rFonts w:ascii="DejaVu Sans" w:hAnsi="DejaVu Sans"/>
          <w:color w:val="231F20"/>
          <w:w w:val="105"/>
        </w:rPr>
        <w:t>” “</w:t>
      </w:r>
      <w:r>
        <w:rPr>
          <w:color w:val="231F20"/>
          <w:w w:val="105"/>
        </w:rPr>
        <w:t>agree,</w:t>
      </w:r>
      <w:r>
        <w:rPr>
          <w:rFonts w:ascii="DejaVu Sans" w:hAnsi="DejaVu Sans"/>
          <w:color w:val="231F20"/>
          <w:w w:val="105"/>
        </w:rPr>
        <w:t>” “</w:t>
      </w:r>
      <w:r>
        <w:rPr>
          <w:color w:val="231F20"/>
          <w:w w:val="105"/>
        </w:rPr>
        <w:t>not sure,</w:t>
      </w:r>
      <w:r>
        <w:rPr>
          <w:rFonts w:ascii="DejaVu Sans" w:hAnsi="DejaVu Sans"/>
          <w:color w:val="231F20"/>
          <w:w w:val="105"/>
        </w:rPr>
        <w:t>” “</w:t>
      </w:r>
      <w:r>
        <w:rPr>
          <w:color w:val="231F20"/>
          <w:w w:val="105"/>
        </w:rPr>
        <w:t>disagree,</w:t>
      </w:r>
      <w:r>
        <w:rPr>
          <w:rFonts w:ascii="DejaVu Sans" w:hAnsi="DejaVu Sans"/>
          <w:color w:val="231F20"/>
          <w:w w:val="105"/>
        </w:rPr>
        <w:t>”</w:t>
      </w:r>
      <w:r>
        <w:rPr>
          <w:rFonts w:ascii="DejaVu Sans" w:hAnsi="DejaVu Sans"/>
          <w:color w:val="231F20"/>
          <w:spacing w:val="-23"/>
          <w:w w:val="105"/>
        </w:rPr>
        <w:t> </w:t>
      </w:r>
      <w:r>
        <w:rPr>
          <w:color w:val="231F20"/>
          <w:w w:val="105"/>
        </w:rPr>
        <w:t>and</w:t>
      </w:r>
      <w:r>
        <w:rPr>
          <w:color w:val="231F20"/>
          <w:spacing w:val="-10"/>
          <w:w w:val="105"/>
        </w:rPr>
        <w:t> </w:t>
      </w:r>
      <w:r>
        <w:rPr>
          <w:rFonts w:ascii="DejaVu Sans" w:hAnsi="DejaVu Sans"/>
          <w:color w:val="231F20"/>
          <w:w w:val="105"/>
        </w:rPr>
        <w:t>“</w:t>
      </w:r>
      <w:r>
        <w:rPr>
          <w:color w:val="231F20"/>
          <w:w w:val="105"/>
        </w:rPr>
        <w:t>completely</w:t>
      </w:r>
      <w:r>
        <w:rPr>
          <w:color w:val="231F20"/>
          <w:spacing w:val="-9"/>
          <w:w w:val="105"/>
        </w:rPr>
        <w:t> </w:t>
      </w:r>
      <w:r>
        <w:rPr>
          <w:color w:val="231F20"/>
          <w:w w:val="105"/>
        </w:rPr>
        <w:t>disagree.</w:t>
      </w:r>
      <w:r>
        <w:rPr>
          <w:rFonts w:ascii="DejaVu Sans" w:hAnsi="DejaVu Sans"/>
          <w:color w:val="231F20"/>
          <w:w w:val="105"/>
        </w:rPr>
        <w:t>”</w:t>
      </w:r>
      <w:r>
        <w:rPr>
          <w:rFonts w:ascii="DejaVu Sans" w:hAnsi="DejaVu Sans"/>
          <w:color w:val="231F20"/>
          <w:spacing w:val="-23"/>
          <w:w w:val="105"/>
        </w:rPr>
        <w:t> </w:t>
      </w:r>
      <w:r>
        <w:rPr>
          <w:color w:val="231F20"/>
          <w:w w:val="105"/>
        </w:rPr>
        <w:t>Responses</w:t>
      </w:r>
      <w:r>
        <w:rPr>
          <w:color w:val="231F20"/>
          <w:spacing w:val="-10"/>
          <w:w w:val="105"/>
        </w:rPr>
        <w:t> </w:t>
      </w:r>
      <w:r>
        <w:rPr>
          <w:color w:val="231F20"/>
          <w:w w:val="105"/>
        </w:rPr>
        <w:t>were</w:t>
      </w:r>
      <w:r>
        <w:rPr>
          <w:color w:val="231F20"/>
          <w:spacing w:val="-8"/>
          <w:w w:val="105"/>
        </w:rPr>
        <w:t> </w:t>
      </w:r>
      <w:r>
        <w:rPr>
          <w:color w:val="231F20"/>
          <w:w w:val="105"/>
        </w:rPr>
        <w:t>combined</w:t>
      </w:r>
      <w:r>
        <w:rPr>
          <w:color w:val="231F20"/>
          <w:spacing w:val="-9"/>
          <w:w w:val="105"/>
        </w:rPr>
        <w:t> </w:t>
      </w:r>
      <w:r>
        <w:rPr>
          <w:color w:val="231F20"/>
          <w:w w:val="105"/>
        </w:rPr>
        <w:t>to create</w:t>
      </w:r>
      <w:r>
        <w:rPr>
          <w:color w:val="231F20"/>
          <w:spacing w:val="-18"/>
          <w:w w:val="105"/>
        </w:rPr>
        <w:t> </w:t>
      </w:r>
      <w:r>
        <w:rPr>
          <w:color w:val="231F20"/>
          <w:w w:val="105"/>
        </w:rPr>
        <w:t>a</w:t>
      </w:r>
      <w:r>
        <w:rPr>
          <w:color w:val="231F20"/>
          <w:spacing w:val="-17"/>
          <w:w w:val="105"/>
        </w:rPr>
        <w:t> </w:t>
      </w:r>
      <w:r>
        <w:rPr>
          <w:rFonts w:ascii="Times New Roman" w:hAnsi="Times New Roman"/>
          <w:color w:val="231F20"/>
          <w:w w:val="105"/>
        </w:rPr>
        <w:t>ﬁ</w:t>
      </w:r>
      <w:r>
        <w:rPr>
          <w:color w:val="231F20"/>
          <w:w w:val="105"/>
        </w:rPr>
        <w:t>ve-point</w:t>
      </w:r>
      <w:r>
        <w:rPr>
          <w:color w:val="231F20"/>
          <w:spacing w:val="-19"/>
          <w:w w:val="105"/>
        </w:rPr>
        <w:t> </w:t>
      </w:r>
      <w:r>
        <w:rPr>
          <w:color w:val="231F20"/>
          <w:w w:val="105"/>
        </w:rPr>
        <w:t>Likert</w:t>
      </w:r>
      <w:r>
        <w:rPr>
          <w:color w:val="231F20"/>
          <w:spacing w:val="-17"/>
          <w:w w:val="105"/>
        </w:rPr>
        <w:t> </w:t>
      </w:r>
      <w:r>
        <w:rPr>
          <w:color w:val="231F20"/>
          <w:w w:val="105"/>
        </w:rPr>
        <w:t>scale</w:t>
      </w:r>
      <w:r>
        <w:rPr>
          <w:color w:val="231F20"/>
          <w:spacing w:val="-19"/>
          <w:w w:val="105"/>
        </w:rPr>
        <w:t> </w:t>
      </w:r>
      <w:r>
        <w:rPr>
          <w:color w:val="231F20"/>
          <w:w w:val="105"/>
        </w:rPr>
        <w:t>whose</w:t>
      </w:r>
      <w:r>
        <w:rPr>
          <w:color w:val="231F20"/>
          <w:spacing w:val="-18"/>
          <w:w w:val="105"/>
        </w:rPr>
        <w:t> </w:t>
      </w:r>
      <w:r>
        <w:rPr>
          <w:color w:val="231F20"/>
          <w:w w:val="105"/>
        </w:rPr>
        <w:t>higher</w:t>
      </w:r>
      <w:r>
        <w:rPr>
          <w:color w:val="231F20"/>
          <w:spacing w:val="-18"/>
          <w:w w:val="105"/>
        </w:rPr>
        <w:t> </w:t>
      </w:r>
      <w:r>
        <w:rPr>
          <w:color w:val="231F20"/>
          <w:w w:val="105"/>
        </w:rPr>
        <w:t>scores</w:t>
      </w:r>
      <w:r>
        <w:rPr>
          <w:color w:val="231F20"/>
          <w:spacing w:val="-17"/>
          <w:w w:val="105"/>
        </w:rPr>
        <w:t> </w:t>
      </w:r>
      <w:r>
        <w:rPr>
          <w:color w:val="231F20"/>
          <w:w w:val="105"/>
        </w:rPr>
        <w:t>indicate</w:t>
      </w:r>
      <w:r>
        <w:rPr>
          <w:color w:val="231F20"/>
          <w:spacing w:val="-19"/>
          <w:w w:val="105"/>
        </w:rPr>
        <w:t> </w:t>
      </w:r>
      <w:r>
        <w:rPr>
          <w:color w:val="231F20"/>
          <w:w w:val="105"/>
        </w:rPr>
        <w:t>higher</w:t>
      </w:r>
      <w:r>
        <w:rPr>
          <w:color w:val="231F20"/>
          <w:spacing w:val="-18"/>
          <w:w w:val="105"/>
        </w:rPr>
        <w:t> </w:t>
      </w:r>
      <w:r>
        <w:rPr>
          <w:color w:val="231F20"/>
          <w:w w:val="105"/>
        </w:rPr>
        <w:t>felt stigma and </w:t>
      </w:r>
      <w:r>
        <w:rPr>
          <w:color w:val="231F20"/>
          <w:spacing w:val="-3"/>
          <w:w w:val="105"/>
        </w:rPr>
        <w:t>higher concealment </w:t>
      </w:r>
      <w:r>
        <w:rPr>
          <w:color w:val="231F20"/>
          <w:w w:val="105"/>
        </w:rPr>
        <w:t>of</w:t>
      </w:r>
      <w:r>
        <w:rPr>
          <w:color w:val="231F20"/>
          <w:spacing w:val="-5"/>
          <w:w w:val="105"/>
        </w:rPr>
        <w:t> </w:t>
      </w:r>
      <w:r>
        <w:rPr>
          <w:color w:val="231F20"/>
          <w:w w:val="105"/>
        </w:rPr>
        <w:t>epilepsy.</w:t>
      </w:r>
    </w:p>
    <w:p>
      <w:pPr>
        <w:pStyle w:val="BodyText"/>
        <w:spacing w:line="276" w:lineRule="auto" w:before="5"/>
        <w:ind w:left="114" w:right="39" w:firstLine="239"/>
        <w:jc w:val="both"/>
      </w:pPr>
      <w:r>
        <w:rPr>
          <w:color w:val="231F20"/>
        </w:rPr>
        <w:t>On the cover page, demographics and clinical characteristics of the participants were requested (duration of epilepsy, seizure frequency,</w:t>
      </w:r>
    </w:p>
    <w:p>
      <w:pPr>
        <w:tabs>
          <w:tab w:pos="3818" w:val="right" w:leader="none"/>
        </w:tabs>
        <w:spacing w:before="6"/>
        <w:ind w:left="242" w:right="0" w:firstLine="0"/>
        <w:jc w:val="left"/>
        <w:rPr>
          <w:sz w:val="12"/>
        </w:rPr>
      </w:pPr>
      <w:r>
        <w:rPr/>
        <w:br w:type="column"/>
      </w:r>
      <w:r>
        <w:rPr>
          <w:color w:val="231F20"/>
          <w:w w:val="105"/>
          <w:sz w:val="12"/>
        </w:rPr>
        <w:t>Female</w:t>
        <w:tab/>
        <w:t>60.5</w:t>
      </w:r>
    </w:p>
    <w:p>
      <w:pPr>
        <w:tabs>
          <w:tab w:pos="3570" w:val="left" w:leader="none"/>
        </w:tabs>
        <w:spacing w:before="35"/>
        <w:ind w:left="114" w:right="0" w:firstLine="0"/>
        <w:jc w:val="left"/>
        <w:rPr>
          <w:sz w:val="12"/>
        </w:rPr>
      </w:pPr>
      <w:r>
        <w:rPr>
          <w:color w:val="231F20"/>
          <w:w w:val="120"/>
          <w:sz w:val="12"/>
        </w:rPr>
        <w:t>Age</w:t>
      </w:r>
      <w:r>
        <w:rPr>
          <w:color w:val="231F20"/>
          <w:spacing w:val="-18"/>
          <w:w w:val="120"/>
          <w:sz w:val="12"/>
        </w:rPr>
        <w:t> </w:t>
      </w:r>
      <w:r>
        <w:rPr>
          <w:color w:val="231F20"/>
          <w:w w:val="120"/>
          <w:sz w:val="12"/>
        </w:rPr>
        <w:t>(SD)</w:t>
        <w:tab/>
        <w:t>31.68</w:t>
      </w:r>
      <w:r>
        <w:rPr>
          <w:color w:val="231F20"/>
          <w:spacing w:val="-1"/>
          <w:w w:val="120"/>
          <w:sz w:val="12"/>
        </w:rPr>
        <w:t> </w:t>
      </w:r>
      <w:r>
        <w:rPr>
          <w:color w:val="231F20"/>
          <w:w w:val="120"/>
          <w:sz w:val="12"/>
        </w:rPr>
        <w:t>(11.17)</w:t>
      </w:r>
    </w:p>
    <w:p>
      <w:pPr>
        <w:tabs>
          <w:tab w:pos="3570" w:val="left" w:leader="none"/>
        </w:tabs>
        <w:spacing w:before="35"/>
        <w:ind w:left="114" w:right="0" w:firstLine="0"/>
        <w:jc w:val="left"/>
        <w:rPr>
          <w:sz w:val="12"/>
        </w:rPr>
      </w:pPr>
      <w:r>
        <w:rPr>
          <w:color w:val="231F20"/>
          <w:w w:val="110"/>
          <w:sz w:val="12"/>
        </w:rPr>
        <w:t>Year of</w:t>
      </w:r>
      <w:r>
        <w:rPr>
          <w:color w:val="231F20"/>
          <w:spacing w:val="-2"/>
          <w:w w:val="110"/>
          <w:sz w:val="12"/>
        </w:rPr>
        <w:t> </w:t>
      </w:r>
      <w:r>
        <w:rPr>
          <w:color w:val="231F20"/>
          <w:w w:val="110"/>
          <w:sz w:val="12"/>
        </w:rPr>
        <w:t>education (SD)</w:t>
        <w:tab/>
        <w:t>10.70</w:t>
      </w:r>
      <w:r>
        <w:rPr>
          <w:color w:val="231F20"/>
          <w:spacing w:val="3"/>
          <w:w w:val="110"/>
          <w:sz w:val="12"/>
        </w:rPr>
        <w:t> </w:t>
      </w:r>
      <w:r>
        <w:rPr>
          <w:color w:val="231F20"/>
          <w:w w:val="110"/>
          <w:sz w:val="12"/>
        </w:rPr>
        <w:t>(3.28)</w:t>
      </w:r>
    </w:p>
    <w:p>
      <w:pPr>
        <w:spacing w:before="35"/>
        <w:ind w:left="114" w:right="0" w:firstLine="0"/>
        <w:jc w:val="left"/>
        <w:rPr>
          <w:sz w:val="12"/>
        </w:rPr>
      </w:pPr>
      <w:r>
        <w:rPr>
          <w:color w:val="231F20"/>
          <w:w w:val="105"/>
          <w:sz w:val="12"/>
        </w:rPr>
        <w:t>Marital status (%)</w:t>
      </w:r>
    </w:p>
    <w:p>
      <w:pPr>
        <w:tabs>
          <w:tab w:pos="3716" w:val="right" w:leader="none"/>
        </w:tabs>
        <w:spacing w:before="35"/>
        <w:ind w:left="242" w:right="0" w:firstLine="0"/>
        <w:jc w:val="left"/>
        <w:rPr>
          <w:sz w:val="12"/>
        </w:rPr>
      </w:pPr>
      <w:r>
        <w:rPr>
          <w:color w:val="231F20"/>
          <w:w w:val="110"/>
          <w:sz w:val="12"/>
        </w:rPr>
        <w:t>Single</w:t>
        <w:tab/>
        <w:t>53</w:t>
      </w:r>
    </w:p>
    <w:p>
      <w:pPr>
        <w:tabs>
          <w:tab w:pos="3818" w:val="right" w:leader="none"/>
        </w:tabs>
        <w:spacing w:before="34"/>
        <w:ind w:left="242" w:right="0" w:firstLine="0"/>
        <w:jc w:val="left"/>
        <w:rPr>
          <w:sz w:val="12"/>
        </w:rPr>
      </w:pPr>
      <w:r>
        <w:rPr>
          <w:color w:val="231F20"/>
          <w:w w:val="110"/>
          <w:sz w:val="12"/>
        </w:rPr>
        <w:t>Married</w:t>
        <w:tab/>
        <w:t>42.5</w:t>
      </w:r>
    </w:p>
    <w:p>
      <w:pPr>
        <w:tabs>
          <w:tab w:pos="3745" w:val="right" w:leader="none"/>
        </w:tabs>
        <w:spacing w:before="35"/>
        <w:ind w:left="242" w:right="0" w:firstLine="0"/>
        <w:jc w:val="left"/>
        <w:rPr>
          <w:sz w:val="12"/>
        </w:rPr>
      </w:pPr>
      <w:r>
        <w:rPr>
          <w:color w:val="231F20"/>
          <w:w w:val="110"/>
          <w:sz w:val="12"/>
        </w:rPr>
        <w:t>Divorced/widow</w:t>
        <w:tab/>
        <w:t>4.5</w:t>
      </w:r>
    </w:p>
    <w:p>
      <w:pPr>
        <w:spacing w:before="36"/>
        <w:ind w:left="114" w:right="0" w:firstLine="0"/>
        <w:jc w:val="left"/>
        <w:rPr>
          <w:sz w:val="12"/>
        </w:rPr>
      </w:pPr>
      <w:r>
        <w:rPr>
          <w:color w:val="231F20"/>
          <w:w w:val="105"/>
          <w:sz w:val="12"/>
        </w:rPr>
        <w:t>Occupational status (%)</w:t>
      </w:r>
    </w:p>
    <w:p>
      <w:pPr>
        <w:tabs>
          <w:tab w:pos="3716" w:val="right" w:leader="none"/>
        </w:tabs>
        <w:spacing w:before="35"/>
        <w:ind w:left="242" w:right="0" w:firstLine="0"/>
        <w:jc w:val="left"/>
        <w:rPr>
          <w:sz w:val="12"/>
        </w:rPr>
      </w:pPr>
      <w:r>
        <w:rPr>
          <w:color w:val="231F20"/>
          <w:w w:val="110"/>
          <w:sz w:val="12"/>
        </w:rPr>
        <w:t>Employed</w:t>
        <w:tab/>
        <w:t>35</w:t>
      </w:r>
    </w:p>
    <w:p>
      <w:pPr>
        <w:tabs>
          <w:tab w:pos="3716" w:val="right" w:leader="none"/>
        </w:tabs>
        <w:spacing w:before="35"/>
        <w:ind w:left="242" w:right="0" w:firstLine="0"/>
        <w:jc w:val="left"/>
        <w:rPr>
          <w:sz w:val="12"/>
        </w:rPr>
      </w:pPr>
      <w:r>
        <w:rPr>
          <w:color w:val="231F20"/>
          <w:w w:val="110"/>
          <w:sz w:val="12"/>
        </w:rPr>
        <w:t>Unemployed</w:t>
        <w:tab/>
        <w:t>35</w:t>
      </w:r>
    </w:p>
    <w:p>
      <w:pPr>
        <w:tabs>
          <w:tab w:pos="3643" w:val="right" w:leader="none"/>
        </w:tabs>
        <w:spacing w:before="35"/>
        <w:ind w:left="242" w:right="0" w:firstLine="0"/>
        <w:jc w:val="left"/>
        <w:rPr>
          <w:sz w:val="12"/>
        </w:rPr>
      </w:pPr>
      <w:r>
        <w:rPr>
          <w:color w:val="231F20"/>
          <w:w w:val="105"/>
          <w:sz w:val="12"/>
        </w:rPr>
        <w:t>Housewife</w:t>
        <w:tab/>
        <w:t>8</w:t>
      </w:r>
    </w:p>
    <w:p>
      <w:pPr>
        <w:tabs>
          <w:tab w:pos="3716" w:val="right" w:leader="none"/>
        </w:tabs>
        <w:spacing w:before="35"/>
        <w:ind w:left="242" w:right="0" w:firstLine="0"/>
        <w:jc w:val="left"/>
        <w:rPr>
          <w:sz w:val="12"/>
        </w:rPr>
      </w:pPr>
      <w:r>
        <w:rPr>
          <w:color w:val="231F20"/>
          <w:w w:val="115"/>
          <w:sz w:val="12"/>
        </w:rPr>
        <w:t>Student</w:t>
        <w:tab/>
        <w:t>17</w:t>
      </w:r>
    </w:p>
    <w:p>
      <w:pPr>
        <w:tabs>
          <w:tab w:pos="3745" w:val="right" w:leader="none"/>
        </w:tabs>
        <w:spacing w:before="35"/>
        <w:ind w:left="242" w:right="0" w:firstLine="0"/>
        <w:jc w:val="left"/>
        <w:rPr>
          <w:sz w:val="12"/>
        </w:rPr>
      </w:pPr>
      <w:r>
        <w:rPr>
          <w:color w:val="231F20"/>
          <w:w w:val="105"/>
          <w:sz w:val="12"/>
        </w:rPr>
        <w:t>Retired</w:t>
        <w:tab/>
        <w:t>4.5</w:t>
      </w:r>
    </w:p>
    <w:p>
      <w:pPr>
        <w:tabs>
          <w:tab w:pos="3570" w:val="left" w:leader="none"/>
        </w:tabs>
        <w:spacing w:line="302" w:lineRule="auto" w:before="34"/>
        <w:ind w:left="114" w:right="1018" w:firstLine="0"/>
        <w:jc w:val="left"/>
        <w:rPr>
          <w:sz w:val="12"/>
        </w:rPr>
      </w:pPr>
      <w:r>
        <w:rPr>
          <w:color w:val="231F20"/>
          <w:w w:val="110"/>
          <w:sz w:val="12"/>
        </w:rPr>
        <w:t>Duration of the</w:t>
      </w:r>
      <w:r>
        <w:rPr>
          <w:color w:val="231F20"/>
          <w:spacing w:val="-6"/>
          <w:w w:val="110"/>
          <w:sz w:val="12"/>
        </w:rPr>
        <w:t> </w:t>
      </w:r>
      <w:r>
        <w:rPr>
          <w:color w:val="231F20"/>
          <w:w w:val="110"/>
          <w:sz w:val="12"/>
        </w:rPr>
        <w:t>illness</w:t>
      </w:r>
      <w:r>
        <w:rPr>
          <w:color w:val="231F20"/>
          <w:spacing w:val="-1"/>
          <w:w w:val="110"/>
          <w:sz w:val="12"/>
        </w:rPr>
        <w:t> </w:t>
      </w:r>
      <w:r>
        <w:rPr>
          <w:color w:val="231F20"/>
          <w:w w:val="110"/>
          <w:sz w:val="12"/>
        </w:rPr>
        <w:t>(SD)</w:t>
        <w:tab/>
        <w:t>13.03 (9.95) Number of seizures per month</w:t>
      </w:r>
      <w:r>
        <w:rPr>
          <w:color w:val="231F20"/>
          <w:spacing w:val="5"/>
          <w:w w:val="110"/>
          <w:sz w:val="12"/>
        </w:rPr>
        <w:t> </w:t>
      </w:r>
      <w:r>
        <w:rPr>
          <w:color w:val="231F20"/>
          <w:w w:val="110"/>
          <w:sz w:val="12"/>
        </w:rPr>
        <w:t>(%)</w:t>
      </w:r>
    </w:p>
    <w:p>
      <w:pPr>
        <w:tabs>
          <w:tab w:pos="3818" w:val="right" w:leader="none"/>
        </w:tabs>
        <w:spacing w:before="0"/>
        <w:ind w:left="242" w:right="0" w:firstLine="0"/>
        <w:jc w:val="left"/>
        <w:rPr>
          <w:sz w:val="12"/>
        </w:rPr>
      </w:pPr>
      <w:r>
        <w:rPr>
          <w:color w:val="231F20"/>
          <w:w w:val="105"/>
          <w:sz w:val="12"/>
        </w:rPr>
        <w:t>No</w:t>
      </w:r>
      <w:r>
        <w:rPr>
          <w:color w:val="231F20"/>
          <w:spacing w:val="1"/>
          <w:w w:val="105"/>
          <w:sz w:val="12"/>
        </w:rPr>
        <w:t> </w:t>
      </w:r>
      <w:r>
        <w:rPr>
          <w:color w:val="231F20"/>
          <w:w w:val="105"/>
          <w:sz w:val="12"/>
        </w:rPr>
        <w:t>seizures</w:t>
        <w:tab/>
        <w:t>33.9</w:t>
      </w:r>
    </w:p>
    <w:p>
      <w:pPr>
        <w:tabs>
          <w:tab w:pos="3570" w:val="left" w:leader="none"/>
        </w:tabs>
        <w:spacing w:before="34"/>
        <w:ind w:left="242" w:right="0" w:firstLine="0"/>
        <w:jc w:val="left"/>
        <w:rPr>
          <w:sz w:val="12"/>
        </w:rPr>
      </w:pPr>
      <w:r>
        <w:rPr>
          <w:color w:val="231F20"/>
          <w:w w:val="115"/>
          <w:sz w:val="12"/>
        </w:rPr>
        <w:t>1</w:t>
      </w:r>
      <w:r>
        <w:rPr>
          <w:rFonts w:ascii="DejaVu Sans" w:hAnsi="DejaVu Sans"/>
          <w:color w:val="231F20"/>
          <w:w w:val="115"/>
          <w:sz w:val="12"/>
        </w:rPr>
        <w:t>–</w:t>
      </w:r>
      <w:r>
        <w:rPr>
          <w:color w:val="231F20"/>
          <w:w w:val="115"/>
          <w:sz w:val="12"/>
        </w:rPr>
        <w:t>3</w:t>
        <w:tab/>
        <w:t>38.3</w:t>
      </w:r>
    </w:p>
    <w:p>
      <w:pPr>
        <w:tabs>
          <w:tab w:pos="3570" w:val="left" w:leader="none"/>
        </w:tabs>
        <w:spacing w:before="31"/>
        <w:ind w:left="242" w:right="0" w:firstLine="0"/>
        <w:jc w:val="left"/>
        <w:rPr>
          <w:sz w:val="12"/>
        </w:rPr>
      </w:pPr>
      <w:r>
        <w:rPr>
          <w:color w:val="231F20"/>
          <w:w w:val="115"/>
          <w:sz w:val="12"/>
        </w:rPr>
        <w:t>4</w:t>
      </w:r>
      <w:r>
        <w:rPr>
          <w:rFonts w:ascii="DejaVu Sans" w:hAnsi="DejaVu Sans"/>
          <w:color w:val="231F20"/>
          <w:w w:val="115"/>
          <w:sz w:val="12"/>
        </w:rPr>
        <w:t>–</w:t>
      </w:r>
      <w:r>
        <w:rPr>
          <w:color w:val="231F20"/>
          <w:w w:val="115"/>
          <w:sz w:val="12"/>
        </w:rPr>
        <w:t>5</w:t>
        <w:tab/>
        <w:t>13.9</w:t>
      </w:r>
    </w:p>
    <w:p>
      <w:pPr>
        <w:tabs>
          <w:tab w:pos="3570" w:val="left" w:leader="none"/>
        </w:tabs>
        <w:spacing w:before="33"/>
        <w:ind w:left="242" w:right="0" w:firstLine="0"/>
        <w:jc w:val="left"/>
        <w:rPr>
          <w:sz w:val="12"/>
        </w:rPr>
      </w:pPr>
      <w:r>
        <w:rPr>
          <w:color w:val="231F20"/>
          <w:spacing w:val="5"/>
          <w:w w:val="120"/>
          <w:sz w:val="12"/>
        </w:rPr>
        <w:t>6+</w:t>
        <w:tab/>
      </w:r>
      <w:r>
        <w:rPr>
          <w:color w:val="231F20"/>
          <w:w w:val="120"/>
          <w:sz w:val="12"/>
        </w:rPr>
        <w:t>13.9</w:t>
      </w:r>
    </w:p>
    <w:p>
      <w:pPr>
        <w:spacing w:before="35"/>
        <w:ind w:left="114" w:right="0" w:firstLine="0"/>
        <w:jc w:val="left"/>
        <w:rPr>
          <w:sz w:val="12"/>
        </w:rPr>
      </w:pPr>
      <w:r>
        <w:rPr>
          <w:color w:val="231F20"/>
          <w:w w:val="105"/>
          <w:sz w:val="12"/>
        </w:rPr>
        <w:t>Number of AEDS (%)</w:t>
      </w:r>
    </w:p>
    <w:p>
      <w:pPr>
        <w:tabs>
          <w:tab w:pos="3818" w:val="right" w:leader="none"/>
        </w:tabs>
        <w:spacing w:before="35"/>
        <w:ind w:left="242" w:right="0" w:firstLine="0"/>
        <w:jc w:val="left"/>
        <w:rPr>
          <w:sz w:val="12"/>
        </w:rPr>
      </w:pPr>
      <w:r>
        <w:rPr>
          <w:color w:val="231F20"/>
          <w:w w:val="110"/>
          <w:sz w:val="12"/>
        </w:rPr>
        <w:t>Monotherapy</w:t>
        <w:tab/>
        <w:t>46.5</w:t>
      </w:r>
    </w:p>
    <w:p>
      <w:pPr>
        <w:tabs>
          <w:tab w:pos="3818" w:val="right" w:leader="none"/>
        </w:tabs>
        <w:spacing w:before="35"/>
        <w:ind w:left="242" w:right="0" w:firstLine="0"/>
        <w:jc w:val="left"/>
        <w:rPr>
          <w:sz w:val="12"/>
        </w:rPr>
      </w:pPr>
      <w:r>
        <w:rPr>
          <w:color w:val="231F20"/>
          <w:w w:val="110"/>
          <w:sz w:val="12"/>
        </w:rPr>
        <w:t>Polytherapy</w:t>
        <w:tab/>
        <w:t>53.5</w:t>
      </w:r>
    </w:p>
    <w:p>
      <w:pPr>
        <w:pStyle w:val="BodyText"/>
        <w:spacing w:before="8"/>
        <w:rPr>
          <w:sz w:val="4"/>
        </w:rPr>
      </w:pPr>
    </w:p>
    <w:p>
      <w:pPr>
        <w:pStyle w:val="BodyText"/>
        <w:spacing w:line="20" w:lineRule="exact"/>
        <w:ind w:left="-10"/>
        <w:rPr>
          <w:sz w:val="2"/>
        </w:rPr>
      </w:pPr>
      <w:r>
        <w:rPr>
          <w:sz w:val="2"/>
        </w:rPr>
        <w:pict>
          <v:group style="width:251.05pt;height:.5pt;mso-position-horizontal-relative:char;mso-position-vertical-relative:line" coordorigin="0,0" coordsize="5021,10">
            <v:line style="position:absolute" from="0,5" to="5021,5" stroked="true" strokeweight=".45352pt" strokecolor="#231f20">
              <v:stroke dashstyle="solid"/>
            </v:line>
          </v:group>
        </w:pict>
      </w:r>
      <w:r>
        <w:rPr>
          <w:sz w:val="2"/>
        </w:rPr>
      </w:r>
    </w:p>
    <w:p>
      <w:pPr>
        <w:spacing w:after="0" w:line="20" w:lineRule="exact"/>
        <w:rPr>
          <w:sz w:val="2"/>
        </w:rPr>
        <w:sectPr>
          <w:type w:val="continuous"/>
          <w:pgSz w:w="11910" w:h="15880"/>
          <w:pgMar w:top="640" w:bottom="280" w:left="560" w:right="560"/>
          <w:cols w:num="2" w:equalWidth="0">
            <w:col w:w="5178" w:space="301"/>
            <w:col w:w="5311"/>
          </w:cols>
        </w:sectPr>
      </w:pPr>
    </w:p>
    <w:p>
      <w:pPr>
        <w:tabs>
          <w:tab w:pos="10671" w:val="right" w:leader="none"/>
        </w:tabs>
        <w:spacing w:before="81"/>
        <w:ind w:left="4018" w:right="0" w:firstLine="0"/>
        <w:jc w:val="left"/>
        <w:rPr>
          <w:sz w:val="12"/>
        </w:rPr>
      </w:pPr>
      <w:r>
        <w:rPr>
          <w:i/>
          <w:color w:val="231F20"/>
          <w:sz w:val="12"/>
        </w:rPr>
        <w:t>N. Aydemir et al. / Epilepsy &amp; Behavior 80</w:t>
      </w:r>
      <w:r>
        <w:rPr>
          <w:i/>
          <w:color w:val="231F20"/>
          <w:spacing w:val="20"/>
          <w:sz w:val="12"/>
        </w:rPr>
        <w:t> </w:t>
      </w:r>
      <w:r>
        <w:rPr>
          <w:i/>
          <w:color w:val="231F20"/>
          <w:sz w:val="12"/>
        </w:rPr>
        <w:t>(2018)</w:t>
      </w:r>
      <w:r>
        <w:rPr>
          <w:i/>
          <w:color w:val="231F20"/>
          <w:spacing w:val="1"/>
          <w:sz w:val="12"/>
        </w:rPr>
        <w:t> </w:t>
      </w:r>
      <w:r>
        <w:rPr>
          <w:i/>
          <w:color w:val="231F20"/>
          <w:sz w:val="12"/>
        </w:rPr>
        <w:t>1</w:t>
      </w:r>
      <w:r>
        <w:rPr>
          <w:rFonts w:ascii="Verdana" w:hAnsi="Verdana"/>
          <w:color w:val="231F20"/>
          <w:sz w:val="12"/>
        </w:rPr>
        <w:t>–</w:t>
      </w:r>
      <w:r>
        <w:rPr>
          <w:i/>
          <w:color w:val="231F20"/>
          <w:sz w:val="12"/>
        </w:rPr>
        <w:t>4</w:t>
        <w:tab/>
      </w:r>
      <w:r>
        <w:rPr>
          <w:color w:val="231F20"/>
          <w:sz w:val="12"/>
        </w:rPr>
        <w:t>3</w:t>
      </w:r>
    </w:p>
    <w:p>
      <w:pPr>
        <w:spacing w:after="0"/>
        <w:jc w:val="left"/>
        <w:rPr>
          <w:sz w:val="12"/>
        </w:rPr>
        <w:sectPr>
          <w:pgSz w:w="11910" w:h="15880"/>
          <w:pgMar w:top="640" w:bottom="280" w:left="560" w:right="560"/>
        </w:sectPr>
      </w:pPr>
    </w:p>
    <w:p>
      <w:pPr>
        <w:pStyle w:val="BodyText"/>
        <w:spacing w:before="2"/>
        <w:rPr>
          <w:sz w:val="22"/>
        </w:rPr>
      </w:pPr>
    </w:p>
    <w:p>
      <w:pPr>
        <w:spacing w:before="0"/>
        <w:ind w:left="290" w:right="0" w:firstLine="0"/>
        <w:jc w:val="left"/>
        <w:rPr>
          <w:rFonts w:ascii="Verdana"/>
          <w:sz w:val="12"/>
        </w:rPr>
      </w:pPr>
      <w:r>
        <w:rPr>
          <w:rFonts w:ascii="Verdana"/>
          <w:color w:val="231F20"/>
          <w:sz w:val="12"/>
        </w:rPr>
        <w:t>Table 2</w:t>
      </w:r>
    </w:p>
    <w:p>
      <w:pPr>
        <w:spacing w:before="36"/>
        <w:ind w:left="290" w:right="0" w:firstLine="0"/>
        <w:jc w:val="left"/>
        <w:rPr>
          <w:sz w:val="12"/>
        </w:rPr>
      </w:pPr>
      <w:r>
        <w:rPr>
          <w:color w:val="231F20"/>
          <w:w w:val="110"/>
          <w:sz w:val="12"/>
        </w:rPr>
        <w:t>Exploratory factor analysis and factor loadings for the single-factor solution.</w:t>
      </w:r>
    </w:p>
    <w:p>
      <w:pPr>
        <w:pStyle w:val="BodyText"/>
        <w:spacing w:before="9"/>
        <w:rPr>
          <w:sz w:val="7"/>
        </w:rPr>
      </w:pPr>
    </w:p>
    <w:tbl>
      <w:tblPr>
        <w:tblW w:w="0" w:type="auto"/>
        <w:jc w:val="left"/>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60"/>
        <w:gridCol w:w="3736"/>
        <w:gridCol w:w="725"/>
      </w:tblGrid>
      <w:tr>
        <w:trPr>
          <w:trHeight w:val="417" w:hRule="atLeast"/>
        </w:trPr>
        <w:tc>
          <w:tcPr>
            <w:tcW w:w="560" w:type="dxa"/>
            <w:tcBorders>
              <w:top w:val="single" w:sz="6" w:space="0" w:color="231F20"/>
              <w:bottom w:val="single" w:sz="6" w:space="0" w:color="231F20"/>
            </w:tcBorders>
          </w:tcPr>
          <w:p>
            <w:pPr>
              <w:pStyle w:val="TableParagraph"/>
              <w:spacing w:line="240" w:lineRule="auto" w:before="58"/>
              <w:ind w:left="119"/>
              <w:rPr>
                <w:sz w:val="12"/>
              </w:rPr>
            </w:pPr>
            <w:r>
              <w:rPr>
                <w:color w:val="231F20"/>
                <w:w w:val="105"/>
                <w:sz w:val="12"/>
              </w:rPr>
              <w:t>Item</w:t>
            </w:r>
          </w:p>
        </w:tc>
        <w:tc>
          <w:tcPr>
            <w:tcW w:w="3736" w:type="dxa"/>
            <w:tcBorders>
              <w:top w:val="single" w:sz="6" w:space="0" w:color="231F20"/>
              <w:bottom w:val="single" w:sz="6" w:space="0" w:color="231F20"/>
            </w:tcBorders>
          </w:tcPr>
          <w:p>
            <w:pPr>
              <w:pStyle w:val="TableParagraph"/>
              <w:spacing w:line="240" w:lineRule="auto" w:before="0"/>
              <w:ind w:left="0"/>
              <w:rPr>
                <w:rFonts w:ascii="Times New Roman"/>
                <w:sz w:val="14"/>
              </w:rPr>
            </w:pPr>
          </w:p>
        </w:tc>
        <w:tc>
          <w:tcPr>
            <w:tcW w:w="725" w:type="dxa"/>
            <w:tcBorders>
              <w:top w:val="single" w:sz="6" w:space="0" w:color="231F20"/>
              <w:bottom w:val="single" w:sz="6" w:space="0" w:color="231F20"/>
            </w:tcBorders>
          </w:tcPr>
          <w:p>
            <w:pPr>
              <w:pStyle w:val="TableParagraph"/>
              <w:spacing w:line="170" w:lineRule="atLeast" w:before="25"/>
              <w:rPr>
                <w:sz w:val="12"/>
              </w:rPr>
            </w:pPr>
            <w:r>
              <w:rPr>
                <w:color w:val="231F20"/>
                <w:w w:val="105"/>
                <w:sz w:val="12"/>
              </w:rPr>
              <w:t>Factor loading</w:t>
            </w:r>
          </w:p>
        </w:tc>
      </w:tr>
      <w:tr>
        <w:trPr>
          <w:trHeight w:val="207" w:hRule="atLeast"/>
        </w:trPr>
        <w:tc>
          <w:tcPr>
            <w:tcW w:w="560" w:type="dxa"/>
            <w:tcBorders>
              <w:top w:val="single" w:sz="6" w:space="0" w:color="231F20"/>
            </w:tcBorders>
          </w:tcPr>
          <w:p>
            <w:pPr>
              <w:pStyle w:val="TableParagraph"/>
              <w:spacing w:before="58"/>
              <w:ind w:left="119"/>
              <w:rPr>
                <w:sz w:val="12"/>
              </w:rPr>
            </w:pPr>
            <w:r>
              <w:rPr>
                <w:color w:val="231F20"/>
                <w:w w:val="115"/>
                <w:sz w:val="12"/>
              </w:rPr>
              <w:t>S16</w:t>
            </w:r>
          </w:p>
        </w:tc>
        <w:tc>
          <w:tcPr>
            <w:tcW w:w="3736" w:type="dxa"/>
            <w:tcBorders>
              <w:top w:val="single" w:sz="6" w:space="0" w:color="231F20"/>
            </w:tcBorders>
          </w:tcPr>
          <w:p>
            <w:pPr>
              <w:pStyle w:val="TableParagraph"/>
              <w:spacing w:before="58"/>
              <w:rPr>
                <w:sz w:val="12"/>
              </w:rPr>
            </w:pPr>
            <w:r>
              <w:rPr>
                <w:color w:val="231F20"/>
                <w:w w:val="105"/>
                <w:sz w:val="12"/>
              </w:rPr>
              <w:t>I feel ashamed after a seizure</w:t>
            </w:r>
          </w:p>
        </w:tc>
        <w:tc>
          <w:tcPr>
            <w:tcW w:w="725" w:type="dxa"/>
            <w:tcBorders>
              <w:top w:val="single" w:sz="6" w:space="0" w:color="231F20"/>
            </w:tcBorders>
          </w:tcPr>
          <w:p>
            <w:pPr>
              <w:pStyle w:val="TableParagraph"/>
              <w:spacing w:before="58"/>
              <w:rPr>
                <w:sz w:val="12"/>
              </w:rPr>
            </w:pPr>
            <w:r>
              <w:rPr>
                <w:color w:val="231F20"/>
                <w:sz w:val="12"/>
              </w:rPr>
              <w:t>0.80</w:t>
            </w:r>
          </w:p>
        </w:tc>
      </w:tr>
      <w:tr>
        <w:trPr>
          <w:trHeight w:val="171" w:hRule="atLeast"/>
        </w:trPr>
        <w:tc>
          <w:tcPr>
            <w:tcW w:w="560" w:type="dxa"/>
          </w:tcPr>
          <w:p>
            <w:pPr>
              <w:pStyle w:val="TableParagraph"/>
              <w:ind w:left="119"/>
              <w:rPr>
                <w:sz w:val="12"/>
              </w:rPr>
            </w:pPr>
            <w:r>
              <w:rPr>
                <w:color w:val="231F20"/>
                <w:w w:val="105"/>
                <w:sz w:val="12"/>
              </w:rPr>
              <w:t>S49</w:t>
            </w:r>
          </w:p>
        </w:tc>
        <w:tc>
          <w:tcPr>
            <w:tcW w:w="3736" w:type="dxa"/>
          </w:tcPr>
          <w:p>
            <w:pPr>
              <w:pStyle w:val="TableParagraph"/>
              <w:rPr>
                <w:sz w:val="12"/>
              </w:rPr>
            </w:pPr>
            <w:r>
              <w:rPr>
                <w:color w:val="231F20"/>
                <w:w w:val="110"/>
                <w:sz w:val="12"/>
              </w:rPr>
              <w:t>I feel more incomplete than others because of my epilepsy</w:t>
            </w:r>
          </w:p>
        </w:tc>
        <w:tc>
          <w:tcPr>
            <w:tcW w:w="725" w:type="dxa"/>
          </w:tcPr>
          <w:p>
            <w:pPr>
              <w:pStyle w:val="TableParagraph"/>
              <w:rPr>
                <w:sz w:val="12"/>
              </w:rPr>
            </w:pPr>
            <w:r>
              <w:rPr>
                <w:color w:val="231F20"/>
                <w:w w:val="105"/>
                <w:sz w:val="12"/>
              </w:rPr>
              <w:t>0.79</w:t>
            </w:r>
          </w:p>
        </w:tc>
      </w:tr>
      <w:tr>
        <w:trPr>
          <w:trHeight w:val="171" w:hRule="atLeast"/>
        </w:trPr>
        <w:tc>
          <w:tcPr>
            <w:tcW w:w="560" w:type="dxa"/>
          </w:tcPr>
          <w:p>
            <w:pPr>
              <w:pStyle w:val="TableParagraph"/>
              <w:spacing w:line="130" w:lineRule="exact"/>
              <w:ind w:left="119"/>
              <w:rPr>
                <w:sz w:val="12"/>
              </w:rPr>
            </w:pPr>
            <w:r>
              <w:rPr>
                <w:color w:val="231F20"/>
                <w:w w:val="120"/>
                <w:sz w:val="12"/>
              </w:rPr>
              <w:t>S17</w:t>
            </w:r>
          </w:p>
        </w:tc>
        <w:tc>
          <w:tcPr>
            <w:tcW w:w="3736" w:type="dxa"/>
          </w:tcPr>
          <w:p>
            <w:pPr>
              <w:pStyle w:val="TableParagraph"/>
              <w:spacing w:line="130" w:lineRule="exact"/>
              <w:rPr>
                <w:sz w:val="12"/>
              </w:rPr>
            </w:pPr>
            <w:r>
              <w:rPr>
                <w:color w:val="231F20"/>
                <w:w w:val="110"/>
                <w:sz w:val="12"/>
              </w:rPr>
              <w:t>I feel less valued than others because of my epilepsy</w:t>
            </w:r>
          </w:p>
        </w:tc>
        <w:tc>
          <w:tcPr>
            <w:tcW w:w="725" w:type="dxa"/>
          </w:tcPr>
          <w:p>
            <w:pPr>
              <w:pStyle w:val="TableParagraph"/>
              <w:spacing w:line="130" w:lineRule="exact"/>
              <w:rPr>
                <w:sz w:val="12"/>
              </w:rPr>
            </w:pPr>
            <w:r>
              <w:rPr>
                <w:color w:val="231F20"/>
                <w:w w:val="105"/>
                <w:sz w:val="12"/>
              </w:rPr>
              <w:t>0.79</w:t>
            </w:r>
          </w:p>
        </w:tc>
      </w:tr>
      <w:tr>
        <w:trPr>
          <w:trHeight w:val="171" w:hRule="atLeast"/>
        </w:trPr>
        <w:tc>
          <w:tcPr>
            <w:tcW w:w="560" w:type="dxa"/>
          </w:tcPr>
          <w:p>
            <w:pPr>
              <w:pStyle w:val="TableParagraph"/>
              <w:ind w:left="119"/>
              <w:rPr>
                <w:sz w:val="12"/>
              </w:rPr>
            </w:pPr>
            <w:r>
              <w:rPr>
                <w:color w:val="231F20"/>
                <w:w w:val="105"/>
                <w:sz w:val="12"/>
              </w:rPr>
              <w:t>S58</w:t>
            </w:r>
          </w:p>
        </w:tc>
        <w:tc>
          <w:tcPr>
            <w:tcW w:w="3736" w:type="dxa"/>
          </w:tcPr>
          <w:p>
            <w:pPr>
              <w:pStyle w:val="TableParagraph"/>
              <w:rPr>
                <w:sz w:val="12"/>
              </w:rPr>
            </w:pPr>
            <w:r>
              <w:rPr>
                <w:color w:val="231F20"/>
                <w:w w:val="110"/>
                <w:sz w:val="12"/>
              </w:rPr>
              <w:t>I feel people value me less because of my epilepsy</w:t>
            </w:r>
          </w:p>
        </w:tc>
        <w:tc>
          <w:tcPr>
            <w:tcW w:w="725" w:type="dxa"/>
          </w:tcPr>
          <w:p>
            <w:pPr>
              <w:pStyle w:val="TableParagraph"/>
              <w:rPr>
                <w:sz w:val="12"/>
              </w:rPr>
            </w:pPr>
            <w:r>
              <w:rPr>
                <w:color w:val="231F20"/>
                <w:w w:val="105"/>
                <w:sz w:val="12"/>
              </w:rPr>
              <w:t>0.74</w:t>
            </w:r>
          </w:p>
        </w:tc>
      </w:tr>
      <w:tr>
        <w:trPr>
          <w:trHeight w:val="171" w:hRule="atLeast"/>
        </w:trPr>
        <w:tc>
          <w:tcPr>
            <w:tcW w:w="560" w:type="dxa"/>
          </w:tcPr>
          <w:p>
            <w:pPr>
              <w:pStyle w:val="TableParagraph"/>
              <w:ind w:left="119"/>
              <w:rPr>
                <w:sz w:val="12"/>
              </w:rPr>
            </w:pPr>
            <w:r>
              <w:rPr>
                <w:color w:val="231F20"/>
                <w:w w:val="105"/>
                <w:sz w:val="12"/>
              </w:rPr>
              <w:t>S2</w:t>
            </w:r>
          </w:p>
        </w:tc>
        <w:tc>
          <w:tcPr>
            <w:tcW w:w="3736" w:type="dxa"/>
          </w:tcPr>
          <w:p>
            <w:pPr>
              <w:pStyle w:val="TableParagraph"/>
              <w:rPr>
                <w:sz w:val="12"/>
              </w:rPr>
            </w:pPr>
            <w:r>
              <w:rPr>
                <w:color w:val="231F20"/>
                <w:w w:val="110"/>
                <w:sz w:val="12"/>
              </w:rPr>
              <w:t>I fear being an outcast because of my epilepsy</w:t>
            </w:r>
          </w:p>
        </w:tc>
        <w:tc>
          <w:tcPr>
            <w:tcW w:w="725" w:type="dxa"/>
          </w:tcPr>
          <w:p>
            <w:pPr>
              <w:pStyle w:val="TableParagraph"/>
              <w:rPr>
                <w:sz w:val="12"/>
              </w:rPr>
            </w:pPr>
            <w:r>
              <w:rPr>
                <w:color w:val="231F20"/>
                <w:w w:val="105"/>
                <w:sz w:val="12"/>
              </w:rPr>
              <w:t>0.73</w:t>
            </w:r>
          </w:p>
        </w:tc>
      </w:tr>
      <w:tr>
        <w:trPr>
          <w:trHeight w:val="171" w:hRule="atLeast"/>
        </w:trPr>
        <w:tc>
          <w:tcPr>
            <w:tcW w:w="560" w:type="dxa"/>
          </w:tcPr>
          <w:p>
            <w:pPr>
              <w:pStyle w:val="TableParagraph"/>
              <w:ind w:left="119"/>
              <w:rPr>
                <w:sz w:val="12"/>
              </w:rPr>
            </w:pPr>
            <w:r>
              <w:rPr>
                <w:color w:val="231F20"/>
                <w:sz w:val="12"/>
              </w:rPr>
              <w:t>S40</w:t>
            </w:r>
          </w:p>
        </w:tc>
        <w:tc>
          <w:tcPr>
            <w:tcW w:w="3736" w:type="dxa"/>
          </w:tcPr>
          <w:p>
            <w:pPr>
              <w:pStyle w:val="TableParagraph"/>
              <w:rPr>
                <w:sz w:val="12"/>
              </w:rPr>
            </w:pPr>
            <w:r>
              <w:rPr>
                <w:color w:val="231F20"/>
                <w:w w:val="110"/>
                <w:sz w:val="12"/>
              </w:rPr>
              <w:t>I feel people who know about my epilepsy pity me</w:t>
            </w:r>
          </w:p>
        </w:tc>
        <w:tc>
          <w:tcPr>
            <w:tcW w:w="725" w:type="dxa"/>
          </w:tcPr>
          <w:p>
            <w:pPr>
              <w:pStyle w:val="TableParagraph"/>
              <w:rPr>
                <w:sz w:val="12"/>
              </w:rPr>
            </w:pPr>
            <w:r>
              <w:rPr>
                <w:color w:val="231F20"/>
                <w:sz w:val="12"/>
              </w:rPr>
              <w:t>0.68</w:t>
            </w:r>
          </w:p>
        </w:tc>
      </w:tr>
      <w:tr>
        <w:trPr>
          <w:trHeight w:val="171" w:hRule="atLeast"/>
        </w:trPr>
        <w:tc>
          <w:tcPr>
            <w:tcW w:w="560" w:type="dxa"/>
          </w:tcPr>
          <w:p>
            <w:pPr>
              <w:pStyle w:val="TableParagraph"/>
              <w:ind w:left="119"/>
              <w:rPr>
                <w:sz w:val="12"/>
              </w:rPr>
            </w:pPr>
            <w:r>
              <w:rPr>
                <w:color w:val="231F20"/>
                <w:w w:val="105"/>
                <w:sz w:val="12"/>
              </w:rPr>
              <w:t>S3</w:t>
            </w:r>
          </w:p>
        </w:tc>
        <w:tc>
          <w:tcPr>
            <w:tcW w:w="3736" w:type="dxa"/>
          </w:tcPr>
          <w:p>
            <w:pPr>
              <w:pStyle w:val="TableParagraph"/>
              <w:rPr>
                <w:sz w:val="12"/>
              </w:rPr>
            </w:pPr>
            <w:r>
              <w:rPr>
                <w:color w:val="231F20"/>
                <w:w w:val="105"/>
                <w:sz w:val="12"/>
              </w:rPr>
              <w:t>After I have a seizure, I want to get away from people</w:t>
            </w:r>
          </w:p>
        </w:tc>
        <w:tc>
          <w:tcPr>
            <w:tcW w:w="725" w:type="dxa"/>
          </w:tcPr>
          <w:p>
            <w:pPr>
              <w:pStyle w:val="TableParagraph"/>
              <w:rPr>
                <w:sz w:val="12"/>
              </w:rPr>
            </w:pPr>
            <w:r>
              <w:rPr>
                <w:color w:val="231F20"/>
                <w:w w:val="105"/>
                <w:sz w:val="12"/>
              </w:rPr>
              <w:t>0.62</w:t>
            </w:r>
          </w:p>
        </w:tc>
      </w:tr>
      <w:tr>
        <w:trPr>
          <w:trHeight w:val="342" w:hRule="atLeast"/>
        </w:trPr>
        <w:tc>
          <w:tcPr>
            <w:tcW w:w="560" w:type="dxa"/>
          </w:tcPr>
          <w:p>
            <w:pPr>
              <w:pStyle w:val="TableParagraph"/>
              <w:spacing w:line="240" w:lineRule="auto" w:before="0"/>
              <w:ind w:left="0"/>
              <w:rPr>
                <w:sz w:val="17"/>
              </w:rPr>
            </w:pPr>
          </w:p>
          <w:p>
            <w:pPr>
              <w:pStyle w:val="TableParagraph"/>
              <w:spacing w:before="0"/>
              <w:ind w:left="119"/>
              <w:rPr>
                <w:sz w:val="12"/>
              </w:rPr>
            </w:pPr>
            <w:r>
              <w:rPr>
                <w:color w:val="231F20"/>
                <w:w w:val="115"/>
                <w:sz w:val="12"/>
              </w:rPr>
              <w:t>S31</w:t>
            </w:r>
          </w:p>
        </w:tc>
        <w:tc>
          <w:tcPr>
            <w:tcW w:w="3736" w:type="dxa"/>
          </w:tcPr>
          <w:p>
            <w:pPr>
              <w:pStyle w:val="TableParagraph"/>
              <w:spacing w:line="240" w:lineRule="auto"/>
              <w:rPr>
                <w:sz w:val="12"/>
              </w:rPr>
            </w:pPr>
            <w:r>
              <w:rPr>
                <w:color w:val="231F20"/>
                <w:w w:val="110"/>
                <w:sz w:val="12"/>
              </w:rPr>
              <w:t>who witnessed it</w:t>
            </w:r>
          </w:p>
          <w:p>
            <w:pPr>
              <w:pStyle w:val="TableParagraph"/>
              <w:spacing w:before="35"/>
              <w:rPr>
                <w:sz w:val="12"/>
              </w:rPr>
            </w:pPr>
            <w:r>
              <w:rPr>
                <w:color w:val="231F20"/>
                <w:w w:val="110"/>
                <w:sz w:val="12"/>
              </w:rPr>
              <w:t>Epilepsy is not a discreditable illness</w:t>
            </w:r>
          </w:p>
        </w:tc>
        <w:tc>
          <w:tcPr>
            <w:tcW w:w="725" w:type="dxa"/>
          </w:tcPr>
          <w:p>
            <w:pPr>
              <w:pStyle w:val="TableParagraph"/>
              <w:spacing w:line="240" w:lineRule="auto" w:before="0"/>
              <w:ind w:left="0"/>
              <w:rPr>
                <w:sz w:val="17"/>
              </w:rPr>
            </w:pPr>
          </w:p>
          <w:p>
            <w:pPr>
              <w:pStyle w:val="TableParagraph"/>
              <w:spacing w:before="0"/>
              <w:rPr>
                <w:sz w:val="12"/>
              </w:rPr>
            </w:pPr>
            <w:r>
              <w:rPr>
                <w:color w:val="231F20"/>
                <w:w w:val="105"/>
                <w:sz w:val="12"/>
              </w:rPr>
              <w:t>0.54</w:t>
            </w:r>
          </w:p>
        </w:tc>
      </w:tr>
      <w:tr>
        <w:trPr>
          <w:trHeight w:val="171" w:hRule="atLeast"/>
        </w:trPr>
        <w:tc>
          <w:tcPr>
            <w:tcW w:w="560" w:type="dxa"/>
          </w:tcPr>
          <w:p>
            <w:pPr>
              <w:pStyle w:val="TableParagraph"/>
              <w:ind w:left="119"/>
              <w:rPr>
                <w:sz w:val="12"/>
              </w:rPr>
            </w:pPr>
            <w:r>
              <w:rPr>
                <w:color w:val="231F20"/>
                <w:w w:val="105"/>
                <w:sz w:val="12"/>
              </w:rPr>
              <w:t>S56</w:t>
            </w:r>
          </w:p>
        </w:tc>
        <w:tc>
          <w:tcPr>
            <w:tcW w:w="3736" w:type="dxa"/>
          </w:tcPr>
          <w:p>
            <w:pPr>
              <w:pStyle w:val="TableParagraph"/>
              <w:rPr>
                <w:sz w:val="12"/>
              </w:rPr>
            </w:pPr>
            <w:r>
              <w:rPr>
                <w:color w:val="231F20"/>
                <w:w w:val="105"/>
                <w:sz w:val="12"/>
              </w:rPr>
              <w:t>I think epilepsy is a discreditable illness</w:t>
            </w:r>
          </w:p>
        </w:tc>
        <w:tc>
          <w:tcPr>
            <w:tcW w:w="725" w:type="dxa"/>
          </w:tcPr>
          <w:p>
            <w:pPr>
              <w:pStyle w:val="TableParagraph"/>
              <w:rPr>
                <w:sz w:val="12"/>
              </w:rPr>
            </w:pPr>
            <w:r>
              <w:rPr>
                <w:color w:val="231F20"/>
                <w:sz w:val="12"/>
              </w:rPr>
              <w:t>0.48</w:t>
            </w:r>
          </w:p>
        </w:tc>
      </w:tr>
      <w:tr>
        <w:trPr>
          <w:trHeight w:val="210" w:hRule="atLeast"/>
        </w:trPr>
        <w:tc>
          <w:tcPr>
            <w:tcW w:w="560" w:type="dxa"/>
            <w:tcBorders>
              <w:bottom w:val="single" w:sz="6" w:space="0" w:color="231F20"/>
            </w:tcBorders>
          </w:tcPr>
          <w:p>
            <w:pPr>
              <w:pStyle w:val="TableParagraph"/>
              <w:spacing w:line="240" w:lineRule="auto"/>
              <w:ind w:left="119"/>
              <w:rPr>
                <w:sz w:val="12"/>
              </w:rPr>
            </w:pPr>
            <w:r>
              <w:rPr>
                <w:color w:val="231F20"/>
                <w:w w:val="105"/>
                <w:sz w:val="12"/>
              </w:rPr>
              <w:t>S34</w:t>
            </w:r>
          </w:p>
        </w:tc>
        <w:tc>
          <w:tcPr>
            <w:tcW w:w="3736" w:type="dxa"/>
            <w:tcBorders>
              <w:bottom w:val="single" w:sz="6" w:space="0" w:color="231F20"/>
            </w:tcBorders>
          </w:tcPr>
          <w:p>
            <w:pPr>
              <w:pStyle w:val="TableParagraph"/>
              <w:spacing w:line="240" w:lineRule="auto"/>
              <w:rPr>
                <w:sz w:val="12"/>
              </w:rPr>
            </w:pPr>
            <w:r>
              <w:rPr>
                <w:color w:val="231F20"/>
                <w:w w:val="105"/>
                <w:sz w:val="12"/>
              </w:rPr>
              <w:t>I believe having epilepsy is a misfortune</w:t>
            </w:r>
          </w:p>
        </w:tc>
        <w:tc>
          <w:tcPr>
            <w:tcW w:w="725" w:type="dxa"/>
            <w:tcBorders>
              <w:bottom w:val="single" w:sz="6" w:space="0" w:color="231F20"/>
            </w:tcBorders>
          </w:tcPr>
          <w:p>
            <w:pPr>
              <w:pStyle w:val="TableParagraph"/>
              <w:spacing w:line="240" w:lineRule="auto"/>
              <w:rPr>
                <w:sz w:val="12"/>
              </w:rPr>
            </w:pPr>
            <w:r>
              <w:rPr>
                <w:color w:val="231F20"/>
                <w:w w:val="105"/>
                <w:sz w:val="12"/>
              </w:rPr>
              <w:t>0.46</w:t>
            </w:r>
          </w:p>
        </w:tc>
      </w:tr>
    </w:tbl>
    <w:p>
      <w:pPr>
        <w:pStyle w:val="BodyText"/>
      </w:pPr>
    </w:p>
    <w:p>
      <w:pPr>
        <w:pStyle w:val="BodyText"/>
        <w:spacing w:line="276" w:lineRule="auto" w:before="125"/>
        <w:ind w:left="290" w:right="1"/>
        <w:jc w:val="both"/>
      </w:pPr>
      <w:r>
        <w:rPr>
          <w:color w:val="231F20"/>
          <w:w w:val="105"/>
        </w:rPr>
        <w:t>valid</w:t>
      </w:r>
      <w:r>
        <w:rPr>
          <w:color w:val="231F20"/>
          <w:spacing w:val="-16"/>
          <w:w w:val="105"/>
        </w:rPr>
        <w:t> </w:t>
      </w:r>
      <w:r>
        <w:rPr>
          <w:color w:val="231F20"/>
          <w:w w:val="105"/>
        </w:rPr>
        <w:t>factor</w:t>
      </w:r>
      <w:r>
        <w:rPr>
          <w:color w:val="231F20"/>
          <w:spacing w:val="-15"/>
          <w:w w:val="105"/>
        </w:rPr>
        <w:t> </w:t>
      </w:r>
      <w:r>
        <w:rPr>
          <w:color w:val="231F20"/>
          <w:w w:val="105"/>
        </w:rPr>
        <w:t>extraction.</w:t>
      </w:r>
      <w:r>
        <w:rPr>
          <w:color w:val="231F20"/>
          <w:spacing w:val="-15"/>
          <w:w w:val="105"/>
        </w:rPr>
        <w:t> </w:t>
      </w:r>
      <w:r>
        <w:rPr>
          <w:color w:val="231F20"/>
          <w:w w:val="105"/>
        </w:rPr>
        <w:t>We</w:t>
      </w:r>
      <w:r>
        <w:rPr>
          <w:color w:val="231F20"/>
          <w:spacing w:val="-16"/>
          <w:w w:val="105"/>
        </w:rPr>
        <w:t> </w:t>
      </w:r>
      <w:r>
        <w:rPr>
          <w:color w:val="231F20"/>
          <w:w w:val="105"/>
        </w:rPr>
        <w:t>used</w:t>
      </w:r>
      <w:r>
        <w:rPr>
          <w:color w:val="231F20"/>
          <w:spacing w:val="-16"/>
          <w:w w:val="105"/>
        </w:rPr>
        <w:t> </w:t>
      </w:r>
      <w:r>
        <w:rPr>
          <w:color w:val="231F20"/>
          <w:w w:val="105"/>
        </w:rPr>
        <w:t>a</w:t>
      </w:r>
      <w:r>
        <w:rPr>
          <w:color w:val="231F20"/>
          <w:spacing w:val="-15"/>
          <w:w w:val="105"/>
        </w:rPr>
        <w:t> </w:t>
      </w:r>
      <w:r>
        <w:rPr>
          <w:color w:val="231F20"/>
          <w:w w:val="105"/>
        </w:rPr>
        <w:t>principal</w:t>
      </w:r>
      <w:r>
        <w:rPr>
          <w:color w:val="231F20"/>
          <w:spacing w:val="-15"/>
          <w:w w:val="105"/>
        </w:rPr>
        <w:t> </w:t>
      </w:r>
      <w:r>
        <w:rPr>
          <w:color w:val="231F20"/>
          <w:w w:val="105"/>
        </w:rPr>
        <w:t>factor</w:t>
      </w:r>
      <w:r>
        <w:rPr>
          <w:color w:val="231F20"/>
          <w:spacing w:val="-15"/>
          <w:w w:val="105"/>
        </w:rPr>
        <w:t> </w:t>
      </w:r>
      <w:r>
        <w:rPr>
          <w:color w:val="231F20"/>
          <w:w w:val="105"/>
        </w:rPr>
        <w:t>extraction</w:t>
      </w:r>
      <w:r>
        <w:rPr>
          <w:color w:val="231F20"/>
          <w:spacing w:val="-15"/>
          <w:w w:val="105"/>
        </w:rPr>
        <w:t> </w:t>
      </w:r>
      <w:r>
        <w:rPr>
          <w:color w:val="231F20"/>
          <w:w w:val="105"/>
        </w:rPr>
        <w:t>using</w:t>
      </w:r>
      <w:r>
        <w:rPr>
          <w:color w:val="231F20"/>
          <w:spacing w:val="-16"/>
          <w:w w:val="105"/>
        </w:rPr>
        <w:t> </w:t>
      </w:r>
      <w:r>
        <w:rPr>
          <w:color w:val="231F20"/>
          <w:w w:val="105"/>
        </w:rPr>
        <w:t>the Keiser</w:t>
      </w:r>
      <w:r>
        <w:rPr>
          <w:color w:val="231F20"/>
          <w:spacing w:val="-5"/>
          <w:w w:val="105"/>
        </w:rPr>
        <w:t> </w:t>
      </w:r>
      <w:r>
        <w:rPr>
          <w:color w:val="231F20"/>
          <w:w w:val="105"/>
        </w:rPr>
        <w:t>criterion</w:t>
      </w:r>
      <w:r>
        <w:rPr>
          <w:color w:val="231F20"/>
          <w:spacing w:val="-5"/>
          <w:w w:val="105"/>
        </w:rPr>
        <w:t> </w:t>
      </w:r>
      <w:r>
        <w:rPr>
          <w:color w:val="231F20"/>
          <w:w w:val="105"/>
        </w:rPr>
        <w:t>of</w:t>
      </w:r>
      <w:r>
        <w:rPr>
          <w:color w:val="231F20"/>
          <w:spacing w:val="-5"/>
          <w:w w:val="105"/>
        </w:rPr>
        <w:t> </w:t>
      </w:r>
      <w:r>
        <w:rPr>
          <w:color w:val="231F20"/>
          <w:w w:val="105"/>
        </w:rPr>
        <w:t>accepting</w:t>
      </w:r>
      <w:r>
        <w:rPr>
          <w:color w:val="231F20"/>
          <w:spacing w:val="-5"/>
          <w:w w:val="105"/>
        </w:rPr>
        <w:t> </w:t>
      </w:r>
      <w:r>
        <w:rPr>
          <w:color w:val="231F20"/>
          <w:w w:val="105"/>
        </w:rPr>
        <w:t>eigenvalues</w:t>
      </w:r>
      <w:r>
        <w:rPr>
          <w:color w:val="231F20"/>
          <w:spacing w:val="-5"/>
          <w:w w:val="105"/>
        </w:rPr>
        <w:t> </w:t>
      </w:r>
      <w:r>
        <w:rPr>
          <w:color w:val="231F20"/>
          <w:w w:val="105"/>
        </w:rPr>
        <w:t>only</w:t>
      </w:r>
      <w:r>
        <w:rPr>
          <w:color w:val="231F20"/>
          <w:spacing w:val="-5"/>
          <w:w w:val="105"/>
        </w:rPr>
        <w:t> </w:t>
      </w:r>
      <w:r>
        <w:rPr>
          <w:color w:val="231F20"/>
          <w:w w:val="105"/>
        </w:rPr>
        <w:t>higher</w:t>
      </w:r>
      <w:r>
        <w:rPr>
          <w:color w:val="231F20"/>
          <w:spacing w:val="-5"/>
          <w:w w:val="105"/>
        </w:rPr>
        <w:t> </w:t>
      </w:r>
      <w:r>
        <w:rPr>
          <w:color w:val="231F20"/>
          <w:w w:val="105"/>
        </w:rPr>
        <w:t>than</w:t>
      </w:r>
      <w:r>
        <w:rPr>
          <w:color w:val="231F20"/>
          <w:spacing w:val="-5"/>
          <w:w w:val="105"/>
        </w:rPr>
        <w:t> </w:t>
      </w:r>
      <w:r>
        <w:rPr>
          <w:color w:val="231F20"/>
          <w:w w:val="105"/>
        </w:rPr>
        <w:t>1,</w:t>
      </w:r>
      <w:r>
        <w:rPr>
          <w:color w:val="231F20"/>
          <w:spacing w:val="-5"/>
          <w:w w:val="105"/>
        </w:rPr>
        <w:t> </w:t>
      </w:r>
      <w:r>
        <w:rPr>
          <w:color w:val="231F20"/>
          <w:w w:val="105"/>
        </w:rPr>
        <w:t>and</w:t>
      </w:r>
      <w:r>
        <w:rPr>
          <w:color w:val="231F20"/>
          <w:spacing w:val="-5"/>
          <w:w w:val="105"/>
        </w:rPr>
        <w:t> </w:t>
      </w:r>
      <w:r>
        <w:rPr>
          <w:color w:val="231F20"/>
          <w:w w:val="105"/>
        </w:rPr>
        <w:t>also </w:t>
      </w:r>
      <w:r>
        <w:rPr>
          <w:color w:val="231F20"/>
          <w:spacing w:val="-3"/>
          <w:w w:val="105"/>
        </w:rPr>
        <w:t>evaluating</w:t>
      </w:r>
      <w:r>
        <w:rPr>
          <w:color w:val="231F20"/>
          <w:spacing w:val="-9"/>
          <w:w w:val="105"/>
        </w:rPr>
        <w:t> </w:t>
      </w:r>
      <w:r>
        <w:rPr>
          <w:color w:val="231F20"/>
          <w:w w:val="105"/>
        </w:rPr>
        <w:t>the</w:t>
      </w:r>
      <w:r>
        <w:rPr>
          <w:color w:val="231F20"/>
          <w:spacing w:val="-4"/>
          <w:w w:val="105"/>
        </w:rPr>
        <w:t> </w:t>
      </w:r>
      <w:r>
        <w:rPr>
          <w:color w:val="231F20"/>
          <w:w w:val="105"/>
        </w:rPr>
        <w:t>factors</w:t>
      </w:r>
      <w:r>
        <w:rPr>
          <w:color w:val="231F20"/>
          <w:spacing w:val="-7"/>
          <w:w w:val="105"/>
        </w:rPr>
        <w:t> </w:t>
      </w:r>
      <w:r>
        <w:rPr>
          <w:color w:val="231F20"/>
          <w:w w:val="105"/>
        </w:rPr>
        <w:t>with</w:t>
      </w:r>
      <w:r>
        <w:rPr>
          <w:color w:val="231F20"/>
          <w:spacing w:val="-9"/>
          <w:w w:val="105"/>
        </w:rPr>
        <w:t> </w:t>
      </w:r>
      <w:r>
        <w:rPr>
          <w:color w:val="231F20"/>
          <w:w w:val="105"/>
        </w:rPr>
        <w:t>a</w:t>
      </w:r>
      <w:r>
        <w:rPr>
          <w:color w:val="231F20"/>
          <w:spacing w:val="-5"/>
          <w:w w:val="105"/>
        </w:rPr>
        <w:t> </w:t>
      </w:r>
      <w:r>
        <w:rPr>
          <w:color w:val="231F20"/>
          <w:w w:val="105"/>
        </w:rPr>
        <w:t>scree</w:t>
      </w:r>
      <w:r>
        <w:rPr>
          <w:color w:val="231F20"/>
          <w:spacing w:val="-5"/>
          <w:w w:val="105"/>
        </w:rPr>
        <w:t> </w:t>
      </w:r>
      <w:r>
        <w:rPr>
          <w:color w:val="231F20"/>
          <w:w w:val="105"/>
        </w:rPr>
        <w:t>plot</w:t>
      </w:r>
      <w:r>
        <w:rPr>
          <w:color w:val="231F20"/>
          <w:spacing w:val="-6"/>
          <w:w w:val="105"/>
        </w:rPr>
        <w:t> </w:t>
      </w:r>
      <w:r>
        <w:rPr>
          <w:color w:val="231F20"/>
          <w:w w:val="105"/>
        </w:rPr>
        <w:t>using</w:t>
      </w:r>
      <w:r>
        <w:rPr>
          <w:color w:val="231F20"/>
          <w:spacing w:val="-5"/>
          <w:w w:val="105"/>
        </w:rPr>
        <w:t> </w:t>
      </w:r>
      <w:r>
        <w:rPr>
          <w:color w:val="231F20"/>
          <w:spacing w:val="-3"/>
          <w:w w:val="105"/>
        </w:rPr>
        <w:t>varimax</w:t>
      </w:r>
      <w:r>
        <w:rPr>
          <w:color w:val="231F20"/>
          <w:spacing w:val="-6"/>
          <w:w w:val="105"/>
        </w:rPr>
        <w:t> </w:t>
      </w:r>
      <w:r>
        <w:rPr>
          <w:color w:val="231F20"/>
          <w:w w:val="105"/>
        </w:rPr>
        <w:t>rotation.</w:t>
      </w:r>
    </w:p>
    <w:p>
      <w:pPr>
        <w:pStyle w:val="BodyText"/>
        <w:spacing w:line="276" w:lineRule="auto"/>
        <w:ind w:left="290" w:firstLine="239"/>
        <w:jc w:val="both"/>
      </w:pPr>
      <w:r>
        <w:rPr>
          <w:color w:val="231F20"/>
          <w:w w:val="105"/>
        </w:rPr>
        <w:t>Since the KMO value for the stigma scale was almost excellent (0.88),</w:t>
      </w:r>
      <w:r>
        <w:rPr>
          <w:color w:val="231F20"/>
          <w:spacing w:val="-23"/>
          <w:w w:val="105"/>
        </w:rPr>
        <w:t> </w:t>
      </w:r>
      <w:r>
        <w:rPr>
          <w:color w:val="231F20"/>
          <w:w w:val="105"/>
        </w:rPr>
        <w:t>the</w:t>
      </w:r>
      <w:r>
        <w:rPr>
          <w:color w:val="231F20"/>
          <w:spacing w:val="-22"/>
          <w:w w:val="105"/>
        </w:rPr>
        <w:t> </w:t>
      </w:r>
      <w:r>
        <w:rPr>
          <w:color w:val="231F20"/>
          <w:spacing w:val="-3"/>
          <w:w w:val="105"/>
        </w:rPr>
        <w:t>exploratory</w:t>
      </w:r>
      <w:r>
        <w:rPr>
          <w:color w:val="231F20"/>
          <w:spacing w:val="-21"/>
          <w:w w:val="105"/>
        </w:rPr>
        <w:t> </w:t>
      </w:r>
      <w:r>
        <w:rPr>
          <w:color w:val="231F20"/>
          <w:w w:val="105"/>
        </w:rPr>
        <w:t>factor</w:t>
      </w:r>
      <w:r>
        <w:rPr>
          <w:color w:val="231F20"/>
          <w:spacing w:val="-22"/>
          <w:w w:val="105"/>
        </w:rPr>
        <w:t> </w:t>
      </w:r>
      <w:r>
        <w:rPr>
          <w:color w:val="231F20"/>
          <w:spacing w:val="-3"/>
          <w:w w:val="105"/>
        </w:rPr>
        <w:t>analysis</w:t>
      </w:r>
      <w:r>
        <w:rPr>
          <w:color w:val="231F20"/>
          <w:spacing w:val="-22"/>
          <w:w w:val="105"/>
        </w:rPr>
        <w:t> </w:t>
      </w:r>
      <w:r>
        <w:rPr>
          <w:color w:val="231F20"/>
          <w:w w:val="105"/>
        </w:rPr>
        <w:t>was</w:t>
      </w:r>
      <w:r>
        <w:rPr>
          <w:color w:val="231F20"/>
          <w:spacing w:val="-24"/>
          <w:w w:val="105"/>
        </w:rPr>
        <w:t> </w:t>
      </w:r>
      <w:r>
        <w:rPr>
          <w:color w:val="231F20"/>
          <w:w w:val="105"/>
        </w:rPr>
        <w:t>run.</w:t>
      </w:r>
      <w:r>
        <w:rPr>
          <w:color w:val="231F20"/>
          <w:spacing w:val="-23"/>
          <w:w w:val="105"/>
        </w:rPr>
        <w:t> </w:t>
      </w:r>
      <w:r>
        <w:rPr>
          <w:color w:val="231F20"/>
          <w:w w:val="105"/>
        </w:rPr>
        <w:t>In</w:t>
      </w:r>
      <w:r>
        <w:rPr>
          <w:color w:val="231F20"/>
          <w:spacing w:val="-21"/>
          <w:w w:val="105"/>
        </w:rPr>
        <w:t> </w:t>
      </w:r>
      <w:r>
        <w:rPr>
          <w:color w:val="231F20"/>
          <w:w w:val="105"/>
        </w:rPr>
        <w:t>the</w:t>
      </w:r>
      <w:r>
        <w:rPr>
          <w:color w:val="231F20"/>
          <w:spacing w:val="-22"/>
          <w:w w:val="105"/>
        </w:rPr>
        <w:t> </w:t>
      </w:r>
      <w:r>
        <w:rPr>
          <w:color w:val="231F20"/>
          <w:spacing w:val="-3"/>
          <w:w w:val="105"/>
        </w:rPr>
        <w:t>unrotated</w:t>
      </w:r>
      <w:r>
        <w:rPr>
          <w:color w:val="231F20"/>
          <w:spacing w:val="-22"/>
          <w:w w:val="105"/>
        </w:rPr>
        <w:t> </w:t>
      </w:r>
      <w:r>
        <w:rPr>
          <w:color w:val="231F20"/>
          <w:spacing w:val="-3"/>
          <w:w w:val="105"/>
        </w:rPr>
        <w:t>compo- </w:t>
      </w:r>
      <w:r>
        <w:rPr>
          <w:color w:val="231F20"/>
          <w:w w:val="105"/>
        </w:rPr>
        <w:t>nent</w:t>
      </w:r>
      <w:r>
        <w:rPr>
          <w:color w:val="231F20"/>
          <w:spacing w:val="-8"/>
          <w:w w:val="105"/>
        </w:rPr>
        <w:t> </w:t>
      </w:r>
      <w:r>
        <w:rPr>
          <w:color w:val="231F20"/>
          <w:w w:val="105"/>
        </w:rPr>
        <w:t>matrix,</w:t>
      </w:r>
      <w:r>
        <w:rPr>
          <w:color w:val="231F20"/>
          <w:spacing w:val="-9"/>
          <w:w w:val="105"/>
        </w:rPr>
        <w:t> </w:t>
      </w:r>
      <w:r>
        <w:rPr>
          <w:color w:val="231F20"/>
          <w:w w:val="105"/>
        </w:rPr>
        <w:t>all</w:t>
      </w:r>
      <w:r>
        <w:rPr>
          <w:color w:val="231F20"/>
          <w:spacing w:val="-9"/>
          <w:w w:val="105"/>
        </w:rPr>
        <w:t> </w:t>
      </w:r>
      <w:r>
        <w:rPr>
          <w:color w:val="231F20"/>
          <w:w w:val="105"/>
        </w:rPr>
        <w:t>the</w:t>
      </w:r>
      <w:r>
        <w:rPr>
          <w:color w:val="231F20"/>
          <w:spacing w:val="-8"/>
          <w:w w:val="105"/>
        </w:rPr>
        <w:t> </w:t>
      </w:r>
      <w:r>
        <w:rPr>
          <w:color w:val="231F20"/>
          <w:w w:val="105"/>
        </w:rPr>
        <w:t>items</w:t>
      </w:r>
      <w:r>
        <w:rPr>
          <w:color w:val="231F20"/>
          <w:spacing w:val="-8"/>
          <w:w w:val="105"/>
        </w:rPr>
        <w:t> </w:t>
      </w:r>
      <w:r>
        <w:rPr>
          <w:color w:val="231F20"/>
          <w:w w:val="105"/>
        </w:rPr>
        <w:t>had</w:t>
      </w:r>
      <w:r>
        <w:rPr>
          <w:color w:val="231F20"/>
          <w:spacing w:val="-9"/>
          <w:w w:val="105"/>
        </w:rPr>
        <w:t> </w:t>
      </w:r>
      <w:r>
        <w:rPr>
          <w:color w:val="231F20"/>
          <w:w w:val="105"/>
        </w:rPr>
        <w:t>values</w:t>
      </w:r>
      <w:r>
        <w:rPr>
          <w:color w:val="231F20"/>
          <w:spacing w:val="-9"/>
          <w:w w:val="105"/>
        </w:rPr>
        <w:t> </w:t>
      </w:r>
      <w:r>
        <w:rPr>
          <w:color w:val="231F20"/>
          <w:w w:val="105"/>
        </w:rPr>
        <w:t>above</w:t>
      </w:r>
      <w:r>
        <w:rPr>
          <w:color w:val="231F20"/>
          <w:spacing w:val="-8"/>
          <w:w w:val="105"/>
        </w:rPr>
        <w:t> </w:t>
      </w:r>
      <w:r>
        <w:rPr>
          <w:color w:val="231F20"/>
          <w:w w:val="105"/>
        </w:rPr>
        <w:t>0.30,</w:t>
      </w:r>
      <w:r>
        <w:rPr>
          <w:color w:val="231F20"/>
          <w:spacing w:val="-8"/>
          <w:w w:val="105"/>
        </w:rPr>
        <w:t> </w:t>
      </w:r>
      <w:r>
        <w:rPr>
          <w:color w:val="231F20"/>
          <w:w w:val="105"/>
        </w:rPr>
        <w:t>so</w:t>
      </w:r>
      <w:r>
        <w:rPr>
          <w:color w:val="231F20"/>
          <w:spacing w:val="-8"/>
          <w:w w:val="105"/>
        </w:rPr>
        <w:t> </w:t>
      </w:r>
      <w:r>
        <w:rPr>
          <w:color w:val="231F20"/>
          <w:w w:val="105"/>
        </w:rPr>
        <w:t>none</w:t>
      </w:r>
      <w:r>
        <w:rPr>
          <w:color w:val="231F20"/>
          <w:spacing w:val="-9"/>
          <w:w w:val="105"/>
        </w:rPr>
        <w:t> </w:t>
      </w:r>
      <w:r>
        <w:rPr>
          <w:color w:val="231F20"/>
          <w:w w:val="105"/>
        </w:rPr>
        <w:t>of</w:t>
      </w:r>
      <w:r>
        <w:rPr>
          <w:color w:val="231F20"/>
          <w:spacing w:val="-8"/>
          <w:w w:val="105"/>
        </w:rPr>
        <w:t> </w:t>
      </w:r>
      <w:r>
        <w:rPr>
          <w:color w:val="231F20"/>
          <w:w w:val="105"/>
        </w:rPr>
        <w:t>the</w:t>
      </w:r>
      <w:r>
        <w:rPr>
          <w:color w:val="231F20"/>
          <w:spacing w:val="-9"/>
          <w:w w:val="105"/>
        </w:rPr>
        <w:t> </w:t>
      </w:r>
      <w:r>
        <w:rPr>
          <w:color w:val="231F20"/>
          <w:w w:val="105"/>
        </w:rPr>
        <w:t>items </w:t>
      </w:r>
      <w:r>
        <w:rPr>
          <w:color w:val="231F20"/>
          <w:spacing w:val="-3"/>
          <w:w w:val="105"/>
        </w:rPr>
        <w:t>were</w:t>
      </w:r>
      <w:r>
        <w:rPr>
          <w:color w:val="231F20"/>
          <w:spacing w:val="-12"/>
          <w:w w:val="105"/>
        </w:rPr>
        <w:t> </w:t>
      </w:r>
      <w:r>
        <w:rPr>
          <w:color w:val="231F20"/>
          <w:spacing w:val="-3"/>
          <w:w w:val="105"/>
        </w:rPr>
        <w:t>excluded</w:t>
      </w:r>
      <w:r>
        <w:rPr>
          <w:color w:val="231F20"/>
          <w:spacing w:val="-11"/>
          <w:w w:val="105"/>
        </w:rPr>
        <w:t> </w:t>
      </w:r>
      <w:r>
        <w:rPr>
          <w:color w:val="231F20"/>
          <w:w w:val="105"/>
        </w:rPr>
        <w:t>from</w:t>
      </w:r>
      <w:r>
        <w:rPr>
          <w:color w:val="231F20"/>
          <w:spacing w:val="-12"/>
          <w:w w:val="105"/>
        </w:rPr>
        <w:t> </w:t>
      </w:r>
      <w:r>
        <w:rPr>
          <w:color w:val="231F20"/>
          <w:w w:val="105"/>
        </w:rPr>
        <w:t>the</w:t>
      </w:r>
      <w:r>
        <w:rPr>
          <w:color w:val="231F20"/>
          <w:spacing w:val="-13"/>
          <w:w w:val="105"/>
        </w:rPr>
        <w:t> </w:t>
      </w:r>
      <w:r>
        <w:rPr>
          <w:color w:val="231F20"/>
          <w:w w:val="105"/>
        </w:rPr>
        <w:t>scale.</w:t>
      </w:r>
      <w:r>
        <w:rPr>
          <w:color w:val="231F20"/>
          <w:spacing w:val="-13"/>
          <w:w w:val="105"/>
        </w:rPr>
        <w:t> </w:t>
      </w:r>
      <w:r>
        <w:rPr>
          <w:color w:val="231F20"/>
          <w:w w:val="105"/>
        </w:rPr>
        <w:t>Only</w:t>
      </w:r>
      <w:r>
        <w:rPr>
          <w:color w:val="231F20"/>
          <w:spacing w:val="-12"/>
          <w:w w:val="105"/>
        </w:rPr>
        <w:t> </w:t>
      </w:r>
      <w:r>
        <w:rPr>
          <w:color w:val="231F20"/>
          <w:w w:val="105"/>
        </w:rPr>
        <w:t>two</w:t>
      </w:r>
      <w:r>
        <w:rPr>
          <w:color w:val="231F20"/>
          <w:spacing w:val="-12"/>
          <w:w w:val="105"/>
        </w:rPr>
        <w:t> </w:t>
      </w:r>
      <w:r>
        <w:rPr>
          <w:color w:val="231F20"/>
          <w:spacing w:val="-3"/>
          <w:w w:val="105"/>
        </w:rPr>
        <w:t>factors</w:t>
      </w:r>
      <w:r>
        <w:rPr>
          <w:color w:val="231F20"/>
          <w:spacing w:val="-12"/>
          <w:w w:val="105"/>
        </w:rPr>
        <w:t> </w:t>
      </w:r>
      <w:r>
        <w:rPr>
          <w:color w:val="231F20"/>
          <w:w w:val="105"/>
        </w:rPr>
        <w:t>had</w:t>
      </w:r>
      <w:r>
        <w:rPr>
          <w:color w:val="231F20"/>
          <w:spacing w:val="-11"/>
          <w:w w:val="105"/>
        </w:rPr>
        <w:t> </w:t>
      </w:r>
      <w:r>
        <w:rPr>
          <w:color w:val="231F20"/>
          <w:spacing w:val="-3"/>
          <w:w w:val="105"/>
        </w:rPr>
        <w:t>eigenvalues</w:t>
      </w:r>
      <w:r>
        <w:rPr>
          <w:color w:val="231F20"/>
          <w:spacing w:val="-11"/>
          <w:w w:val="105"/>
        </w:rPr>
        <w:t> </w:t>
      </w:r>
      <w:r>
        <w:rPr>
          <w:color w:val="231F20"/>
          <w:spacing w:val="-3"/>
          <w:w w:val="105"/>
        </w:rPr>
        <w:t>greater </w:t>
      </w:r>
      <w:r>
        <w:rPr>
          <w:color w:val="231F20"/>
          <w:w w:val="105"/>
        </w:rPr>
        <w:t>than</w:t>
      </w:r>
      <w:r>
        <w:rPr>
          <w:color w:val="231F20"/>
          <w:spacing w:val="-17"/>
          <w:w w:val="105"/>
        </w:rPr>
        <w:t> </w:t>
      </w:r>
      <w:r>
        <w:rPr>
          <w:color w:val="231F20"/>
          <w:w w:val="105"/>
        </w:rPr>
        <w:t>1</w:t>
      </w:r>
      <w:r>
        <w:rPr>
          <w:color w:val="231F20"/>
          <w:spacing w:val="-16"/>
          <w:w w:val="105"/>
        </w:rPr>
        <w:t> </w:t>
      </w:r>
      <w:r>
        <w:rPr>
          <w:color w:val="231F20"/>
          <w:w w:val="105"/>
        </w:rPr>
        <w:t>(4.49</w:t>
      </w:r>
      <w:r>
        <w:rPr>
          <w:color w:val="231F20"/>
          <w:spacing w:val="-15"/>
          <w:w w:val="105"/>
        </w:rPr>
        <w:t> </w:t>
      </w:r>
      <w:r>
        <w:rPr>
          <w:color w:val="231F20"/>
          <w:w w:val="105"/>
        </w:rPr>
        <w:t>and</w:t>
      </w:r>
      <w:r>
        <w:rPr>
          <w:color w:val="231F20"/>
          <w:spacing w:val="-15"/>
          <w:w w:val="105"/>
        </w:rPr>
        <w:t> </w:t>
      </w:r>
      <w:r>
        <w:rPr>
          <w:color w:val="231F20"/>
          <w:w w:val="105"/>
        </w:rPr>
        <w:t>1.08)</w:t>
      </w:r>
      <w:r>
        <w:rPr>
          <w:color w:val="231F20"/>
          <w:spacing w:val="-16"/>
          <w:w w:val="105"/>
        </w:rPr>
        <w:t> </w:t>
      </w:r>
      <w:r>
        <w:rPr>
          <w:color w:val="231F20"/>
          <w:w w:val="105"/>
        </w:rPr>
        <w:t>using</w:t>
      </w:r>
      <w:r>
        <w:rPr>
          <w:color w:val="231F20"/>
          <w:spacing w:val="-16"/>
          <w:w w:val="105"/>
        </w:rPr>
        <w:t> </w:t>
      </w:r>
      <w:r>
        <w:rPr>
          <w:color w:val="231F20"/>
          <w:w w:val="105"/>
        </w:rPr>
        <w:t>a</w:t>
      </w:r>
      <w:r>
        <w:rPr>
          <w:color w:val="231F20"/>
          <w:spacing w:val="-15"/>
          <w:w w:val="105"/>
        </w:rPr>
        <w:t> </w:t>
      </w:r>
      <w:r>
        <w:rPr>
          <w:color w:val="231F20"/>
          <w:w w:val="105"/>
        </w:rPr>
        <w:t>principal</w:t>
      </w:r>
      <w:r>
        <w:rPr>
          <w:color w:val="231F20"/>
          <w:spacing w:val="-15"/>
          <w:w w:val="105"/>
        </w:rPr>
        <w:t> </w:t>
      </w:r>
      <w:r>
        <w:rPr>
          <w:color w:val="231F20"/>
          <w:w w:val="105"/>
        </w:rPr>
        <w:t>factor</w:t>
      </w:r>
      <w:r>
        <w:rPr>
          <w:color w:val="231F20"/>
          <w:spacing w:val="-17"/>
          <w:w w:val="105"/>
        </w:rPr>
        <w:t> </w:t>
      </w:r>
      <w:r>
        <w:rPr>
          <w:color w:val="231F20"/>
          <w:w w:val="105"/>
        </w:rPr>
        <w:t>extraction.</w:t>
      </w:r>
      <w:r>
        <w:rPr>
          <w:color w:val="231F20"/>
          <w:spacing w:val="-15"/>
          <w:w w:val="105"/>
        </w:rPr>
        <w:t> </w:t>
      </w:r>
      <w:r>
        <w:rPr>
          <w:color w:val="231F20"/>
          <w:w w:val="105"/>
        </w:rPr>
        <w:t>On</w:t>
      </w:r>
      <w:r>
        <w:rPr>
          <w:color w:val="231F20"/>
          <w:spacing w:val="-15"/>
          <w:w w:val="105"/>
        </w:rPr>
        <w:t> </w:t>
      </w:r>
      <w:r>
        <w:rPr>
          <w:color w:val="231F20"/>
          <w:w w:val="105"/>
        </w:rPr>
        <w:t>the</w:t>
      </w:r>
      <w:r>
        <w:rPr>
          <w:color w:val="231F20"/>
          <w:spacing w:val="-16"/>
          <w:w w:val="105"/>
        </w:rPr>
        <w:t> </w:t>
      </w:r>
      <w:r>
        <w:rPr>
          <w:color w:val="231F20"/>
          <w:w w:val="105"/>
        </w:rPr>
        <w:t>other hand, the scree plot showed a clear break at the second factor; the component</w:t>
      </w:r>
      <w:r>
        <w:rPr>
          <w:color w:val="231F20"/>
          <w:spacing w:val="-19"/>
          <w:w w:val="105"/>
        </w:rPr>
        <w:t> </w:t>
      </w:r>
      <w:r>
        <w:rPr>
          <w:color w:val="231F20"/>
          <w:w w:val="105"/>
        </w:rPr>
        <w:t>plot</w:t>
      </w:r>
      <w:r>
        <w:rPr>
          <w:color w:val="231F20"/>
          <w:spacing w:val="-20"/>
          <w:w w:val="105"/>
        </w:rPr>
        <w:t> </w:t>
      </w:r>
      <w:r>
        <w:rPr>
          <w:color w:val="231F20"/>
          <w:w w:val="105"/>
        </w:rPr>
        <w:t>in</w:t>
      </w:r>
      <w:r>
        <w:rPr>
          <w:color w:val="231F20"/>
          <w:spacing w:val="-19"/>
          <w:w w:val="105"/>
        </w:rPr>
        <w:t> </w:t>
      </w:r>
      <w:r>
        <w:rPr>
          <w:color w:val="231F20"/>
          <w:w w:val="105"/>
        </w:rPr>
        <w:t>the</w:t>
      </w:r>
      <w:r>
        <w:rPr>
          <w:color w:val="231F20"/>
          <w:spacing w:val="-19"/>
          <w:w w:val="105"/>
        </w:rPr>
        <w:t> </w:t>
      </w:r>
      <w:r>
        <w:rPr>
          <w:color w:val="231F20"/>
          <w:w w:val="105"/>
        </w:rPr>
        <w:t>rotated</w:t>
      </w:r>
      <w:r>
        <w:rPr>
          <w:color w:val="231F20"/>
          <w:spacing w:val="-20"/>
          <w:w w:val="105"/>
        </w:rPr>
        <w:t> </w:t>
      </w:r>
      <w:r>
        <w:rPr>
          <w:color w:val="231F20"/>
          <w:w w:val="105"/>
        </w:rPr>
        <w:t>space</w:t>
      </w:r>
      <w:r>
        <w:rPr>
          <w:color w:val="231F20"/>
          <w:spacing w:val="-19"/>
          <w:w w:val="105"/>
        </w:rPr>
        <w:t> </w:t>
      </w:r>
      <w:r>
        <w:rPr>
          <w:color w:val="231F20"/>
          <w:w w:val="105"/>
        </w:rPr>
        <w:t>indicated</w:t>
      </w:r>
      <w:r>
        <w:rPr>
          <w:color w:val="231F20"/>
          <w:spacing w:val="-19"/>
          <w:w w:val="105"/>
        </w:rPr>
        <w:t> </w:t>
      </w:r>
      <w:r>
        <w:rPr>
          <w:color w:val="231F20"/>
          <w:w w:val="105"/>
        </w:rPr>
        <w:t>a</w:t>
      </w:r>
      <w:r>
        <w:rPr>
          <w:color w:val="231F20"/>
          <w:spacing w:val="-19"/>
          <w:w w:val="105"/>
        </w:rPr>
        <w:t> </w:t>
      </w:r>
      <w:r>
        <w:rPr>
          <w:color w:val="231F20"/>
          <w:w w:val="105"/>
        </w:rPr>
        <w:t>single-factor</w:t>
      </w:r>
      <w:r>
        <w:rPr>
          <w:color w:val="231F20"/>
          <w:spacing w:val="-20"/>
          <w:w w:val="105"/>
        </w:rPr>
        <w:t> </w:t>
      </w:r>
      <w:r>
        <w:rPr>
          <w:color w:val="231F20"/>
          <w:w w:val="105"/>
        </w:rPr>
        <w:t>solution, which, we, therefore accepted a one-factor solution which explains </w:t>
      </w:r>
      <w:r>
        <w:rPr>
          <w:color w:val="231F20"/>
          <w:spacing w:val="-2"/>
          <w:w w:val="105"/>
        </w:rPr>
        <w:t>45.61% </w:t>
      </w:r>
      <w:r>
        <w:rPr>
          <w:color w:val="231F20"/>
          <w:w w:val="105"/>
        </w:rPr>
        <w:t>of the variance </w:t>
      </w:r>
      <w:r>
        <w:rPr>
          <w:color w:val="231F20"/>
          <w:spacing w:val="-3"/>
          <w:w w:val="105"/>
        </w:rPr>
        <w:t>(</w:t>
      </w:r>
      <w:r>
        <w:rPr>
          <w:color w:val="2E3092"/>
          <w:spacing w:val="-3"/>
          <w:w w:val="105"/>
        </w:rPr>
        <w:t>Table</w:t>
      </w:r>
      <w:r>
        <w:rPr>
          <w:color w:val="2E3092"/>
          <w:spacing w:val="-8"/>
          <w:w w:val="105"/>
        </w:rPr>
        <w:t> </w:t>
      </w:r>
      <w:r>
        <w:rPr>
          <w:color w:val="2E3092"/>
          <w:w w:val="105"/>
        </w:rPr>
        <w:t>2</w:t>
      </w:r>
      <w:r>
        <w:rPr>
          <w:color w:val="231F20"/>
          <w:w w:val="105"/>
        </w:rPr>
        <w:t>).</w:t>
      </w:r>
    </w:p>
    <w:p>
      <w:pPr>
        <w:pStyle w:val="BodyText"/>
        <w:spacing w:line="276" w:lineRule="auto" w:before="2"/>
        <w:ind w:left="290" w:right="1" w:firstLine="239"/>
        <w:jc w:val="both"/>
      </w:pPr>
      <w:r>
        <w:rPr>
          <w:color w:val="231F20"/>
          <w:w w:val="105"/>
        </w:rPr>
        <w:t>For</w:t>
      </w:r>
      <w:r>
        <w:rPr>
          <w:color w:val="231F20"/>
          <w:spacing w:val="-21"/>
          <w:w w:val="105"/>
        </w:rPr>
        <w:t> </w:t>
      </w:r>
      <w:r>
        <w:rPr>
          <w:color w:val="231F20"/>
          <w:w w:val="105"/>
        </w:rPr>
        <w:t>the</w:t>
      </w:r>
      <w:r>
        <w:rPr>
          <w:color w:val="231F20"/>
          <w:spacing w:val="-22"/>
          <w:w w:val="105"/>
        </w:rPr>
        <w:t> </w:t>
      </w:r>
      <w:r>
        <w:rPr>
          <w:color w:val="231F20"/>
          <w:spacing w:val="-3"/>
          <w:w w:val="105"/>
        </w:rPr>
        <w:t>concealment</w:t>
      </w:r>
      <w:r>
        <w:rPr>
          <w:color w:val="231F20"/>
          <w:spacing w:val="-23"/>
          <w:w w:val="105"/>
        </w:rPr>
        <w:t> </w:t>
      </w:r>
      <w:r>
        <w:rPr>
          <w:color w:val="231F20"/>
          <w:w w:val="105"/>
        </w:rPr>
        <w:t>of</w:t>
      </w:r>
      <w:r>
        <w:rPr>
          <w:color w:val="231F20"/>
          <w:spacing w:val="-21"/>
          <w:w w:val="105"/>
        </w:rPr>
        <w:t> </w:t>
      </w:r>
      <w:r>
        <w:rPr>
          <w:color w:val="231F20"/>
          <w:w w:val="105"/>
        </w:rPr>
        <w:t>epilepsy</w:t>
      </w:r>
      <w:r>
        <w:rPr>
          <w:color w:val="231F20"/>
          <w:spacing w:val="-22"/>
          <w:w w:val="105"/>
        </w:rPr>
        <w:t> </w:t>
      </w:r>
      <w:r>
        <w:rPr>
          <w:color w:val="231F20"/>
          <w:w w:val="105"/>
        </w:rPr>
        <w:t>scale,</w:t>
      </w:r>
      <w:r>
        <w:rPr>
          <w:color w:val="231F20"/>
          <w:spacing w:val="-21"/>
          <w:w w:val="105"/>
        </w:rPr>
        <w:t> </w:t>
      </w:r>
      <w:r>
        <w:rPr>
          <w:color w:val="231F20"/>
          <w:w w:val="105"/>
        </w:rPr>
        <w:t>the</w:t>
      </w:r>
      <w:r>
        <w:rPr>
          <w:color w:val="231F20"/>
          <w:spacing w:val="-20"/>
          <w:w w:val="105"/>
        </w:rPr>
        <w:t> </w:t>
      </w:r>
      <w:r>
        <w:rPr>
          <w:color w:val="231F20"/>
          <w:w w:val="105"/>
        </w:rPr>
        <w:t>same</w:t>
      </w:r>
      <w:r>
        <w:rPr>
          <w:color w:val="231F20"/>
          <w:spacing w:val="-21"/>
          <w:w w:val="105"/>
        </w:rPr>
        <w:t> </w:t>
      </w:r>
      <w:r>
        <w:rPr>
          <w:color w:val="231F20"/>
          <w:w w:val="105"/>
        </w:rPr>
        <w:t>steps</w:t>
      </w:r>
      <w:r>
        <w:rPr>
          <w:color w:val="231F20"/>
          <w:spacing w:val="-21"/>
          <w:w w:val="105"/>
        </w:rPr>
        <w:t> </w:t>
      </w:r>
      <w:r>
        <w:rPr>
          <w:color w:val="231F20"/>
          <w:w w:val="105"/>
        </w:rPr>
        <w:t>were</w:t>
      </w:r>
      <w:r>
        <w:rPr>
          <w:color w:val="231F20"/>
          <w:spacing w:val="-23"/>
          <w:w w:val="105"/>
        </w:rPr>
        <w:t> </w:t>
      </w:r>
      <w:r>
        <w:rPr>
          <w:color w:val="231F20"/>
          <w:spacing w:val="-3"/>
          <w:w w:val="105"/>
        </w:rPr>
        <w:t>followed. </w:t>
      </w:r>
      <w:r>
        <w:rPr>
          <w:color w:val="231F20"/>
          <w:w w:val="105"/>
        </w:rPr>
        <w:t>After</w:t>
      </w:r>
      <w:r>
        <w:rPr>
          <w:color w:val="231F20"/>
          <w:spacing w:val="-24"/>
          <w:w w:val="105"/>
        </w:rPr>
        <w:t> </w:t>
      </w:r>
      <w:r>
        <w:rPr>
          <w:color w:val="231F20"/>
          <w:w w:val="105"/>
        </w:rPr>
        <w:t>running</w:t>
      </w:r>
      <w:r>
        <w:rPr>
          <w:color w:val="231F20"/>
          <w:spacing w:val="-24"/>
          <w:w w:val="105"/>
        </w:rPr>
        <w:t> </w:t>
      </w:r>
      <w:r>
        <w:rPr>
          <w:color w:val="231F20"/>
          <w:w w:val="105"/>
        </w:rPr>
        <w:t>the</w:t>
      </w:r>
      <w:r>
        <w:rPr>
          <w:color w:val="231F20"/>
          <w:spacing w:val="-24"/>
          <w:w w:val="105"/>
        </w:rPr>
        <w:t> </w:t>
      </w:r>
      <w:r>
        <w:rPr>
          <w:color w:val="231F20"/>
          <w:spacing w:val="-3"/>
          <w:w w:val="105"/>
        </w:rPr>
        <w:t>KMO</w:t>
      </w:r>
      <w:r>
        <w:rPr>
          <w:color w:val="231F20"/>
          <w:spacing w:val="-22"/>
          <w:w w:val="105"/>
        </w:rPr>
        <w:t> </w:t>
      </w:r>
      <w:r>
        <w:rPr>
          <w:color w:val="231F20"/>
          <w:spacing w:val="-3"/>
          <w:w w:val="105"/>
        </w:rPr>
        <w:t>analysis,</w:t>
      </w:r>
      <w:r>
        <w:rPr>
          <w:color w:val="231F20"/>
          <w:spacing w:val="-24"/>
          <w:w w:val="105"/>
        </w:rPr>
        <w:t> </w:t>
      </w:r>
      <w:r>
        <w:rPr>
          <w:color w:val="231F20"/>
          <w:w w:val="105"/>
        </w:rPr>
        <w:t>which</w:t>
      </w:r>
      <w:r>
        <w:rPr>
          <w:color w:val="231F20"/>
          <w:spacing w:val="-25"/>
          <w:w w:val="105"/>
        </w:rPr>
        <w:t> </w:t>
      </w:r>
      <w:r>
        <w:rPr>
          <w:color w:val="231F20"/>
          <w:w w:val="105"/>
        </w:rPr>
        <w:t>had</w:t>
      </w:r>
      <w:r>
        <w:rPr>
          <w:color w:val="231F20"/>
          <w:spacing w:val="-23"/>
          <w:w w:val="105"/>
        </w:rPr>
        <w:t> </w:t>
      </w:r>
      <w:r>
        <w:rPr>
          <w:color w:val="231F20"/>
          <w:w w:val="105"/>
        </w:rPr>
        <w:t>an</w:t>
      </w:r>
      <w:r>
        <w:rPr>
          <w:color w:val="231F20"/>
          <w:spacing w:val="-24"/>
          <w:w w:val="105"/>
        </w:rPr>
        <w:t> </w:t>
      </w:r>
      <w:r>
        <w:rPr>
          <w:color w:val="231F20"/>
          <w:spacing w:val="-3"/>
          <w:w w:val="105"/>
        </w:rPr>
        <w:t>excellent</w:t>
      </w:r>
      <w:r>
        <w:rPr>
          <w:color w:val="231F20"/>
          <w:spacing w:val="-24"/>
          <w:w w:val="105"/>
        </w:rPr>
        <w:t> </w:t>
      </w:r>
      <w:r>
        <w:rPr>
          <w:color w:val="231F20"/>
          <w:spacing w:val="-3"/>
          <w:w w:val="105"/>
        </w:rPr>
        <w:t>value</w:t>
      </w:r>
      <w:r>
        <w:rPr>
          <w:color w:val="231F20"/>
          <w:spacing w:val="-23"/>
          <w:w w:val="105"/>
        </w:rPr>
        <w:t> </w:t>
      </w:r>
      <w:r>
        <w:rPr>
          <w:color w:val="231F20"/>
          <w:w w:val="105"/>
        </w:rPr>
        <w:t>(0.91),</w:t>
      </w:r>
      <w:r>
        <w:rPr>
          <w:color w:val="231F20"/>
          <w:spacing w:val="-24"/>
          <w:w w:val="105"/>
        </w:rPr>
        <w:t> </w:t>
      </w:r>
      <w:r>
        <w:rPr>
          <w:color w:val="231F20"/>
          <w:w w:val="105"/>
        </w:rPr>
        <w:t>we performed</w:t>
      </w:r>
      <w:r>
        <w:rPr>
          <w:color w:val="231F20"/>
          <w:spacing w:val="-30"/>
          <w:w w:val="105"/>
        </w:rPr>
        <w:t> </w:t>
      </w:r>
      <w:r>
        <w:rPr>
          <w:color w:val="231F20"/>
          <w:w w:val="105"/>
        </w:rPr>
        <w:t>the</w:t>
      </w:r>
      <w:r>
        <w:rPr>
          <w:color w:val="231F20"/>
          <w:spacing w:val="-31"/>
          <w:w w:val="105"/>
        </w:rPr>
        <w:t> </w:t>
      </w:r>
      <w:r>
        <w:rPr>
          <w:color w:val="231F20"/>
          <w:w w:val="105"/>
        </w:rPr>
        <w:t>factor</w:t>
      </w:r>
      <w:r>
        <w:rPr>
          <w:color w:val="231F20"/>
          <w:spacing w:val="-29"/>
          <w:w w:val="105"/>
        </w:rPr>
        <w:t> </w:t>
      </w:r>
      <w:r>
        <w:rPr>
          <w:color w:val="231F20"/>
          <w:w w:val="105"/>
        </w:rPr>
        <w:t>analysis.</w:t>
      </w:r>
      <w:r>
        <w:rPr>
          <w:color w:val="231F20"/>
          <w:spacing w:val="-30"/>
          <w:w w:val="105"/>
        </w:rPr>
        <w:t> </w:t>
      </w:r>
      <w:r>
        <w:rPr>
          <w:color w:val="231F20"/>
          <w:w w:val="105"/>
        </w:rPr>
        <w:t>In</w:t>
      </w:r>
      <w:r>
        <w:rPr>
          <w:color w:val="231F20"/>
          <w:spacing w:val="-29"/>
          <w:w w:val="105"/>
        </w:rPr>
        <w:t> </w:t>
      </w:r>
      <w:r>
        <w:rPr>
          <w:color w:val="231F20"/>
          <w:w w:val="105"/>
        </w:rPr>
        <w:t>the</w:t>
      </w:r>
      <w:r>
        <w:rPr>
          <w:color w:val="231F20"/>
          <w:spacing w:val="-30"/>
          <w:w w:val="105"/>
        </w:rPr>
        <w:t> </w:t>
      </w:r>
      <w:r>
        <w:rPr>
          <w:color w:val="231F20"/>
          <w:spacing w:val="-3"/>
          <w:w w:val="105"/>
        </w:rPr>
        <w:t>unrotated</w:t>
      </w:r>
      <w:r>
        <w:rPr>
          <w:color w:val="231F20"/>
          <w:spacing w:val="-29"/>
          <w:w w:val="105"/>
        </w:rPr>
        <w:t> </w:t>
      </w:r>
      <w:r>
        <w:rPr>
          <w:color w:val="231F20"/>
          <w:w w:val="105"/>
        </w:rPr>
        <w:t>component</w:t>
      </w:r>
      <w:r>
        <w:rPr>
          <w:color w:val="231F20"/>
          <w:spacing w:val="-30"/>
          <w:w w:val="105"/>
        </w:rPr>
        <w:t> </w:t>
      </w:r>
      <w:r>
        <w:rPr>
          <w:color w:val="231F20"/>
          <w:w w:val="105"/>
        </w:rPr>
        <w:t>matrix,</w:t>
      </w:r>
      <w:r>
        <w:rPr>
          <w:color w:val="231F20"/>
          <w:spacing w:val="-30"/>
          <w:w w:val="105"/>
        </w:rPr>
        <w:t> </w:t>
      </w:r>
      <w:r>
        <w:rPr>
          <w:color w:val="231F20"/>
          <w:w w:val="105"/>
        </w:rPr>
        <w:t>all</w:t>
      </w:r>
      <w:r>
        <w:rPr>
          <w:color w:val="231F20"/>
          <w:spacing w:val="-29"/>
          <w:w w:val="105"/>
        </w:rPr>
        <w:t> </w:t>
      </w:r>
      <w:r>
        <w:rPr>
          <w:color w:val="231F20"/>
          <w:w w:val="105"/>
        </w:rPr>
        <w:t>of the</w:t>
      </w:r>
      <w:r>
        <w:rPr>
          <w:color w:val="231F20"/>
          <w:spacing w:val="-18"/>
          <w:w w:val="105"/>
        </w:rPr>
        <w:t> </w:t>
      </w:r>
      <w:r>
        <w:rPr>
          <w:color w:val="231F20"/>
          <w:w w:val="105"/>
        </w:rPr>
        <w:t>items</w:t>
      </w:r>
      <w:r>
        <w:rPr>
          <w:color w:val="231F20"/>
          <w:spacing w:val="-18"/>
          <w:w w:val="105"/>
        </w:rPr>
        <w:t> </w:t>
      </w:r>
      <w:r>
        <w:rPr>
          <w:color w:val="231F20"/>
          <w:w w:val="105"/>
        </w:rPr>
        <w:t>had</w:t>
      </w:r>
      <w:r>
        <w:rPr>
          <w:color w:val="231F20"/>
          <w:spacing w:val="-18"/>
          <w:w w:val="105"/>
        </w:rPr>
        <w:t> </w:t>
      </w:r>
      <w:r>
        <w:rPr>
          <w:color w:val="231F20"/>
          <w:w w:val="105"/>
        </w:rPr>
        <w:t>values</w:t>
      </w:r>
      <w:r>
        <w:rPr>
          <w:color w:val="231F20"/>
          <w:spacing w:val="-19"/>
          <w:w w:val="105"/>
        </w:rPr>
        <w:t> </w:t>
      </w:r>
      <w:r>
        <w:rPr>
          <w:color w:val="231F20"/>
          <w:w w:val="105"/>
        </w:rPr>
        <w:t>above</w:t>
      </w:r>
      <w:r>
        <w:rPr>
          <w:color w:val="231F20"/>
          <w:spacing w:val="-17"/>
          <w:w w:val="105"/>
        </w:rPr>
        <w:t> </w:t>
      </w:r>
      <w:r>
        <w:rPr>
          <w:color w:val="231F20"/>
          <w:w w:val="105"/>
        </w:rPr>
        <w:t>0.30,</w:t>
      </w:r>
      <w:r>
        <w:rPr>
          <w:color w:val="231F20"/>
          <w:spacing w:val="-19"/>
          <w:w w:val="105"/>
        </w:rPr>
        <w:t> </w:t>
      </w:r>
      <w:r>
        <w:rPr>
          <w:color w:val="231F20"/>
          <w:w w:val="105"/>
        </w:rPr>
        <w:t>so</w:t>
      </w:r>
      <w:r>
        <w:rPr>
          <w:color w:val="231F20"/>
          <w:spacing w:val="-18"/>
          <w:w w:val="105"/>
        </w:rPr>
        <w:t> </w:t>
      </w:r>
      <w:r>
        <w:rPr>
          <w:color w:val="231F20"/>
          <w:w w:val="105"/>
        </w:rPr>
        <w:t>none</w:t>
      </w:r>
      <w:r>
        <w:rPr>
          <w:color w:val="231F20"/>
          <w:spacing w:val="-18"/>
          <w:w w:val="105"/>
        </w:rPr>
        <w:t> </w:t>
      </w:r>
      <w:r>
        <w:rPr>
          <w:color w:val="231F20"/>
          <w:spacing w:val="-3"/>
          <w:w w:val="105"/>
        </w:rPr>
        <w:t>were</w:t>
      </w:r>
      <w:r>
        <w:rPr>
          <w:color w:val="231F20"/>
          <w:spacing w:val="-17"/>
          <w:w w:val="105"/>
        </w:rPr>
        <w:t> </w:t>
      </w:r>
      <w:r>
        <w:rPr>
          <w:color w:val="231F20"/>
          <w:spacing w:val="-3"/>
          <w:w w:val="105"/>
        </w:rPr>
        <w:t>excluded</w:t>
      </w:r>
      <w:r>
        <w:rPr>
          <w:color w:val="231F20"/>
          <w:spacing w:val="-17"/>
          <w:w w:val="105"/>
        </w:rPr>
        <w:t> </w:t>
      </w:r>
      <w:r>
        <w:rPr>
          <w:color w:val="231F20"/>
          <w:w w:val="105"/>
        </w:rPr>
        <w:t>from</w:t>
      </w:r>
      <w:r>
        <w:rPr>
          <w:color w:val="231F20"/>
          <w:spacing w:val="-17"/>
          <w:w w:val="105"/>
        </w:rPr>
        <w:t> </w:t>
      </w:r>
      <w:r>
        <w:rPr>
          <w:color w:val="231F20"/>
          <w:w w:val="105"/>
        </w:rPr>
        <w:t>the</w:t>
      </w:r>
      <w:r>
        <w:rPr>
          <w:color w:val="231F20"/>
          <w:spacing w:val="-19"/>
          <w:w w:val="105"/>
        </w:rPr>
        <w:t> </w:t>
      </w:r>
      <w:r>
        <w:rPr>
          <w:color w:val="231F20"/>
          <w:w w:val="105"/>
        </w:rPr>
        <w:t>scale. Likewise</w:t>
      </w:r>
      <w:r>
        <w:rPr>
          <w:color w:val="231F20"/>
          <w:spacing w:val="-3"/>
          <w:w w:val="105"/>
        </w:rPr>
        <w:t> </w:t>
      </w:r>
      <w:r>
        <w:rPr>
          <w:color w:val="231F20"/>
          <w:w w:val="105"/>
        </w:rPr>
        <w:t>with</w:t>
      </w:r>
      <w:r>
        <w:rPr>
          <w:color w:val="231F20"/>
          <w:spacing w:val="-4"/>
          <w:w w:val="105"/>
        </w:rPr>
        <w:t> </w:t>
      </w:r>
      <w:r>
        <w:rPr>
          <w:color w:val="231F20"/>
          <w:w w:val="105"/>
        </w:rPr>
        <w:t>the</w:t>
      </w:r>
      <w:r>
        <w:rPr>
          <w:color w:val="231F20"/>
          <w:spacing w:val="-4"/>
          <w:w w:val="105"/>
        </w:rPr>
        <w:t> </w:t>
      </w:r>
      <w:r>
        <w:rPr>
          <w:color w:val="231F20"/>
          <w:w w:val="105"/>
        </w:rPr>
        <w:t>stigma</w:t>
      </w:r>
      <w:r>
        <w:rPr>
          <w:color w:val="231F20"/>
          <w:spacing w:val="-4"/>
          <w:w w:val="105"/>
        </w:rPr>
        <w:t> </w:t>
      </w:r>
      <w:r>
        <w:rPr>
          <w:color w:val="231F20"/>
          <w:w w:val="105"/>
        </w:rPr>
        <w:t>scale,</w:t>
      </w:r>
      <w:r>
        <w:rPr>
          <w:color w:val="231F20"/>
          <w:spacing w:val="-4"/>
          <w:w w:val="105"/>
        </w:rPr>
        <w:t> </w:t>
      </w:r>
      <w:r>
        <w:rPr>
          <w:color w:val="231F20"/>
          <w:w w:val="105"/>
        </w:rPr>
        <w:t>three</w:t>
      </w:r>
      <w:r>
        <w:rPr>
          <w:color w:val="231F20"/>
          <w:spacing w:val="-3"/>
          <w:w w:val="105"/>
        </w:rPr>
        <w:t> </w:t>
      </w:r>
      <w:r>
        <w:rPr>
          <w:color w:val="231F20"/>
          <w:w w:val="105"/>
        </w:rPr>
        <w:t>factors</w:t>
      </w:r>
      <w:r>
        <w:rPr>
          <w:color w:val="231F20"/>
          <w:spacing w:val="-3"/>
          <w:w w:val="105"/>
        </w:rPr>
        <w:t> </w:t>
      </w:r>
      <w:r>
        <w:rPr>
          <w:color w:val="231F20"/>
          <w:w w:val="105"/>
        </w:rPr>
        <w:t>had</w:t>
      </w:r>
      <w:r>
        <w:rPr>
          <w:color w:val="231F20"/>
          <w:spacing w:val="-4"/>
          <w:w w:val="105"/>
        </w:rPr>
        <w:t> </w:t>
      </w:r>
      <w:r>
        <w:rPr>
          <w:color w:val="231F20"/>
          <w:w w:val="105"/>
        </w:rPr>
        <w:t>eigenvalues</w:t>
      </w:r>
      <w:r>
        <w:rPr>
          <w:color w:val="231F20"/>
          <w:spacing w:val="-3"/>
          <w:w w:val="105"/>
        </w:rPr>
        <w:t> </w:t>
      </w:r>
      <w:r>
        <w:rPr>
          <w:color w:val="231F20"/>
          <w:w w:val="105"/>
        </w:rPr>
        <w:t>greater than</w:t>
      </w:r>
      <w:r>
        <w:rPr>
          <w:color w:val="231F20"/>
          <w:spacing w:val="-5"/>
          <w:w w:val="105"/>
        </w:rPr>
        <w:t> </w:t>
      </w:r>
      <w:r>
        <w:rPr>
          <w:color w:val="231F20"/>
          <w:w w:val="105"/>
        </w:rPr>
        <w:t>1</w:t>
      </w:r>
      <w:r>
        <w:rPr>
          <w:color w:val="231F20"/>
          <w:spacing w:val="-2"/>
          <w:w w:val="105"/>
        </w:rPr>
        <w:t> </w:t>
      </w:r>
      <w:r>
        <w:rPr>
          <w:color w:val="231F20"/>
          <w:w w:val="105"/>
        </w:rPr>
        <w:t>(7.54,</w:t>
      </w:r>
      <w:r>
        <w:rPr>
          <w:color w:val="231F20"/>
          <w:spacing w:val="-2"/>
          <w:w w:val="105"/>
        </w:rPr>
        <w:t> </w:t>
      </w:r>
      <w:r>
        <w:rPr>
          <w:color w:val="231F20"/>
          <w:w w:val="105"/>
        </w:rPr>
        <w:t>1.68,</w:t>
      </w:r>
      <w:r>
        <w:rPr>
          <w:color w:val="231F20"/>
          <w:spacing w:val="-4"/>
          <w:w w:val="105"/>
        </w:rPr>
        <w:t> </w:t>
      </w:r>
      <w:r>
        <w:rPr>
          <w:color w:val="231F20"/>
          <w:w w:val="105"/>
        </w:rPr>
        <w:t>and</w:t>
      </w:r>
      <w:r>
        <w:rPr>
          <w:color w:val="231F20"/>
          <w:spacing w:val="-5"/>
          <w:w w:val="105"/>
        </w:rPr>
        <w:t> </w:t>
      </w:r>
      <w:r>
        <w:rPr>
          <w:color w:val="231F20"/>
          <w:w w:val="105"/>
        </w:rPr>
        <w:t>1.14).</w:t>
      </w:r>
      <w:r>
        <w:rPr>
          <w:color w:val="231F20"/>
          <w:spacing w:val="-3"/>
          <w:w w:val="105"/>
        </w:rPr>
        <w:t> </w:t>
      </w:r>
      <w:r>
        <w:rPr>
          <w:color w:val="231F20"/>
          <w:w w:val="105"/>
        </w:rPr>
        <w:t>However,</w:t>
      </w:r>
      <w:r>
        <w:rPr>
          <w:color w:val="231F20"/>
          <w:spacing w:val="-3"/>
          <w:w w:val="105"/>
        </w:rPr>
        <w:t> </w:t>
      </w:r>
      <w:r>
        <w:rPr>
          <w:color w:val="231F20"/>
          <w:w w:val="105"/>
        </w:rPr>
        <w:t>the</w:t>
      </w:r>
      <w:r>
        <w:rPr>
          <w:color w:val="231F20"/>
          <w:spacing w:val="-4"/>
          <w:w w:val="105"/>
        </w:rPr>
        <w:t> </w:t>
      </w:r>
      <w:r>
        <w:rPr>
          <w:color w:val="231F20"/>
          <w:w w:val="105"/>
        </w:rPr>
        <w:t>scree</w:t>
      </w:r>
      <w:r>
        <w:rPr>
          <w:color w:val="231F20"/>
          <w:spacing w:val="-3"/>
          <w:w w:val="105"/>
        </w:rPr>
        <w:t> </w:t>
      </w:r>
      <w:r>
        <w:rPr>
          <w:color w:val="231F20"/>
          <w:w w:val="105"/>
        </w:rPr>
        <w:t>plot</w:t>
      </w:r>
      <w:r>
        <w:rPr>
          <w:color w:val="231F20"/>
          <w:spacing w:val="-4"/>
          <w:w w:val="105"/>
        </w:rPr>
        <w:t> </w:t>
      </w:r>
      <w:r>
        <w:rPr>
          <w:color w:val="231F20"/>
          <w:w w:val="105"/>
        </w:rPr>
        <w:t>and</w:t>
      </w:r>
      <w:r>
        <w:rPr>
          <w:color w:val="231F20"/>
          <w:spacing w:val="-4"/>
          <w:w w:val="105"/>
        </w:rPr>
        <w:t> </w:t>
      </w:r>
      <w:r>
        <w:rPr>
          <w:color w:val="231F20"/>
          <w:w w:val="105"/>
        </w:rPr>
        <w:t>the</w:t>
      </w:r>
      <w:r>
        <w:rPr>
          <w:color w:val="231F20"/>
          <w:spacing w:val="-3"/>
          <w:w w:val="105"/>
        </w:rPr>
        <w:t> </w:t>
      </w:r>
      <w:r>
        <w:rPr>
          <w:color w:val="231F20"/>
          <w:w w:val="105"/>
        </w:rPr>
        <w:t>compo- nent</w:t>
      </w:r>
      <w:r>
        <w:rPr>
          <w:color w:val="231F20"/>
          <w:spacing w:val="-15"/>
          <w:w w:val="105"/>
        </w:rPr>
        <w:t> </w:t>
      </w:r>
      <w:r>
        <w:rPr>
          <w:color w:val="231F20"/>
          <w:spacing w:val="-3"/>
          <w:w w:val="105"/>
        </w:rPr>
        <w:t>plot</w:t>
      </w:r>
      <w:r>
        <w:rPr>
          <w:color w:val="231F20"/>
          <w:spacing w:val="-13"/>
          <w:w w:val="105"/>
        </w:rPr>
        <w:t> </w:t>
      </w:r>
      <w:r>
        <w:rPr>
          <w:color w:val="231F20"/>
          <w:w w:val="105"/>
        </w:rPr>
        <w:t>in</w:t>
      </w:r>
      <w:r>
        <w:rPr>
          <w:color w:val="231F20"/>
          <w:spacing w:val="-14"/>
          <w:w w:val="105"/>
        </w:rPr>
        <w:t> </w:t>
      </w:r>
      <w:r>
        <w:rPr>
          <w:color w:val="231F20"/>
          <w:w w:val="105"/>
        </w:rPr>
        <w:t>the</w:t>
      </w:r>
      <w:r>
        <w:rPr>
          <w:color w:val="231F20"/>
          <w:spacing w:val="-15"/>
          <w:w w:val="105"/>
        </w:rPr>
        <w:t> </w:t>
      </w:r>
      <w:r>
        <w:rPr>
          <w:color w:val="231F20"/>
          <w:spacing w:val="-3"/>
          <w:w w:val="105"/>
        </w:rPr>
        <w:t>rotated</w:t>
      </w:r>
      <w:r>
        <w:rPr>
          <w:color w:val="231F20"/>
          <w:spacing w:val="-14"/>
          <w:w w:val="105"/>
        </w:rPr>
        <w:t> </w:t>
      </w:r>
      <w:r>
        <w:rPr>
          <w:color w:val="231F20"/>
          <w:w w:val="105"/>
        </w:rPr>
        <w:t>space</w:t>
      </w:r>
      <w:r>
        <w:rPr>
          <w:color w:val="231F20"/>
          <w:spacing w:val="-13"/>
          <w:w w:val="105"/>
        </w:rPr>
        <w:t> </w:t>
      </w:r>
      <w:r>
        <w:rPr>
          <w:color w:val="231F20"/>
          <w:spacing w:val="-3"/>
          <w:w w:val="105"/>
        </w:rPr>
        <w:t>indicated</w:t>
      </w:r>
      <w:r>
        <w:rPr>
          <w:color w:val="231F20"/>
          <w:spacing w:val="-14"/>
          <w:w w:val="105"/>
        </w:rPr>
        <w:t> </w:t>
      </w:r>
      <w:r>
        <w:rPr>
          <w:color w:val="231F20"/>
          <w:w w:val="105"/>
        </w:rPr>
        <w:t>a</w:t>
      </w:r>
      <w:r>
        <w:rPr>
          <w:color w:val="231F20"/>
          <w:spacing w:val="-14"/>
          <w:w w:val="105"/>
        </w:rPr>
        <w:t> </w:t>
      </w:r>
      <w:r>
        <w:rPr>
          <w:color w:val="231F20"/>
          <w:spacing w:val="-3"/>
          <w:w w:val="105"/>
        </w:rPr>
        <w:t>single-factor</w:t>
      </w:r>
      <w:r>
        <w:rPr>
          <w:color w:val="231F20"/>
          <w:spacing w:val="-14"/>
          <w:w w:val="105"/>
        </w:rPr>
        <w:t> </w:t>
      </w:r>
      <w:r>
        <w:rPr>
          <w:color w:val="231F20"/>
          <w:w w:val="105"/>
        </w:rPr>
        <w:t>solution.</w:t>
      </w:r>
      <w:r>
        <w:rPr>
          <w:color w:val="231F20"/>
          <w:spacing w:val="-15"/>
          <w:w w:val="105"/>
        </w:rPr>
        <w:t> </w:t>
      </w:r>
      <w:r>
        <w:rPr>
          <w:color w:val="231F20"/>
          <w:w w:val="105"/>
        </w:rPr>
        <w:t>Hence, it</w:t>
      </w:r>
      <w:r>
        <w:rPr>
          <w:color w:val="231F20"/>
          <w:spacing w:val="-12"/>
          <w:w w:val="105"/>
        </w:rPr>
        <w:t> </w:t>
      </w:r>
      <w:r>
        <w:rPr>
          <w:color w:val="231F20"/>
          <w:w w:val="105"/>
        </w:rPr>
        <w:t>was</w:t>
      </w:r>
      <w:r>
        <w:rPr>
          <w:color w:val="231F20"/>
          <w:spacing w:val="-12"/>
          <w:w w:val="105"/>
        </w:rPr>
        <w:t> </w:t>
      </w:r>
      <w:r>
        <w:rPr>
          <w:color w:val="231F20"/>
          <w:w w:val="105"/>
        </w:rPr>
        <w:t>decided</w:t>
      </w:r>
      <w:r>
        <w:rPr>
          <w:color w:val="231F20"/>
          <w:spacing w:val="-12"/>
          <w:w w:val="105"/>
        </w:rPr>
        <w:t> </w:t>
      </w:r>
      <w:r>
        <w:rPr>
          <w:color w:val="231F20"/>
          <w:w w:val="105"/>
        </w:rPr>
        <w:t>that</w:t>
      </w:r>
      <w:r>
        <w:rPr>
          <w:color w:val="231F20"/>
          <w:spacing w:val="-12"/>
          <w:w w:val="105"/>
        </w:rPr>
        <w:t> </w:t>
      </w:r>
      <w:r>
        <w:rPr>
          <w:color w:val="231F20"/>
          <w:w w:val="105"/>
        </w:rPr>
        <w:t>the</w:t>
      </w:r>
      <w:r>
        <w:rPr>
          <w:color w:val="231F20"/>
          <w:spacing w:val="-12"/>
          <w:w w:val="105"/>
        </w:rPr>
        <w:t> </w:t>
      </w:r>
      <w:r>
        <w:rPr>
          <w:color w:val="231F20"/>
          <w:w w:val="105"/>
        </w:rPr>
        <w:t>scale</w:t>
      </w:r>
      <w:r>
        <w:rPr>
          <w:color w:val="231F20"/>
          <w:spacing w:val="-11"/>
          <w:w w:val="105"/>
        </w:rPr>
        <w:t> </w:t>
      </w:r>
      <w:r>
        <w:rPr>
          <w:color w:val="231F20"/>
          <w:w w:val="105"/>
        </w:rPr>
        <w:t>was</w:t>
      </w:r>
      <w:r>
        <w:rPr>
          <w:color w:val="231F20"/>
          <w:spacing w:val="-12"/>
          <w:w w:val="105"/>
        </w:rPr>
        <w:t> </w:t>
      </w:r>
      <w:r>
        <w:rPr>
          <w:color w:val="231F20"/>
          <w:w w:val="105"/>
        </w:rPr>
        <w:t>uni</w:t>
      </w:r>
      <w:r>
        <w:rPr>
          <w:rFonts w:ascii="Times New Roman" w:hAnsi="Times New Roman"/>
          <w:color w:val="231F20"/>
          <w:w w:val="105"/>
        </w:rPr>
        <w:t>ﬁ</w:t>
      </w:r>
      <w:r>
        <w:rPr>
          <w:color w:val="231F20"/>
          <w:w w:val="105"/>
        </w:rPr>
        <w:t>ed</w:t>
      </w:r>
      <w:r>
        <w:rPr>
          <w:color w:val="231F20"/>
          <w:spacing w:val="-13"/>
          <w:w w:val="105"/>
        </w:rPr>
        <w:t> </w:t>
      </w:r>
      <w:r>
        <w:rPr>
          <w:color w:val="231F20"/>
          <w:w w:val="105"/>
        </w:rPr>
        <w:t>around</w:t>
      </w:r>
      <w:r>
        <w:rPr>
          <w:color w:val="231F20"/>
          <w:spacing w:val="-12"/>
          <w:w w:val="105"/>
        </w:rPr>
        <w:t> </w:t>
      </w:r>
      <w:r>
        <w:rPr>
          <w:color w:val="231F20"/>
          <w:w w:val="105"/>
        </w:rPr>
        <w:t>one</w:t>
      </w:r>
      <w:r>
        <w:rPr>
          <w:color w:val="231F20"/>
          <w:spacing w:val="-12"/>
          <w:w w:val="105"/>
        </w:rPr>
        <w:t> </w:t>
      </w:r>
      <w:r>
        <w:rPr>
          <w:color w:val="231F20"/>
          <w:w w:val="105"/>
        </w:rPr>
        <w:t>single</w:t>
      </w:r>
      <w:r>
        <w:rPr>
          <w:color w:val="231F20"/>
          <w:spacing w:val="-11"/>
          <w:w w:val="105"/>
        </w:rPr>
        <w:t> </w:t>
      </w:r>
      <w:r>
        <w:rPr>
          <w:color w:val="231F20"/>
          <w:w w:val="105"/>
        </w:rPr>
        <w:t>factor.</w:t>
      </w:r>
      <w:r>
        <w:rPr>
          <w:color w:val="231F20"/>
          <w:spacing w:val="-11"/>
          <w:w w:val="105"/>
        </w:rPr>
        <w:t> </w:t>
      </w:r>
      <w:r>
        <w:rPr>
          <w:color w:val="231F20"/>
          <w:w w:val="105"/>
        </w:rPr>
        <w:t>The </w:t>
      </w:r>
      <w:r>
        <w:rPr>
          <w:color w:val="231F20"/>
          <w:spacing w:val="-3"/>
          <w:w w:val="105"/>
        </w:rPr>
        <w:t>single-factor</w:t>
      </w:r>
      <w:r>
        <w:rPr>
          <w:color w:val="231F20"/>
          <w:spacing w:val="-7"/>
          <w:w w:val="105"/>
        </w:rPr>
        <w:t> </w:t>
      </w:r>
      <w:r>
        <w:rPr>
          <w:color w:val="231F20"/>
          <w:spacing w:val="-3"/>
          <w:w w:val="105"/>
        </w:rPr>
        <w:t>solution</w:t>
      </w:r>
      <w:r>
        <w:rPr>
          <w:color w:val="231F20"/>
          <w:spacing w:val="-6"/>
          <w:w w:val="105"/>
        </w:rPr>
        <w:t> </w:t>
      </w:r>
      <w:r>
        <w:rPr>
          <w:color w:val="231F20"/>
          <w:w w:val="105"/>
        </w:rPr>
        <w:t>explains</w:t>
      </w:r>
      <w:r>
        <w:rPr>
          <w:color w:val="231F20"/>
          <w:spacing w:val="-7"/>
          <w:w w:val="105"/>
        </w:rPr>
        <w:t> </w:t>
      </w:r>
      <w:r>
        <w:rPr>
          <w:color w:val="231F20"/>
          <w:spacing w:val="-3"/>
          <w:w w:val="105"/>
        </w:rPr>
        <w:t>45.13%</w:t>
      </w:r>
      <w:r>
        <w:rPr>
          <w:color w:val="231F20"/>
          <w:spacing w:val="-6"/>
          <w:w w:val="105"/>
        </w:rPr>
        <w:t> </w:t>
      </w:r>
      <w:r>
        <w:rPr>
          <w:color w:val="231F20"/>
          <w:w w:val="105"/>
        </w:rPr>
        <w:t>of</w:t>
      </w:r>
      <w:r>
        <w:rPr>
          <w:color w:val="231F20"/>
          <w:spacing w:val="-6"/>
          <w:w w:val="105"/>
        </w:rPr>
        <w:t> </w:t>
      </w:r>
      <w:r>
        <w:rPr>
          <w:color w:val="231F20"/>
          <w:w w:val="105"/>
        </w:rPr>
        <w:t>the</w:t>
      </w:r>
      <w:r>
        <w:rPr>
          <w:color w:val="231F20"/>
          <w:spacing w:val="-7"/>
          <w:w w:val="105"/>
        </w:rPr>
        <w:t> </w:t>
      </w:r>
      <w:r>
        <w:rPr>
          <w:color w:val="231F20"/>
          <w:w w:val="105"/>
        </w:rPr>
        <w:t>variance</w:t>
      </w:r>
      <w:r>
        <w:rPr>
          <w:color w:val="231F20"/>
          <w:spacing w:val="-7"/>
          <w:w w:val="105"/>
        </w:rPr>
        <w:t> </w:t>
      </w:r>
      <w:r>
        <w:rPr>
          <w:color w:val="231F20"/>
          <w:spacing w:val="-2"/>
          <w:w w:val="105"/>
        </w:rPr>
        <w:t>(</w:t>
      </w:r>
      <w:r>
        <w:rPr>
          <w:color w:val="2E3092"/>
          <w:spacing w:val="-2"/>
          <w:w w:val="105"/>
        </w:rPr>
        <w:t>Table</w:t>
      </w:r>
      <w:r>
        <w:rPr>
          <w:color w:val="2E3092"/>
          <w:spacing w:val="-6"/>
          <w:w w:val="105"/>
        </w:rPr>
        <w:t> </w:t>
      </w:r>
      <w:r>
        <w:rPr>
          <w:color w:val="2E3092"/>
          <w:w w:val="105"/>
        </w:rPr>
        <w:t>3</w:t>
      </w:r>
      <w:r>
        <w:rPr>
          <w:color w:val="231F20"/>
          <w:w w:val="105"/>
        </w:rPr>
        <w:t>).</w:t>
      </w:r>
    </w:p>
    <w:p>
      <w:pPr>
        <w:pStyle w:val="BodyText"/>
        <w:rPr>
          <w:sz w:val="20"/>
        </w:rPr>
      </w:pPr>
    </w:p>
    <w:p>
      <w:pPr>
        <w:pStyle w:val="BodyText"/>
        <w:spacing w:before="6"/>
      </w:pPr>
    </w:p>
    <w:p>
      <w:pPr>
        <w:pStyle w:val="ListParagraph"/>
        <w:numPr>
          <w:ilvl w:val="2"/>
          <w:numId w:val="2"/>
        </w:numPr>
        <w:tabs>
          <w:tab w:pos="690" w:val="left" w:leader="none"/>
        </w:tabs>
        <w:spacing w:line="240" w:lineRule="auto" w:before="0" w:after="0"/>
        <w:ind w:left="290" w:right="0" w:firstLine="0"/>
        <w:jc w:val="left"/>
        <w:rPr>
          <w:i/>
          <w:sz w:val="16"/>
        </w:rPr>
      </w:pPr>
      <w:r>
        <w:rPr>
          <w:i/>
          <w:color w:val="231F20"/>
          <w:spacing w:val="-3"/>
          <w:sz w:val="16"/>
        </w:rPr>
        <w:t>Reliability</w:t>
      </w:r>
      <w:r>
        <w:rPr>
          <w:i/>
          <w:color w:val="231F20"/>
          <w:spacing w:val="-1"/>
          <w:sz w:val="16"/>
        </w:rPr>
        <w:t> </w:t>
      </w:r>
      <w:r>
        <w:rPr>
          <w:i/>
          <w:color w:val="231F20"/>
          <w:spacing w:val="-3"/>
          <w:sz w:val="16"/>
        </w:rPr>
        <w:t>analysis</w:t>
      </w:r>
    </w:p>
    <w:p>
      <w:pPr>
        <w:pStyle w:val="BodyText"/>
        <w:spacing w:line="276" w:lineRule="auto" w:before="28"/>
        <w:ind w:left="290" w:firstLine="239"/>
        <w:jc w:val="both"/>
      </w:pPr>
      <w:r>
        <w:rPr>
          <w:color w:val="231F20"/>
          <w:w w:val="105"/>
        </w:rPr>
        <w:t>To</w:t>
      </w:r>
      <w:r>
        <w:rPr>
          <w:color w:val="231F20"/>
          <w:spacing w:val="-28"/>
          <w:w w:val="105"/>
        </w:rPr>
        <w:t> </w:t>
      </w:r>
      <w:r>
        <w:rPr>
          <w:color w:val="231F20"/>
          <w:w w:val="105"/>
        </w:rPr>
        <w:t>determine</w:t>
      </w:r>
      <w:r>
        <w:rPr>
          <w:color w:val="231F20"/>
          <w:spacing w:val="-28"/>
          <w:w w:val="105"/>
        </w:rPr>
        <w:t> </w:t>
      </w:r>
      <w:r>
        <w:rPr>
          <w:color w:val="231F20"/>
          <w:w w:val="105"/>
        </w:rPr>
        <w:t>the</w:t>
      </w:r>
      <w:r>
        <w:rPr>
          <w:color w:val="231F20"/>
          <w:spacing w:val="-28"/>
          <w:w w:val="105"/>
        </w:rPr>
        <w:t> </w:t>
      </w:r>
      <w:r>
        <w:rPr>
          <w:color w:val="231F20"/>
          <w:spacing w:val="-3"/>
          <w:w w:val="105"/>
        </w:rPr>
        <w:t>internal</w:t>
      </w:r>
      <w:r>
        <w:rPr>
          <w:color w:val="231F20"/>
          <w:spacing w:val="-27"/>
          <w:w w:val="105"/>
        </w:rPr>
        <w:t> </w:t>
      </w:r>
      <w:r>
        <w:rPr>
          <w:color w:val="231F20"/>
          <w:spacing w:val="-3"/>
          <w:w w:val="105"/>
        </w:rPr>
        <w:t>consistency</w:t>
      </w:r>
      <w:r>
        <w:rPr>
          <w:color w:val="231F20"/>
          <w:spacing w:val="-27"/>
          <w:w w:val="105"/>
        </w:rPr>
        <w:t> </w:t>
      </w:r>
      <w:r>
        <w:rPr>
          <w:color w:val="231F20"/>
          <w:w w:val="105"/>
        </w:rPr>
        <w:t>of</w:t>
      </w:r>
      <w:r>
        <w:rPr>
          <w:color w:val="231F20"/>
          <w:spacing w:val="-27"/>
          <w:w w:val="105"/>
        </w:rPr>
        <w:t> </w:t>
      </w:r>
      <w:r>
        <w:rPr>
          <w:color w:val="231F20"/>
          <w:w w:val="105"/>
        </w:rPr>
        <w:t>the</w:t>
      </w:r>
      <w:r>
        <w:rPr>
          <w:color w:val="231F20"/>
          <w:spacing w:val="-27"/>
          <w:w w:val="105"/>
        </w:rPr>
        <w:t> </w:t>
      </w:r>
      <w:r>
        <w:rPr>
          <w:color w:val="231F20"/>
          <w:w w:val="105"/>
        </w:rPr>
        <w:t>scales,</w:t>
      </w:r>
      <w:r>
        <w:rPr>
          <w:color w:val="231F20"/>
          <w:spacing w:val="-28"/>
          <w:w w:val="105"/>
        </w:rPr>
        <w:t> </w:t>
      </w:r>
      <w:r>
        <w:rPr>
          <w:color w:val="231F20"/>
          <w:spacing w:val="-3"/>
          <w:w w:val="105"/>
        </w:rPr>
        <w:t>Cronbach's</w:t>
      </w:r>
      <w:r>
        <w:rPr>
          <w:color w:val="231F20"/>
          <w:spacing w:val="-27"/>
          <w:w w:val="105"/>
        </w:rPr>
        <w:t> </w:t>
      </w:r>
      <w:r>
        <w:rPr>
          <w:color w:val="231F20"/>
          <w:w w:val="105"/>
        </w:rPr>
        <w:t>alpha </w:t>
      </w:r>
      <w:r>
        <w:rPr>
          <w:color w:val="231F20"/>
          <w:spacing w:val="-2"/>
          <w:w w:val="105"/>
        </w:rPr>
        <w:t>values</w:t>
      </w:r>
      <w:r>
        <w:rPr>
          <w:color w:val="231F20"/>
          <w:spacing w:val="-16"/>
          <w:w w:val="105"/>
        </w:rPr>
        <w:t> </w:t>
      </w:r>
      <w:r>
        <w:rPr>
          <w:color w:val="231F20"/>
          <w:w w:val="105"/>
        </w:rPr>
        <w:t>were</w:t>
      </w:r>
      <w:r>
        <w:rPr>
          <w:color w:val="231F20"/>
          <w:spacing w:val="-17"/>
          <w:w w:val="105"/>
        </w:rPr>
        <w:t> </w:t>
      </w:r>
      <w:r>
        <w:rPr>
          <w:color w:val="231F20"/>
          <w:w w:val="105"/>
        </w:rPr>
        <w:t>analyzed,</w:t>
      </w:r>
      <w:r>
        <w:rPr>
          <w:color w:val="231F20"/>
          <w:spacing w:val="-16"/>
          <w:w w:val="105"/>
        </w:rPr>
        <w:t> </w:t>
      </w:r>
      <w:r>
        <w:rPr>
          <w:color w:val="231F20"/>
          <w:w w:val="105"/>
        </w:rPr>
        <w:t>which</w:t>
      </w:r>
      <w:r>
        <w:rPr>
          <w:color w:val="231F20"/>
          <w:spacing w:val="-16"/>
          <w:w w:val="105"/>
        </w:rPr>
        <w:t> </w:t>
      </w:r>
      <w:r>
        <w:rPr>
          <w:color w:val="231F20"/>
          <w:spacing w:val="-3"/>
          <w:w w:val="105"/>
        </w:rPr>
        <w:t>were</w:t>
      </w:r>
      <w:r>
        <w:rPr>
          <w:color w:val="231F20"/>
          <w:spacing w:val="-16"/>
          <w:w w:val="105"/>
        </w:rPr>
        <w:t> </w:t>
      </w:r>
      <w:r>
        <w:rPr>
          <w:color w:val="231F20"/>
          <w:w w:val="105"/>
        </w:rPr>
        <w:t>found</w:t>
      </w:r>
      <w:r>
        <w:rPr>
          <w:color w:val="231F20"/>
          <w:spacing w:val="-16"/>
          <w:w w:val="105"/>
        </w:rPr>
        <w:t> </w:t>
      </w:r>
      <w:r>
        <w:rPr>
          <w:color w:val="231F20"/>
          <w:w w:val="105"/>
        </w:rPr>
        <w:t>to</w:t>
      </w:r>
      <w:r>
        <w:rPr>
          <w:color w:val="231F20"/>
          <w:spacing w:val="-16"/>
          <w:w w:val="105"/>
        </w:rPr>
        <w:t> </w:t>
      </w:r>
      <w:r>
        <w:rPr>
          <w:color w:val="231F20"/>
          <w:w w:val="105"/>
        </w:rPr>
        <w:t>be</w:t>
      </w:r>
      <w:r>
        <w:rPr>
          <w:color w:val="231F20"/>
          <w:spacing w:val="-16"/>
          <w:w w:val="105"/>
        </w:rPr>
        <w:t> </w:t>
      </w:r>
      <w:r>
        <w:rPr>
          <w:color w:val="231F20"/>
          <w:w w:val="105"/>
        </w:rPr>
        <w:t>0.86</w:t>
      </w:r>
      <w:r>
        <w:rPr>
          <w:color w:val="231F20"/>
          <w:spacing w:val="-14"/>
          <w:w w:val="105"/>
        </w:rPr>
        <w:t> </w:t>
      </w:r>
      <w:r>
        <w:rPr>
          <w:color w:val="231F20"/>
          <w:w w:val="105"/>
        </w:rPr>
        <w:t>for</w:t>
      </w:r>
      <w:r>
        <w:rPr>
          <w:color w:val="231F20"/>
          <w:spacing w:val="-16"/>
          <w:w w:val="105"/>
        </w:rPr>
        <w:t> </w:t>
      </w:r>
      <w:r>
        <w:rPr>
          <w:color w:val="231F20"/>
          <w:w w:val="105"/>
        </w:rPr>
        <w:t>the</w:t>
      </w:r>
      <w:r>
        <w:rPr>
          <w:color w:val="231F20"/>
          <w:spacing w:val="-16"/>
          <w:w w:val="105"/>
        </w:rPr>
        <w:t> </w:t>
      </w:r>
      <w:r>
        <w:rPr>
          <w:color w:val="231F20"/>
          <w:w w:val="105"/>
        </w:rPr>
        <w:t>stigma</w:t>
      </w:r>
      <w:r>
        <w:rPr>
          <w:color w:val="231F20"/>
          <w:spacing w:val="-16"/>
          <w:w w:val="105"/>
        </w:rPr>
        <w:t> </w:t>
      </w:r>
      <w:r>
        <w:rPr>
          <w:color w:val="231F20"/>
          <w:w w:val="105"/>
        </w:rPr>
        <w:t>scale and 0.92 for the </w:t>
      </w:r>
      <w:r>
        <w:rPr>
          <w:color w:val="231F20"/>
          <w:spacing w:val="-3"/>
          <w:w w:val="105"/>
        </w:rPr>
        <w:t>concealment</w:t>
      </w:r>
      <w:r>
        <w:rPr>
          <w:color w:val="231F20"/>
          <w:spacing w:val="-11"/>
          <w:w w:val="105"/>
        </w:rPr>
        <w:t> </w:t>
      </w:r>
      <w:r>
        <w:rPr>
          <w:color w:val="231F20"/>
          <w:spacing w:val="-3"/>
          <w:w w:val="105"/>
        </w:rPr>
        <w:t>scale.</w:t>
      </w:r>
    </w:p>
    <w:p>
      <w:pPr>
        <w:pStyle w:val="BodyText"/>
        <w:rPr>
          <w:sz w:val="20"/>
        </w:rPr>
      </w:pPr>
    </w:p>
    <w:p>
      <w:pPr>
        <w:pStyle w:val="BodyText"/>
        <w:rPr>
          <w:sz w:val="20"/>
        </w:rPr>
      </w:pPr>
    </w:p>
    <w:p>
      <w:pPr>
        <w:spacing w:before="141"/>
        <w:ind w:left="290" w:right="0" w:firstLine="0"/>
        <w:jc w:val="left"/>
        <w:rPr>
          <w:rFonts w:ascii="Verdana"/>
          <w:sz w:val="12"/>
        </w:rPr>
      </w:pPr>
      <w:r>
        <w:rPr>
          <w:rFonts w:ascii="Verdana"/>
          <w:color w:val="231F20"/>
          <w:sz w:val="12"/>
        </w:rPr>
        <w:t>Table 3</w:t>
      </w:r>
    </w:p>
    <w:p>
      <w:pPr>
        <w:spacing w:line="170" w:lineRule="atLeast" w:before="2"/>
        <w:ind w:left="290" w:right="0" w:firstLine="0"/>
        <w:jc w:val="left"/>
        <w:rPr>
          <w:sz w:val="12"/>
        </w:rPr>
      </w:pPr>
      <w:r>
        <w:rPr>
          <w:color w:val="231F20"/>
          <w:w w:val="110"/>
          <w:sz w:val="12"/>
        </w:rPr>
        <w:t>Exploratory factor analysis and factor loadings for the single-factor solution of the concealment of epilepsy scale.</w:t>
      </w:r>
    </w:p>
    <w:p>
      <w:pPr>
        <w:pStyle w:val="BodyText"/>
        <w:spacing w:before="5"/>
        <w:rPr>
          <w:sz w:val="21"/>
        </w:rPr>
      </w:pPr>
      <w:r>
        <w:rPr/>
        <w:br w:type="column"/>
      </w:r>
      <w:r>
        <w:rPr>
          <w:sz w:val="21"/>
        </w:rPr>
      </w:r>
    </w:p>
    <w:p>
      <w:pPr>
        <w:pStyle w:val="ListParagraph"/>
        <w:numPr>
          <w:ilvl w:val="2"/>
          <w:numId w:val="2"/>
        </w:numPr>
        <w:tabs>
          <w:tab w:pos="689" w:val="left" w:leader="none"/>
        </w:tabs>
        <w:spacing w:line="240" w:lineRule="auto" w:before="1" w:after="0"/>
        <w:ind w:left="688" w:right="0" w:hanging="398"/>
        <w:jc w:val="left"/>
        <w:rPr>
          <w:i/>
          <w:sz w:val="16"/>
        </w:rPr>
      </w:pPr>
      <w:r>
        <w:rPr>
          <w:i/>
          <w:color w:val="231F20"/>
          <w:sz w:val="16"/>
        </w:rPr>
        <w:t>Convergent</w:t>
      </w:r>
      <w:r>
        <w:rPr>
          <w:i/>
          <w:color w:val="231F20"/>
          <w:spacing w:val="-2"/>
          <w:sz w:val="16"/>
        </w:rPr>
        <w:t> </w:t>
      </w:r>
      <w:r>
        <w:rPr>
          <w:i/>
          <w:color w:val="231F20"/>
          <w:sz w:val="16"/>
        </w:rPr>
        <w:t>validity</w:t>
      </w:r>
    </w:p>
    <w:p>
      <w:pPr>
        <w:pStyle w:val="BodyText"/>
        <w:spacing w:line="273" w:lineRule="auto" w:before="26"/>
        <w:ind w:left="290" w:right="110" w:firstLine="239"/>
        <w:jc w:val="both"/>
      </w:pPr>
      <w:r>
        <w:rPr>
          <w:color w:val="231F20"/>
        </w:rPr>
        <w:t>In </w:t>
      </w:r>
      <w:r>
        <w:rPr>
          <w:color w:val="231F20"/>
          <w:spacing w:val="-3"/>
        </w:rPr>
        <w:t>order </w:t>
      </w:r>
      <w:r>
        <w:rPr>
          <w:color w:val="231F20"/>
        </w:rPr>
        <w:t>to </w:t>
      </w:r>
      <w:r>
        <w:rPr>
          <w:color w:val="231F20"/>
          <w:spacing w:val="-4"/>
        </w:rPr>
        <w:t>measure </w:t>
      </w:r>
      <w:r>
        <w:rPr>
          <w:color w:val="231F20"/>
          <w:spacing w:val="-3"/>
        </w:rPr>
        <w:t>the </w:t>
      </w:r>
      <w:r>
        <w:rPr>
          <w:color w:val="231F20"/>
          <w:spacing w:val="-4"/>
        </w:rPr>
        <w:t>convergent validity </w:t>
      </w:r>
      <w:r>
        <w:rPr>
          <w:color w:val="231F20"/>
        </w:rPr>
        <w:t>of the </w:t>
      </w:r>
      <w:r>
        <w:rPr>
          <w:color w:val="231F20"/>
          <w:spacing w:val="-4"/>
        </w:rPr>
        <w:t>scales, </w:t>
      </w:r>
      <w:r>
        <w:rPr>
          <w:color w:val="231F20"/>
        </w:rPr>
        <w:t>a </w:t>
      </w:r>
      <w:r>
        <w:rPr>
          <w:color w:val="231F20"/>
          <w:spacing w:val="-4"/>
        </w:rPr>
        <w:t>correlation </w:t>
      </w:r>
      <w:r>
        <w:rPr>
          <w:color w:val="231F20"/>
          <w:spacing w:val="-3"/>
        </w:rPr>
        <w:t>analysis was performed between the stigma scale </w:t>
      </w:r>
      <w:r>
        <w:rPr>
          <w:color w:val="231F20"/>
        </w:rPr>
        <w:t>and the </w:t>
      </w:r>
      <w:r>
        <w:rPr>
          <w:color w:val="231F20"/>
          <w:spacing w:val="-3"/>
        </w:rPr>
        <w:t>concealment </w:t>
      </w:r>
      <w:r>
        <w:rPr>
          <w:color w:val="231F20"/>
          <w:spacing w:val="-4"/>
        </w:rPr>
        <w:t>scale using Pearson correlations. </w:t>
      </w:r>
      <w:r>
        <w:rPr>
          <w:color w:val="231F20"/>
        </w:rPr>
        <w:t>As </w:t>
      </w:r>
      <w:r>
        <w:rPr>
          <w:color w:val="231F20"/>
          <w:spacing w:val="-4"/>
        </w:rPr>
        <w:t>expected, </w:t>
      </w:r>
      <w:r>
        <w:rPr>
          <w:color w:val="231F20"/>
          <w:spacing w:val="-3"/>
        </w:rPr>
        <w:t>there was </w:t>
      </w:r>
      <w:r>
        <w:rPr>
          <w:color w:val="231F20"/>
        </w:rPr>
        <w:t>a </w:t>
      </w:r>
      <w:r>
        <w:rPr>
          <w:color w:val="231F20"/>
          <w:spacing w:val="-4"/>
        </w:rPr>
        <w:t>highly signi</w:t>
      </w:r>
      <w:r>
        <w:rPr>
          <w:rFonts w:ascii="Times New Roman" w:hAnsi="Times New Roman"/>
          <w:color w:val="231F20"/>
          <w:spacing w:val="-4"/>
        </w:rPr>
        <w:t>ﬁ</w:t>
      </w:r>
      <w:r>
        <w:rPr>
          <w:color w:val="231F20"/>
          <w:spacing w:val="-4"/>
        </w:rPr>
        <w:t>- </w:t>
      </w:r>
      <w:r>
        <w:rPr>
          <w:color w:val="231F20"/>
          <w:spacing w:val="-3"/>
        </w:rPr>
        <w:t>cant </w:t>
      </w:r>
      <w:r>
        <w:rPr>
          <w:color w:val="231F20"/>
          <w:spacing w:val="-4"/>
        </w:rPr>
        <w:t>correlation between </w:t>
      </w:r>
      <w:r>
        <w:rPr>
          <w:color w:val="231F20"/>
          <w:spacing w:val="-3"/>
        </w:rPr>
        <w:t>the </w:t>
      </w:r>
      <w:r>
        <w:rPr>
          <w:color w:val="231F20"/>
          <w:spacing w:val="-4"/>
        </w:rPr>
        <w:t>scales </w:t>
      </w:r>
      <w:r>
        <w:rPr>
          <w:color w:val="231F20"/>
        </w:rPr>
        <w:t>(r </w:t>
      </w:r>
      <w:r>
        <w:rPr>
          <w:color w:val="231F20"/>
          <w:w w:val="125"/>
        </w:rPr>
        <w:t>= </w:t>
      </w:r>
      <w:r>
        <w:rPr>
          <w:color w:val="231F20"/>
          <w:spacing w:val="-3"/>
        </w:rPr>
        <w:t>0.64, </w:t>
      </w:r>
      <w:r>
        <w:rPr>
          <w:i/>
          <w:color w:val="231F20"/>
        </w:rPr>
        <w:t>p </w:t>
      </w:r>
      <w:r>
        <w:rPr>
          <w:rFonts w:ascii="Arial" w:hAnsi="Arial"/>
          <w:color w:val="231F20"/>
        </w:rPr>
        <w:t>b </w:t>
      </w:r>
      <w:r>
        <w:rPr>
          <w:color w:val="231F20"/>
          <w:spacing w:val="-3"/>
        </w:rPr>
        <w:t>0.000).</w:t>
      </w:r>
    </w:p>
    <w:p>
      <w:pPr>
        <w:pStyle w:val="BodyText"/>
        <w:spacing w:before="7"/>
        <w:rPr>
          <w:sz w:val="18"/>
        </w:rPr>
      </w:pPr>
    </w:p>
    <w:p>
      <w:pPr>
        <w:pStyle w:val="ListParagraph"/>
        <w:numPr>
          <w:ilvl w:val="2"/>
          <w:numId w:val="2"/>
        </w:numPr>
        <w:tabs>
          <w:tab w:pos="758" w:val="left" w:leader="none"/>
        </w:tabs>
        <w:spacing w:line="276" w:lineRule="auto" w:before="0" w:after="0"/>
        <w:ind w:left="290" w:right="113" w:firstLine="0"/>
        <w:jc w:val="left"/>
        <w:rPr>
          <w:i/>
          <w:sz w:val="16"/>
        </w:rPr>
      </w:pPr>
      <w:r>
        <w:rPr>
          <w:i/>
          <w:color w:val="231F20"/>
          <w:sz w:val="16"/>
        </w:rPr>
        <w:t>The relationship of the stigma and concealment scales with </w:t>
      </w:r>
      <w:r>
        <w:rPr>
          <w:i/>
          <w:color w:val="231F20"/>
          <w:sz w:val="16"/>
        </w:rPr>
        <w:t>demographics</w:t>
      </w:r>
    </w:p>
    <w:p>
      <w:pPr>
        <w:pStyle w:val="BodyText"/>
        <w:spacing w:line="273" w:lineRule="auto"/>
        <w:ind w:left="290" w:right="110" w:firstLine="239"/>
        <w:jc w:val="both"/>
      </w:pPr>
      <w:r>
        <w:rPr>
          <w:color w:val="231F20"/>
        </w:rPr>
        <w:t>First of all, to examine the relationship of stigma and concealment </w:t>
      </w:r>
      <w:r>
        <w:rPr>
          <w:color w:val="231F20"/>
          <w:spacing w:val="-3"/>
        </w:rPr>
        <w:t>with </w:t>
      </w:r>
      <w:r>
        <w:rPr>
          <w:color w:val="231F20"/>
        </w:rPr>
        <w:t>age, duration of epilepsy, year of </w:t>
      </w:r>
      <w:r>
        <w:rPr>
          <w:color w:val="231F20"/>
          <w:spacing w:val="-3"/>
        </w:rPr>
        <w:t>education, </w:t>
      </w:r>
      <w:r>
        <w:rPr>
          <w:color w:val="231F20"/>
          <w:spacing w:val="-2"/>
        </w:rPr>
        <w:t>number </w:t>
      </w:r>
      <w:r>
        <w:rPr>
          <w:color w:val="231F20"/>
        </w:rPr>
        <w:t>of </w:t>
      </w:r>
      <w:r>
        <w:rPr>
          <w:color w:val="231F20"/>
          <w:spacing w:val="-3"/>
        </w:rPr>
        <w:t>antiseizure medications, </w:t>
      </w:r>
      <w:r>
        <w:rPr>
          <w:color w:val="231F20"/>
        </w:rPr>
        <w:t>and number of seizures, a </w:t>
      </w:r>
      <w:r>
        <w:rPr>
          <w:color w:val="231F20"/>
          <w:spacing w:val="-3"/>
        </w:rPr>
        <w:t>Pearson correlation analysis </w:t>
      </w:r>
      <w:r>
        <w:rPr>
          <w:color w:val="231F20"/>
        </w:rPr>
        <w:t>was performed. The results revealed only one signi</w:t>
      </w:r>
      <w:r>
        <w:rPr>
          <w:rFonts w:ascii="Times New Roman" w:hAnsi="Times New Roman"/>
          <w:color w:val="231F20"/>
        </w:rPr>
        <w:t>ﬁ</w:t>
      </w:r>
      <w:r>
        <w:rPr>
          <w:color w:val="231F20"/>
        </w:rPr>
        <w:t>cant relationship between stigma and the number of antiseizure medications (r </w:t>
      </w:r>
      <w:r>
        <w:rPr>
          <w:color w:val="231F20"/>
          <w:w w:val="125"/>
        </w:rPr>
        <w:t>= </w:t>
      </w:r>
      <w:r>
        <w:rPr>
          <w:color w:val="231F20"/>
        </w:rPr>
        <w:t>0.21,  </w:t>
      </w:r>
      <w:r>
        <w:rPr>
          <w:i/>
          <w:color w:val="231F20"/>
        </w:rPr>
        <w:t>p </w:t>
      </w:r>
      <w:r>
        <w:rPr>
          <w:rFonts w:ascii="Arial" w:hAnsi="Arial"/>
          <w:color w:val="231F20"/>
        </w:rPr>
        <w:t>b </w:t>
      </w:r>
      <w:r>
        <w:rPr>
          <w:color w:val="231F20"/>
        </w:rPr>
        <w:t>0.00). We then examined whether gender has any effect on stigma or concealment. Independent sample </w:t>
      </w:r>
      <w:r>
        <w:rPr>
          <w:i/>
          <w:color w:val="231F20"/>
        </w:rPr>
        <w:t>t</w:t>
      </w:r>
      <w:r>
        <w:rPr>
          <w:color w:val="231F20"/>
        </w:rPr>
        <w:t>-tests revealed there is no signi</w:t>
      </w:r>
      <w:r>
        <w:rPr>
          <w:rFonts w:ascii="Times New Roman" w:hAnsi="Times New Roman"/>
          <w:color w:val="231F20"/>
        </w:rPr>
        <w:t>ﬁ</w:t>
      </w:r>
      <w:r>
        <w:rPr>
          <w:color w:val="231F20"/>
        </w:rPr>
        <w:t>cant </w:t>
      </w:r>
      <w:r>
        <w:rPr>
          <w:color w:val="231F20"/>
          <w:spacing w:val="-2"/>
        </w:rPr>
        <w:t>effect </w:t>
      </w:r>
      <w:r>
        <w:rPr>
          <w:color w:val="231F20"/>
        </w:rPr>
        <w:t>of gender on these</w:t>
      </w:r>
      <w:r>
        <w:rPr>
          <w:color w:val="231F20"/>
          <w:spacing w:val="14"/>
        </w:rPr>
        <w:t> </w:t>
      </w:r>
      <w:r>
        <w:rPr>
          <w:color w:val="231F20"/>
          <w:spacing w:val="-3"/>
        </w:rPr>
        <w:t>variables.</w:t>
      </w:r>
    </w:p>
    <w:p>
      <w:pPr>
        <w:pStyle w:val="BodyText"/>
        <w:spacing w:before="8"/>
        <w:rPr>
          <w:sz w:val="17"/>
        </w:rPr>
      </w:pPr>
    </w:p>
    <w:p>
      <w:pPr>
        <w:pStyle w:val="ListParagraph"/>
        <w:numPr>
          <w:ilvl w:val="0"/>
          <w:numId w:val="1"/>
        </w:numPr>
        <w:tabs>
          <w:tab w:pos="461" w:val="left" w:leader="none"/>
        </w:tabs>
        <w:spacing w:line="240" w:lineRule="auto" w:before="1" w:after="0"/>
        <w:ind w:left="460" w:right="0" w:hanging="170"/>
        <w:jc w:val="left"/>
        <w:rPr>
          <w:rFonts w:ascii="Verdana"/>
          <w:sz w:val="16"/>
        </w:rPr>
      </w:pPr>
      <w:r>
        <w:rPr>
          <w:rFonts w:ascii="Verdana"/>
          <w:color w:val="231F20"/>
          <w:spacing w:val="-3"/>
          <w:sz w:val="16"/>
        </w:rPr>
        <w:t>Discussion</w:t>
      </w:r>
    </w:p>
    <w:p>
      <w:pPr>
        <w:pStyle w:val="BodyText"/>
        <w:spacing w:before="7"/>
        <w:rPr>
          <w:rFonts w:ascii="Verdana"/>
          <w:sz w:val="19"/>
        </w:rPr>
      </w:pPr>
    </w:p>
    <w:p>
      <w:pPr>
        <w:pStyle w:val="BodyText"/>
        <w:spacing w:line="276" w:lineRule="auto"/>
        <w:ind w:left="290" w:right="110" w:firstLine="239"/>
        <w:jc w:val="both"/>
      </w:pPr>
      <w:r>
        <w:rPr>
          <w:color w:val="231F20"/>
          <w:w w:val="105"/>
        </w:rPr>
        <w:t>The</w:t>
      </w:r>
      <w:r>
        <w:rPr>
          <w:color w:val="231F20"/>
          <w:spacing w:val="-11"/>
          <w:w w:val="105"/>
        </w:rPr>
        <w:t> </w:t>
      </w:r>
      <w:r>
        <w:rPr>
          <w:color w:val="231F20"/>
          <w:w w:val="105"/>
        </w:rPr>
        <w:t>epilepsy</w:t>
      </w:r>
      <w:r>
        <w:rPr>
          <w:color w:val="231F20"/>
          <w:spacing w:val="-11"/>
          <w:w w:val="105"/>
        </w:rPr>
        <w:t> </w:t>
      </w:r>
      <w:r>
        <w:rPr>
          <w:color w:val="231F20"/>
          <w:spacing w:val="-3"/>
          <w:w w:val="105"/>
        </w:rPr>
        <w:t>stigma</w:t>
      </w:r>
      <w:r>
        <w:rPr>
          <w:color w:val="231F20"/>
          <w:spacing w:val="-9"/>
          <w:w w:val="105"/>
        </w:rPr>
        <w:t> </w:t>
      </w:r>
      <w:r>
        <w:rPr>
          <w:color w:val="231F20"/>
          <w:w w:val="105"/>
        </w:rPr>
        <w:t>and</w:t>
      </w:r>
      <w:r>
        <w:rPr>
          <w:color w:val="231F20"/>
          <w:spacing w:val="-9"/>
          <w:w w:val="105"/>
        </w:rPr>
        <w:t> </w:t>
      </w:r>
      <w:r>
        <w:rPr>
          <w:color w:val="231F20"/>
          <w:spacing w:val="-3"/>
          <w:w w:val="105"/>
        </w:rPr>
        <w:t>concealment</w:t>
      </w:r>
      <w:r>
        <w:rPr>
          <w:color w:val="231F20"/>
          <w:spacing w:val="-10"/>
          <w:w w:val="105"/>
        </w:rPr>
        <w:t> </w:t>
      </w:r>
      <w:r>
        <w:rPr>
          <w:color w:val="231F20"/>
          <w:w w:val="105"/>
        </w:rPr>
        <w:t>of</w:t>
      </w:r>
      <w:r>
        <w:rPr>
          <w:color w:val="231F20"/>
          <w:spacing w:val="-9"/>
          <w:w w:val="105"/>
        </w:rPr>
        <w:t> </w:t>
      </w:r>
      <w:r>
        <w:rPr>
          <w:color w:val="231F20"/>
          <w:spacing w:val="-3"/>
          <w:w w:val="105"/>
        </w:rPr>
        <w:t>epilepsy</w:t>
      </w:r>
      <w:r>
        <w:rPr>
          <w:color w:val="231F20"/>
          <w:spacing w:val="-9"/>
          <w:w w:val="105"/>
        </w:rPr>
        <w:t> </w:t>
      </w:r>
      <w:r>
        <w:rPr>
          <w:color w:val="231F20"/>
          <w:spacing w:val="-3"/>
          <w:w w:val="105"/>
        </w:rPr>
        <w:t>scales</w:t>
      </w:r>
      <w:r>
        <w:rPr>
          <w:color w:val="231F20"/>
          <w:spacing w:val="-10"/>
          <w:w w:val="105"/>
        </w:rPr>
        <w:t> </w:t>
      </w:r>
      <w:r>
        <w:rPr>
          <w:color w:val="231F20"/>
          <w:spacing w:val="-3"/>
          <w:w w:val="105"/>
        </w:rPr>
        <w:t>were</w:t>
      </w:r>
      <w:r>
        <w:rPr>
          <w:color w:val="231F20"/>
          <w:spacing w:val="-9"/>
          <w:w w:val="105"/>
        </w:rPr>
        <w:t> </w:t>
      </w:r>
      <w:r>
        <w:rPr>
          <w:color w:val="231F20"/>
          <w:spacing w:val="-3"/>
          <w:w w:val="105"/>
        </w:rPr>
        <w:t>devel- </w:t>
      </w:r>
      <w:r>
        <w:rPr>
          <w:color w:val="231F20"/>
          <w:w w:val="105"/>
        </w:rPr>
        <w:t>oped</w:t>
      </w:r>
      <w:r>
        <w:rPr>
          <w:color w:val="231F20"/>
          <w:spacing w:val="-16"/>
          <w:w w:val="105"/>
        </w:rPr>
        <w:t> </w:t>
      </w:r>
      <w:r>
        <w:rPr>
          <w:color w:val="231F20"/>
          <w:w w:val="105"/>
        </w:rPr>
        <w:t>in</w:t>
      </w:r>
      <w:r>
        <w:rPr>
          <w:color w:val="231F20"/>
          <w:spacing w:val="-15"/>
          <w:w w:val="105"/>
        </w:rPr>
        <w:t> </w:t>
      </w:r>
      <w:r>
        <w:rPr>
          <w:color w:val="231F20"/>
          <w:w w:val="105"/>
        </w:rPr>
        <w:t>response</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5"/>
          <w:w w:val="105"/>
        </w:rPr>
        <w:t> </w:t>
      </w:r>
      <w:r>
        <w:rPr>
          <w:color w:val="231F20"/>
          <w:w w:val="105"/>
        </w:rPr>
        <w:t>need</w:t>
      </w:r>
      <w:r>
        <w:rPr>
          <w:color w:val="231F20"/>
          <w:spacing w:val="-17"/>
          <w:w w:val="105"/>
        </w:rPr>
        <w:t> </w:t>
      </w:r>
      <w:r>
        <w:rPr>
          <w:color w:val="231F20"/>
          <w:w w:val="105"/>
        </w:rPr>
        <w:t>for</w:t>
      </w:r>
      <w:r>
        <w:rPr>
          <w:color w:val="231F20"/>
          <w:spacing w:val="-16"/>
          <w:w w:val="105"/>
        </w:rPr>
        <w:t> </w:t>
      </w:r>
      <w:r>
        <w:rPr>
          <w:color w:val="231F20"/>
          <w:w w:val="105"/>
        </w:rPr>
        <w:t>a</w:t>
      </w:r>
      <w:r>
        <w:rPr>
          <w:color w:val="231F20"/>
          <w:spacing w:val="-17"/>
          <w:w w:val="105"/>
        </w:rPr>
        <w:t> </w:t>
      </w:r>
      <w:r>
        <w:rPr>
          <w:color w:val="231F20"/>
          <w:w w:val="105"/>
        </w:rPr>
        <w:t>culture-speci</w:t>
      </w:r>
      <w:r>
        <w:rPr>
          <w:rFonts w:ascii="Times New Roman" w:hAnsi="Times New Roman"/>
          <w:color w:val="231F20"/>
          <w:w w:val="105"/>
        </w:rPr>
        <w:t>ﬁ</w:t>
      </w:r>
      <w:r>
        <w:rPr>
          <w:color w:val="231F20"/>
          <w:w w:val="105"/>
        </w:rPr>
        <w:t>c,</w:t>
      </w:r>
      <w:r>
        <w:rPr>
          <w:color w:val="231F20"/>
          <w:spacing w:val="-16"/>
          <w:w w:val="105"/>
        </w:rPr>
        <w:t> </w:t>
      </w:r>
      <w:r>
        <w:rPr>
          <w:color w:val="231F20"/>
          <w:w w:val="105"/>
        </w:rPr>
        <w:t>contemporary,</w:t>
      </w:r>
      <w:r>
        <w:rPr>
          <w:color w:val="231F20"/>
          <w:spacing w:val="-15"/>
          <w:w w:val="105"/>
        </w:rPr>
        <w:t> </w:t>
      </w:r>
      <w:r>
        <w:rPr>
          <w:color w:val="231F20"/>
          <w:w w:val="105"/>
        </w:rPr>
        <w:t>and </w:t>
      </w:r>
      <w:r>
        <w:rPr>
          <w:color w:val="231F20"/>
          <w:spacing w:val="-3"/>
          <w:w w:val="105"/>
        </w:rPr>
        <w:t>psychometrically</w:t>
      </w:r>
      <w:r>
        <w:rPr>
          <w:color w:val="231F20"/>
          <w:spacing w:val="-25"/>
          <w:w w:val="105"/>
        </w:rPr>
        <w:t> </w:t>
      </w:r>
      <w:r>
        <w:rPr>
          <w:color w:val="231F20"/>
          <w:w w:val="105"/>
        </w:rPr>
        <w:t>sound</w:t>
      </w:r>
      <w:r>
        <w:rPr>
          <w:color w:val="231F20"/>
          <w:spacing w:val="-25"/>
          <w:w w:val="105"/>
        </w:rPr>
        <w:t> </w:t>
      </w:r>
      <w:r>
        <w:rPr>
          <w:color w:val="231F20"/>
          <w:w w:val="105"/>
        </w:rPr>
        <w:t>instrument</w:t>
      </w:r>
      <w:r>
        <w:rPr>
          <w:color w:val="231F20"/>
          <w:spacing w:val="-26"/>
          <w:w w:val="105"/>
        </w:rPr>
        <w:t> </w:t>
      </w:r>
      <w:r>
        <w:rPr>
          <w:color w:val="231F20"/>
          <w:w w:val="105"/>
        </w:rPr>
        <w:t>to</w:t>
      </w:r>
      <w:r>
        <w:rPr>
          <w:color w:val="231F20"/>
          <w:spacing w:val="-25"/>
          <w:w w:val="105"/>
        </w:rPr>
        <w:t> </w:t>
      </w:r>
      <w:r>
        <w:rPr>
          <w:color w:val="231F20"/>
          <w:w w:val="105"/>
        </w:rPr>
        <w:t>measure</w:t>
      </w:r>
      <w:r>
        <w:rPr>
          <w:color w:val="231F20"/>
          <w:spacing w:val="-26"/>
          <w:w w:val="105"/>
        </w:rPr>
        <w:t> </w:t>
      </w:r>
      <w:r>
        <w:rPr>
          <w:color w:val="231F20"/>
          <w:w w:val="105"/>
        </w:rPr>
        <w:t>the</w:t>
      </w:r>
      <w:r>
        <w:rPr>
          <w:color w:val="231F20"/>
          <w:spacing w:val="-24"/>
          <w:w w:val="105"/>
        </w:rPr>
        <w:t> </w:t>
      </w:r>
      <w:r>
        <w:rPr>
          <w:color w:val="231F20"/>
          <w:w w:val="105"/>
        </w:rPr>
        <w:t>stigma</w:t>
      </w:r>
      <w:r>
        <w:rPr>
          <w:color w:val="231F20"/>
          <w:spacing w:val="-26"/>
          <w:w w:val="105"/>
        </w:rPr>
        <w:t> </w:t>
      </w:r>
      <w:r>
        <w:rPr>
          <w:color w:val="231F20"/>
          <w:w w:val="105"/>
        </w:rPr>
        <w:t>and</w:t>
      </w:r>
      <w:r>
        <w:rPr>
          <w:color w:val="231F20"/>
          <w:spacing w:val="-25"/>
          <w:w w:val="105"/>
        </w:rPr>
        <w:t> </w:t>
      </w:r>
      <w:r>
        <w:rPr>
          <w:color w:val="231F20"/>
          <w:spacing w:val="-3"/>
          <w:w w:val="105"/>
        </w:rPr>
        <w:t>conceal- </w:t>
      </w:r>
      <w:r>
        <w:rPr>
          <w:color w:val="231F20"/>
          <w:w w:val="105"/>
        </w:rPr>
        <w:t>ment</w:t>
      </w:r>
      <w:r>
        <w:rPr>
          <w:color w:val="231F20"/>
          <w:spacing w:val="-22"/>
          <w:w w:val="105"/>
        </w:rPr>
        <w:t> </w:t>
      </w:r>
      <w:r>
        <w:rPr>
          <w:color w:val="231F20"/>
          <w:spacing w:val="-3"/>
          <w:w w:val="105"/>
        </w:rPr>
        <w:t>behavior</w:t>
      </w:r>
      <w:r>
        <w:rPr>
          <w:color w:val="231F20"/>
          <w:spacing w:val="-21"/>
          <w:w w:val="105"/>
        </w:rPr>
        <w:t> </w:t>
      </w:r>
      <w:r>
        <w:rPr>
          <w:color w:val="231F20"/>
          <w:w w:val="105"/>
        </w:rPr>
        <w:t>of</w:t>
      </w:r>
      <w:r>
        <w:rPr>
          <w:color w:val="231F20"/>
          <w:spacing w:val="-21"/>
          <w:w w:val="105"/>
        </w:rPr>
        <w:t> </w:t>
      </w:r>
      <w:r>
        <w:rPr>
          <w:color w:val="231F20"/>
          <w:w w:val="105"/>
        </w:rPr>
        <w:t>Turkish</w:t>
      </w:r>
      <w:r>
        <w:rPr>
          <w:color w:val="231F20"/>
          <w:spacing w:val="-22"/>
          <w:w w:val="105"/>
        </w:rPr>
        <w:t> </w:t>
      </w:r>
      <w:r>
        <w:rPr>
          <w:color w:val="231F20"/>
          <w:w w:val="105"/>
        </w:rPr>
        <w:t>PWE.</w:t>
      </w:r>
      <w:r>
        <w:rPr>
          <w:color w:val="231F20"/>
          <w:spacing w:val="-22"/>
          <w:w w:val="105"/>
        </w:rPr>
        <w:t> </w:t>
      </w:r>
      <w:r>
        <w:rPr>
          <w:color w:val="231F20"/>
          <w:w w:val="105"/>
        </w:rPr>
        <w:t>The</w:t>
      </w:r>
      <w:r>
        <w:rPr>
          <w:color w:val="231F20"/>
          <w:spacing w:val="-22"/>
          <w:w w:val="105"/>
        </w:rPr>
        <w:t> </w:t>
      </w:r>
      <w:r>
        <w:rPr>
          <w:color w:val="231F20"/>
          <w:spacing w:val="-3"/>
          <w:w w:val="105"/>
        </w:rPr>
        <w:t>results</w:t>
      </w:r>
      <w:r>
        <w:rPr>
          <w:color w:val="231F20"/>
          <w:spacing w:val="-21"/>
          <w:w w:val="105"/>
        </w:rPr>
        <w:t> </w:t>
      </w:r>
      <w:r>
        <w:rPr>
          <w:color w:val="231F20"/>
          <w:w w:val="105"/>
        </w:rPr>
        <w:t>of</w:t>
      </w:r>
      <w:r>
        <w:rPr>
          <w:color w:val="231F20"/>
          <w:spacing w:val="-20"/>
          <w:w w:val="105"/>
        </w:rPr>
        <w:t> </w:t>
      </w:r>
      <w:r>
        <w:rPr>
          <w:color w:val="231F20"/>
          <w:w w:val="105"/>
        </w:rPr>
        <w:t>the</w:t>
      </w:r>
      <w:r>
        <w:rPr>
          <w:color w:val="231F20"/>
          <w:spacing w:val="-22"/>
          <w:w w:val="105"/>
        </w:rPr>
        <w:t> </w:t>
      </w:r>
      <w:r>
        <w:rPr>
          <w:color w:val="231F20"/>
          <w:spacing w:val="-3"/>
          <w:w w:val="105"/>
        </w:rPr>
        <w:t>analyses</w:t>
      </w:r>
      <w:r>
        <w:rPr>
          <w:color w:val="231F20"/>
          <w:spacing w:val="-20"/>
          <w:w w:val="105"/>
        </w:rPr>
        <w:t> </w:t>
      </w:r>
      <w:r>
        <w:rPr>
          <w:color w:val="231F20"/>
          <w:spacing w:val="-3"/>
          <w:w w:val="105"/>
        </w:rPr>
        <w:t>revealed</w:t>
      </w:r>
      <w:r>
        <w:rPr>
          <w:color w:val="231F20"/>
          <w:spacing w:val="-22"/>
          <w:w w:val="105"/>
        </w:rPr>
        <w:t> </w:t>
      </w:r>
      <w:r>
        <w:rPr>
          <w:color w:val="231F20"/>
          <w:w w:val="105"/>
        </w:rPr>
        <w:t>that both</w:t>
      </w:r>
      <w:r>
        <w:rPr>
          <w:color w:val="231F20"/>
          <w:spacing w:val="-15"/>
          <w:w w:val="105"/>
        </w:rPr>
        <w:t> </w:t>
      </w:r>
      <w:r>
        <w:rPr>
          <w:color w:val="231F20"/>
          <w:w w:val="105"/>
        </w:rPr>
        <w:t>scales</w:t>
      </w:r>
      <w:r>
        <w:rPr>
          <w:color w:val="231F20"/>
          <w:spacing w:val="-14"/>
          <w:w w:val="105"/>
        </w:rPr>
        <w:t> </w:t>
      </w:r>
      <w:r>
        <w:rPr>
          <w:color w:val="231F20"/>
          <w:w w:val="105"/>
        </w:rPr>
        <w:t>have</w:t>
      </w:r>
      <w:r>
        <w:rPr>
          <w:color w:val="231F20"/>
          <w:spacing w:val="-15"/>
          <w:w w:val="105"/>
        </w:rPr>
        <w:t> </w:t>
      </w:r>
      <w:r>
        <w:rPr>
          <w:color w:val="231F20"/>
          <w:w w:val="105"/>
        </w:rPr>
        <w:t>good</w:t>
      </w:r>
      <w:r>
        <w:rPr>
          <w:color w:val="231F20"/>
          <w:spacing w:val="-13"/>
          <w:w w:val="105"/>
        </w:rPr>
        <w:t> </w:t>
      </w:r>
      <w:r>
        <w:rPr>
          <w:color w:val="231F20"/>
          <w:w w:val="105"/>
        </w:rPr>
        <w:t>item</w:t>
      </w:r>
      <w:r>
        <w:rPr>
          <w:color w:val="231F20"/>
          <w:spacing w:val="-16"/>
          <w:w w:val="105"/>
        </w:rPr>
        <w:t> </w:t>
      </w:r>
      <w:r>
        <w:rPr>
          <w:color w:val="231F20"/>
          <w:w w:val="105"/>
        </w:rPr>
        <w:t>properties,</w:t>
      </w:r>
      <w:r>
        <w:rPr>
          <w:color w:val="231F20"/>
          <w:spacing w:val="-13"/>
          <w:w w:val="105"/>
        </w:rPr>
        <w:t> </w:t>
      </w:r>
      <w:r>
        <w:rPr>
          <w:color w:val="231F20"/>
          <w:w w:val="105"/>
        </w:rPr>
        <w:t>and</w:t>
      </w:r>
      <w:r>
        <w:rPr>
          <w:color w:val="231F20"/>
          <w:spacing w:val="-15"/>
          <w:w w:val="105"/>
        </w:rPr>
        <w:t> </w:t>
      </w:r>
      <w:r>
        <w:rPr>
          <w:color w:val="231F20"/>
          <w:w w:val="105"/>
        </w:rPr>
        <w:t>both</w:t>
      </w:r>
      <w:r>
        <w:rPr>
          <w:color w:val="231F20"/>
          <w:spacing w:val="-15"/>
          <w:w w:val="105"/>
        </w:rPr>
        <w:t> </w:t>
      </w:r>
      <w:r>
        <w:rPr>
          <w:color w:val="231F20"/>
          <w:w w:val="105"/>
        </w:rPr>
        <w:t>are</w:t>
      </w:r>
      <w:r>
        <w:rPr>
          <w:color w:val="231F20"/>
          <w:spacing w:val="-14"/>
          <w:w w:val="105"/>
        </w:rPr>
        <w:t> </w:t>
      </w:r>
      <w:r>
        <w:rPr>
          <w:color w:val="231F20"/>
          <w:w w:val="105"/>
        </w:rPr>
        <w:t>reliable</w:t>
      </w:r>
      <w:r>
        <w:rPr>
          <w:color w:val="231F20"/>
          <w:spacing w:val="-13"/>
          <w:w w:val="105"/>
        </w:rPr>
        <w:t> </w:t>
      </w:r>
      <w:r>
        <w:rPr>
          <w:color w:val="231F20"/>
          <w:w w:val="105"/>
        </w:rPr>
        <w:t>and</w:t>
      </w:r>
      <w:r>
        <w:rPr>
          <w:color w:val="231F20"/>
          <w:spacing w:val="-15"/>
          <w:w w:val="105"/>
        </w:rPr>
        <w:t> </w:t>
      </w:r>
      <w:r>
        <w:rPr>
          <w:color w:val="231F20"/>
          <w:w w:val="105"/>
        </w:rPr>
        <w:t>valid. The</w:t>
      </w:r>
      <w:r>
        <w:rPr>
          <w:color w:val="231F20"/>
          <w:spacing w:val="-16"/>
          <w:w w:val="105"/>
        </w:rPr>
        <w:t> </w:t>
      </w:r>
      <w:r>
        <w:rPr>
          <w:color w:val="231F20"/>
          <w:w w:val="105"/>
        </w:rPr>
        <w:t>stigma</w:t>
      </w:r>
      <w:r>
        <w:rPr>
          <w:color w:val="231F20"/>
          <w:spacing w:val="-15"/>
          <w:w w:val="105"/>
        </w:rPr>
        <w:t> </w:t>
      </w:r>
      <w:r>
        <w:rPr>
          <w:color w:val="231F20"/>
          <w:w w:val="105"/>
        </w:rPr>
        <w:t>scale</w:t>
      </w:r>
      <w:r>
        <w:rPr>
          <w:color w:val="231F20"/>
          <w:spacing w:val="-16"/>
          <w:w w:val="105"/>
        </w:rPr>
        <w:t> </w:t>
      </w:r>
      <w:r>
        <w:rPr>
          <w:color w:val="231F20"/>
          <w:w w:val="105"/>
        </w:rPr>
        <w:t>consists</w:t>
      </w:r>
      <w:r>
        <w:rPr>
          <w:color w:val="231F20"/>
          <w:spacing w:val="-15"/>
          <w:w w:val="105"/>
        </w:rPr>
        <w:t> </w:t>
      </w:r>
      <w:r>
        <w:rPr>
          <w:color w:val="231F20"/>
          <w:w w:val="105"/>
        </w:rPr>
        <w:t>of</w:t>
      </w:r>
      <w:r>
        <w:rPr>
          <w:color w:val="231F20"/>
          <w:spacing w:val="-17"/>
          <w:w w:val="105"/>
        </w:rPr>
        <w:t> </w:t>
      </w:r>
      <w:r>
        <w:rPr>
          <w:color w:val="231F20"/>
          <w:w w:val="105"/>
        </w:rPr>
        <w:t>10</w:t>
      </w:r>
      <w:r>
        <w:rPr>
          <w:color w:val="231F20"/>
          <w:spacing w:val="-15"/>
          <w:w w:val="105"/>
        </w:rPr>
        <w:t> </w:t>
      </w:r>
      <w:r>
        <w:rPr>
          <w:color w:val="231F20"/>
          <w:w w:val="105"/>
        </w:rPr>
        <w:t>items</w:t>
      </w:r>
      <w:r>
        <w:rPr>
          <w:color w:val="231F20"/>
          <w:spacing w:val="-17"/>
          <w:w w:val="105"/>
        </w:rPr>
        <w:t> </w:t>
      </w:r>
      <w:r>
        <w:rPr>
          <w:color w:val="231F20"/>
          <w:w w:val="105"/>
        </w:rPr>
        <w:t>with</w:t>
      </w:r>
      <w:r>
        <w:rPr>
          <w:color w:val="231F20"/>
          <w:spacing w:val="-14"/>
          <w:w w:val="105"/>
        </w:rPr>
        <w:t> </w:t>
      </w:r>
      <w:r>
        <w:rPr>
          <w:color w:val="231F20"/>
          <w:w w:val="105"/>
        </w:rPr>
        <w:t>a</w:t>
      </w:r>
      <w:r>
        <w:rPr>
          <w:color w:val="231F20"/>
          <w:spacing w:val="-15"/>
          <w:w w:val="105"/>
        </w:rPr>
        <w:t> </w:t>
      </w:r>
      <w:r>
        <w:rPr>
          <w:color w:val="231F20"/>
          <w:w w:val="105"/>
        </w:rPr>
        <w:t>one-factor</w:t>
      </w:r>
      <w:r>
        <w:rPr>
          <w:color w:val="231F20"/>
          <w:spacing w:val="-17"/>
          <w:w w:val="105"/>
        </w:rPr>
        <w:t> </w:t>
      </w:r>
      <w:r>
        <w:rPr>
          <w:color w:val="231F20"/>
          <w:w w:val="105"/>
        </w:rPr>
        <w:t>solution,</w:t>
      </w:r>
      <w:r>
        <w:rPr>
          <w:color w:val="231F20"/>
          <w:spacing w:val="-16"/>
          <w:w w:val="105"/>
        </w:rPr>
        <w:t> </w:t>
      </w:r>
      <w:r>
        <w:rPr>
          <w:color w:val="231F20"/>
          <w:w w:val="105"/>
        </w:rPr>
        <w:t>which explains</w:t>
      </w:r>
      <w:r>
        <w:rPr>
          <w:color w:val="231F20"/>
          <w:spacing w:val="-16"/>
          <w:w w:val="105"/>
        </w:rPr>
        <w:t> </w:t>
      </w:r>
      <w:r>
        <w:rPr>
          <w:color w:val="231F20"/>
          <w:w w:val="105"/>
        </w:rPr>
        <w:t>45.6%</w:t>
      </w:r>
      <w:r>
        <w:rPr>
          <w:color w:val="231F20"/>
          <w:spacing w:val="-16"/>
          <w:w w:val="105"/>
        </w:rPr>
        <w:t> </w:t>
      </w:r>
      <w:r>
        <w:rPr>
          <w:color w:val="231F20"/>
          <w:w w:val="105"/>
        </w:rPr>
        <w:t>of</w:t>
      </w:r>
      <w:r>
        <w:rPr>
          <w:color w:val="231F20"/>
          <w:spacing w:val="-17"/>
          <w:w w:val="105"/>
        </w:rPr>
        <w:t> </w:t>
      </w:r>
      <w:r>
        <w:rPr>
          <w:color w:val="231F20"/>
          <w:w w:val="105"/>
        </w:rPr>
        <w:t>the</w:t>
      </w:r>
      <w:r>
        <w:rPr>
          <w:color w:val="231F20"/>
          <w:spacing w:val="-16"/>
          <w:w w:val="105"/>
        </w:rPr>
        <w:t> </w:t>
      </w:r>
      <w:r>
        <w:rPr>
          <w:color w:val="231F20"/>
          <w:w w:val="105"/>
        </w:rPr>
        <w:t>variance,</w:t>
      </w:r>
      <w:r>
        <w:rPr>
          <w:color w:val="231F20"/>
          <w:spacing w:val="-16"/>
          <w:w w:val="105"/>
        </w:rPr>
        <w:t> </w:t>
      </w:r>
      <w:r>
        <w:rPr>
          <w:color w:val="231F20"/>
          <w:w w:val="105"/>
        </w:rPr>
        <w:t>with</w:t>
      </w:r>
      <w:r>
        <w:rPr>
          <w:color w:val="231F20"/>
          <w:spacing w:val="-16"/>
          <w:w w:val="105"/>
        </w:rPr>
        <w:t> </w:t>
      </w:r>
      <w:r>
        <w:rPr>
          <w:color w:val="231F20"/>
          <w:w w:val="105"/>
        </w:rPr>
        <w:t>a</w:t>
      </w:r>
      <w:r>
        <w:rPr>
          <w:color w:val="231F20"/>
          <w:spacing w:val="-16"/>
          <w:w w:val="105"/>
        </w:rPr>
        <w:t> </w:t>
      </w:r>
      <w:r>
        <w:rPr>
          <w:color w:val="231F20"/>
          <w:w w:val="105"/>
        </w:rPr>
        <w:t>0.86</w:t>
      </w:r>
      <w:r>
        <w:rPr>
          <w:color w:val="231F20"/>
          <w:spacing w:val="-16"/>
          <w:w w:val="105"/>
        </w:rPr>
        <w:t> </w:t>
      </w:r>
      <w:r>
        <w:rPr>
          <w:color w:val="231F20"/>
          <w:w w:val="105"/>
        </w:rPr>
        <w:t>internal</w:t>
      </w:r>
      <w:r>
        <w:rPr>
          <w:color w:val="231F20"/>
          <w:spacing w:val="-17"/>
          <w:w w:val="105"/>
        </w:rPr>
        <w:t> </w:t>
      </w:r>
      <w:r>
        <w:rPr>
          <w:color w:val="231F20"/>
          <w:w w:val="105"/>
        </w:rPr>
        <w:t>consistency</w:t>
      </w:r>
      <w:r>
        <w:rPr>
          <w:color w:val="231F20"/>
          <w:spacing w:val="-16"/>
          <w:w w:val="105"/>
        </w:rPr>
        <w:t> </w:t>
      </w:r>
      <w:r>
        <w:rPr>
          <w:color w:val="231F20"/>
          <w:w w:val="105"/>
        </w:rPr>
        <w:t>value. </w:t>
      </w:r>
      <w:r>
        <w:rPr>
          <w:color w:val="231F20"/>
          <w:spacing w:val="-3"/>
          <w:w w:val="105"/>
        </w:rPr>
        <w:t>Higher</w:t>
      </w:r>
      <w:r>
        <w:rPr>
          <w:color w:val="231F20"/>
          <w:spacing w:val="-21"/>
          <w:w w:val="105"/>
        </w:rPr>
        <w:t> </w:t>
      </w:r>
      <w:r>
        <w:rPr>
          <w:color w:val="231F20"/>
          <w:spacing w:val="-3"/>
          <w:w w:val="105"/>
        </w:rPr>
        <w:t>scores</w:t>
      </w:r>
      <w:r>
        <w:rPr>
          <w:color w:val="231F20"/>
          <w:spacing w:val="-21"/>
          <w:w w:val="105"/>
        </w:rPr>
        <w:t> </w:t>
      </w:r>
      <w:r>
        <w:rPr>
          <w:color w:val="231F20"/>
          <w:spacing w:val="-3"/>
          <w:w w:val="105"/>
        </w:rPr>
        <w:t>represent</w:t>
      </w:r>
      <w:r>
        <w:rPr>
          <w:color w:val="231F20"/>
          <w:spacing w:val="-21"/>
          <w:w w:val="105"/>
        </w:rPr>
        <w:t> </w:t>
      </w:r>
      <w:r>
        <w:rPr>
          <w:color w:val="231F20"/>
          <w:w w:val="105"/>
        </w:rPr>
        <w:t>higher</w:t>
      </w:r>
      <w:r>
        <w:rPr>
          <w:color w:val="231F20"/>
          <w:spacing w:val="-20"/>
          <w:w w:val="105"/>
        </w:rPr>
        <w:t> </w:t>
      </w:r>
      <w:r>
        <w:rPr>
          <w:color w:val="231F20"/>
          <w:w w:val="105"/>
        </w:rPr>
        <w:t>felt</w:t>
      </w:r>
      <w:r>
        <w:rPr>
          <w:color w:val="231F20"/>
          <w:spacing w:val="-22"/>
          <w:w w:val="105"/>
        </w:rPr>
        <w:t> </w:t>
      </w:r>
      <w:r>
        <w:rPr>
          <w:color w:val="231F20"/>
          <w:w w:val="105"/>
        </w:rPr>
        <w:t>stigma.</w:t>
      </w:r>
      <w:r>
        <w:rPr>
          <w:color w:val="231F20"/>
          <w:spacing w:val="-22"/>
          <w:w w:val="105"/>
        </w:rPr>
        <w:t> </w:t>
      </w:r>
      <w:r>
        <w:rPr>
          <w:color w:val="231F20"/>
          <w:w w:val="105"/>
        </w:rPr>
        <w:t>The</w:t>
      </w:r>
      <w:r>
        <w:rPr>
          <w:color w:val="231F20"/>
          <w:spacing w:val="-21"/>
          <w:w w:val="105"/>
        </w:rPr>
        <w:t> </w:t>
      </w:r>
      <w:r>
        <w:rPr>
          <w:color w:val="231F20"/>
          <w:spacing w:val="-3"/>
          <w:w w:val="105"/>
        </w:rPr>
        <w:t>concealment</w:t>
      </w:r>
      <w:r>
        <w:rPr>
          <w:color w:val="231F20"/>
          <w:spacing w:val="-20"/>
          <w:w w:val="105"/>
        </w:rPr>
        <w:t> </w:t>
      </w:r>
      <w:r>
        <w:rPr>
          <w:color w:val="231F20"/>
          <w:w w:val="105"/>
        </w:rPr>
        <w:t>of</w:t>
      </w:r>
      <w:r>
        <w:rPr>
          <w:color w:val="231F20"/>
          <w:spacing w:val="-21"/>
          <w:w w:val="105"/>
        </w:rPr>
        <w:t> </w:t>
      </w:r>
      <w:r>
        <w:rPr>
          <w:color w:val="231F20"/>
          <w:w w:val="105"/>
        </w:rPr>
        <w:t>epilepsy scale has 17 items loaded on one factor, which explains 45.1% of the </w:t>
      </w:r>
      <w:r>
        <w:rPr>
          <w:color w:val="231F20"/>
          <w:spacing w:val="-3"/>
          <w:w w:val="105"/>
        </w:rPr>
        <w:t>variance.</w:t>
      </w:r>
      <w:r>
        <w:rPr>
          <w:color w:val="231F20"/>
          <w:spacing w:val="-16"/>
          <w:w w:val="105"/>
        </w:rPr>
        <w:t> </w:t>
      </w:r>
      <w:r>
        <w:rPr>
          <w:color w:val="231F20"/>
          <w:spacing w:val="-3"/>
          <w:w w:val="105"/>
        </w:rPr>
        <w:t>Cronbach's</w:t>
      </w:r>
      <w:r>
        <w:rPr>
          <w:color w:val="231F20"/>
          <w:spacing w:val="-16"/>
          <w:w w:val="105"/>
        </w:rPr>
        <w:t> </w:t>
      </w:r>
      <w:r>
        <w:rPr>
          <w:color w:val="231F20"/>
          <w:spacing w:val="-3"/>
          <w:w w:val="105"/>
        </w:rPr>
        <w:t>alpha</w:t>
      </w:r>
      <w:r>
        <w:rPr>
          <w:color w:val="231F20"/>
          <w:spacing w:val="-17"/>
          <w:w w:val="105"/>
        </w:rPr>
        <w:t> </w:t>
      </w:r>
      <w:r>
        <w:rPr>
          <w:color w:val="231F20"/>
          <w:w w:val="105"/>
        </w:rPr>
        <w:t>coef</w:t>
      </w:r>
      <w:r>
        <w:rPr>
          <w:rFonts w:ascii="Times New Roman" w:hAnsi="Times New Roman"/>
          <w:color w:val="231F20"/>
          <w:w w:val="105"/>
        </w:rPr>
        <w:t>ﬁ</w:t>
      </w:r>
      <w:r>
        <w:rPr>
          <w:color w:val="231F20"/>
          <w:w w:val="105"/>
        </w:rPr>
        <w:t>cient</w:t>
      </w:r>
      <w:r>
        <w:rPr>
          <w:color w:val="231F20"/>
          <w:spacing w:val="-17"/>
          <w:w w:val="105"/>
        </w:rPr>
        <w:t> </w:t>
      </w:r>
      <w:r>
        <w:rPr>
          <w:color w:val="231F20"/>
          <w:w w:val="105"/>
        </w:rPr>
        <w:t>was</w:t>
      </w:r>
      <w:r>
        <w:rPr>
          <w:color w:val="231F20"/>
          <w:spacing w:val="-18"/>
          <w:w w:val="105"/>
        </w:rPr>
        <w:t> </w:t>
      </w:r>
      <w:r>
        <w:rPr>
          <w:color w:val="231F20"/>
          <w:w w:val="105"/>
        </w:rPr>
        <w:t>found</w:t>
      </w:r>
      <w:r>
        <w:rPr>
          <w:color w:val="231F20"/>
          <w:spacing w:val="-17"/>
          <w:w w:val="105"/>
        </w:rPr>
        <w:t> </w:t>
      </w:r>
      <w:r>
        <w:rPr>
          <w:color w:val="231F20"/>
          <w:w w:val="105"/>
        </w:rPr>
        <w:t>to</w:t>
      </w:r>
      <w:r>
        <w:rPr>
          <w:color w:val="231F20"/>
          <w:spacing w:val="-16"/>
          <w:w w:val="105"/>
        </w:rPr>
        <w:t> </w:t>
      </w:r>
      <w:r>
        <w:rPr>
          <w:color w:val="231F20"/>
          <w:w w:val="105"/>
        </w:rPr>
        <w:t>be</w:t>
      </w:r>
      <w:r>
        <w:rPr>
          <w:color w:val="231F20"/>
          <w:spacing w:val="-15"/>
          <w:w w:val="105"/>
        </w:rPr>
        <w:t> </w:t>
      </w:r>
      <w:r>
        <w:rPr>
          <w:color w:val="231F20"/>
          <w:w w:val="105"/>
        </w:rPr>
        <w:t>0.92.</w:t>
      </w:r>
      <w:r>
        <w:rPr>
          <w:color w:val="231F20"/>
          <w:spacing w:val="-16"/>
          <w:w w:val="105"/>
        </w:rPr>
        <w:t> </w:t>
      </w:r>
      <w:r>
        <w:rPr>
          <w:color w:val="231F20"/>
          <w:w w:val="105"/>
        </w:rPr>
        <w:t>The</w:t>
      </w:r>
      <w:r>
        <w:rPr>
          <w:color w:val="231F20"/>
          <w:spacing w:val="-16"/>
          <w:w w:val="105"/>
        </w:rPr>
        <w:t> </w:t>
      </w:r>
      <w:r>
        <w:rPr>
          <w:color w:val="231F20"/>
          <w:spacing w:val="-3"/>
          <w:w w:val="105"/>
        </w:rPr>
        <w:t>higher </w:t>
      </w:r>
      <w:r>
        <w:rPr>
          <w:color w:val="231F20"/>
          <w:w w:val="105"/>
        </w:rPr>
        <w:t>the</w:t>
      </w:r>
      <w:r>
        <w:rPr>
          <w:color w:val="231F20"/>
          <w:spacing w:val="-8"/>
          <w:w w:val="105"/>
        </w:rPr>
        <w:t> </w:t>
      </w:r>
      <w:r>
        <w:rPr>
          <w:color w:val="231F20"/>
          <w:spacing w:val="-3"/>
          <w:w w:val="105"/>
        </w:rPr>
        <w:t>score, </w:t>
      </w:r>
      <w:r>
        <w:rPr>
          <w:color w:val="231F20"/>
          <w:w w:val="105"/>
        </w:rPr>
        <w:t>the</w:t>
      </w:r>
      <w:r>
        <w:rPr>
          <w:color w:val="231F20"/>
          <w:spacing w:val="-7"/>
          <w:w w:val="105"/>
        </w:rPr>
        <w:t> </w:t>
      </w:r>
      <w:r>
        <w:rPr>
          <w:color w:val="231F20"/>
          <w:w w:val="105"/>
        </w:rPr>
        <w:t>higher</w:t>
      </w:r>
      <w:r>
        <w:rPr>
          <w:color w:val="231F20"/>
          <w:spacing w:val="-6"/>
          <w:w w:val="105"/>
        </w:rPr>
        <w:t> </w:t>
      </w:r>
      <w:r>
        <w:rPr>
          <w:color w:val="231F20"/>
          <w:w w:val="105"/>
        </w:rPr>
        <w:t>the</w:t>
      </w:r>
      <w:r>
        <w:rPr>
          <w:color w:val="231F20"/>
          <w:spacing w:val="-8"/>
          <w:w w:val="105"/>
        </w:rPr>
        <w:t> </w:t>
      </w:r>
      <w:r>
        <w:rPr>
          <w:color w:val="231F20"/>
          <w:spacing w:val="-3"/>
          <w:w w:val="105"/>
        </w:rPr>
        <w:t>concealment</w:t>
      </w:r>
      <w:r>
        <w:rPr>
          <w:color w:val="231F20"/>
          <w:spacing w:val="-6"/>
          <w:w w:val="105"/>
        </w:rPr>
        <w:t> </w:t>
      </w:r>
      <w:r>
        <w:rPr>
          <w:color w:val="231F20"/>
          <w:w w:val="105"/>
        </w:rPr>
        <w:t>of</w:t>
      </w:r>
      <w:r>
        <w:rPr>
          <w:color w:val="231F20"/>
          <w:spacing w:val="-5"/>
          <w:w w:val="105"/>
        </w:rPr>
        <w:t> </w:t>
      </w:r>
      <w:r>
        <w:rPr>
          <w:color w:val="231F20"/>
          <w:spacing w:val="-3"/>
          <w:w w:val="105"/>
        </w:rPr>
        <w:t>illness</w:t>
      </w:r>
      <w:r>
        <w:rPr>
          <w:color w:val="231F20"/>
          <w:spacing w:val="-5"/>
          <w:w w:val="105"/>
        </w:rPr>
        <w:t> </w:t>
      </w:r>
      <w:r>
        <w:rPr>
          <w:color w:val="231F20"/>
          <w:w w:val="105"/>
        </w:rPr>
        <w:t>by</w:t>
      </w:r>
      <w:r>
        <w:rPr>
          <w:color w:val="231F20"/>
          <w:spacing w:val="-3"/>
          <w:w w:val="105"/>
        </w:rPr>
        <w:t> </w:t>
      </w:r>
      <w:r>
        <w:rPr>
          <w:color w:val="231F20"/>
          <w:w w:val="105"/>
        </w:rPr>
        <w:t>the</w:t>
      </w:r>
      <w:r>
        <w:rPr>
          <w:color w:val="231F20"/>
          <w:spacing w:val="-7"/>
          <w:w w:val="105"/>
        </w:rPr>
        <w:t> </w:t>
      </w:r>
      <w:r>
        <w:rPr>
          <w:color w:val="231F20"/>
          <w:spacing w:val="-3"/>
          <w:w w:val="105"/>
        </w:rPr>
        <w:t>participant.</w:t>
      </w:r>
    </w:p>
    <w:p>
      <w:pPr>
        <w:pStyle w:val="BodyText"/>
        <w:spacing w:line="273" w:lineRule="auto"/>
        <w:ind w:left="290" w:right="110" w:firstLine="239"/>
        <w:jc w:val="both"/>
      </w:pPr>
      <w:r>
        <w:rPr>
          <w:color w:val="231F20"/>
        </w:rPr>
        <w:t>In the present study, stigma and concealment correlated highly, similar to some previous studies </w:t>
      </w:r>
      <w:r>
        <w:rPr>
          <w:color w:val="2E3092"/>
        </w:rPr>
        <w:t>[26]</w:t>
      </w:r>
      <w:r>
        <w:rPr>
          <w:color w:val="231F20"/>
        </w:rPr>
        <w:t>. When this </w:t>
      </w:r>
      <w:r>
        <w:rPr>
          <w:rFonts w:ascii="Times New Roman" w:hAnsi="Times New Roman"/>
          <w:color w:val="231F20"/>
        </w:rPr>
        <w:t>ﬁ</w:t>
      </w:r>
      <w:r>
        <w:rPr>
          <w:color w:val="231F20"/>
        </w:rPr>
        <w:t>nding is combined with our previous paper's results </w:t>
      </w:r>
      <w:r>
        <w:rPr>
          <w:color w:val="2E3092"/>
        </w:rPr>
        <w:t>[7]</w:t>
      </w:r>
      <w:r>
        <w:rPr>
          <w:color w:val="231F20"/>
        </w:rPr>
        <w:t>, which showed that concealment is the strongest variable explaining the total variance in stigma</w:t>
      </w:r>
      <w:r>
        <w:rPr>
          <w:rFonts w:ascii="DejaVu Sans" w:hAnsi="DejaVu Sans"/>
          <w:color w:val="231F20"/>
        </w:rPr>
        <w:t>—</w:t>
      </w:r>
      <w:r>
        <w:rPr>
          <w:color w:val="231F20"/>
        </w:rPr>
        <w:t>at least for the Turkish population</w:t>
      </w:r>
      <w:r>
        <w:rPr>
          <w:rFonts w:ascii="DejaVu Sans" w:hAnsi="DejaVu Sans"/>
          <w:color w:val="231F20"/>
        </w:rPr>
        <w:t>—</w:t>
      </w:r>
      <w:r>
        <w:rPr>
          <w:color w:val="231F20"/>
        </w:rPr>
        <w:t>we can claim that concealment is an important indicator to predict felt stigma. The lack of correlation be- tween stigma and concealment in some previous studies </w:t>
      </w:r>
      <w:r>
        <w:rPr>
          <w:color w:val="2E3092"/>
        </w:rPr>
        <w:t>[21] </w:t>
      </w:r>
      <w:r>
        <w:rPr>
          <w:color w:val="231F20"/>
        </w:rPr>
        <w:t>could be due to </w:t>
      </w:r>
      <w:r>
        <w:rPr>
          <w:color w:val="231F20"/>
          <w:spacing w:val="-2"/>
        </w:rPr>
        <w:t>different </w:t>
      </w:r>
      <w:r>
        <w:rPr>
          <w:color w:val="231F20"/>
          <w:spacing w:val="-3"/>
        </w:rPr>
        <w:t>reasons. </w:t>
      </w:r>
      <w:r>
        <w:rPr>
          <w:color w:val="231F20"/>
        </w:rPr>
        <w:t>First, </w:t>
      </w:r>
      <w:r>
        <w:rPr>
          <w:color w:val="231F20"/>
          <w:spacing w:val="-3"/>
        </w:rPr>
        <w:t>especially </w:t>
      </w:r>
      <w:r>
        <w:rPr>
          <w:color w:val="231F20"/>
        </w:rPr>
        <w:t>in </w:t>
      </w:r>
      <w:r>
        <w:rPr>
          <w:color w:val="231F20"/>
          <w:spacing w:val="-3"/>
        </w:rPr>
        <w:t>Western cultures, </w:t>
      </w:r>
      <w:r>
        <w:rPr>
          <w:color w:val="231F20"/>
        </w:rPr>
        <w:t>as a </w:t>
      </w:r>
      <w:r>
        <w:rPr>
          <w:color w:val="231F20"/>
          <w:spacing w:val="-2"/>
        </w:rPr>
        <w:t>result </w:t>
      </w:r>
      <w:r>
        <w:rPr>
          <w:color w:val="231F20"/>
        </w:rPr>
        <w:t>of </w:t>
      </w:r>
      <w:r>
        <w:rPr>
          <w:color w:val="231F20"/>
          <w:spacing w:val="-2"/>
        </w:rPr>
        <w:t>strict </w:t>
      </w:r>
      <w:r>
        <w:rPr>
          <w:color w:val="231F20"/>
          <w:spacing w:val="-3"/>
        </w:rPr>
        <w:t>protective </w:t>
      </w:r>
      <w:r>
        <w:rPr>
          <w:color w:val="231F20"/>
        </w:rPr>
        <w:t>laws against kinds of </w:t>
      </w:r>
      <w:r>
        <w:rPr>
          <w:color w:val="231F20"/>
          <w:spacing w:val="-3"/>
        </w:rPr>
        <w:t>discrimination, </w:t>
      </w:r>
      <w:r>
        <w:rPr>
          <w:color w:val="231F20"/>
        </w:rPr>
        <w:t>even if a </w:t>
      </w:r>
      <w:r>
        <w:rPr>
          <w:color w:val="231F20"/>
          <w:spacing w:val="-3"/>
        </w:rPr>
        <w:t>person with epilepsy struggles with stigma, </w:t>
      </w:r>
      <w:r>
        <w:rPr>
          <w:color w:val="231F20"/>
        </w:rPr>
        <w:t>the </w:t>
      </w:r>
      <w:r>
        <w:rPr>
          <w:color w:val="231F20"/>
          <w:spacing w:val="-3"/>
        </w:rPr>
        <w:t>disclosure, </w:t>
      </w:r>
      <w:r>
        <w:rPr>
          <w:color w:val="231F20"/>
        </w:rPr>
        <w:t>or </w:t>
      </w:r>
      <w:r>
        <w:rPr>
          <w:color w:val="231F20"/>
          <w:spacing w:val="-3"/>
        </w:rPr>
        <w:t>unintentional </w:t>
      </w:r>
      <w:r>
        <w:rPr>
          <w:color w:val="231F20"/>
        </w:rPr>
        <w:t>re- vealing of the epilepsy, does not cause serious </w:t>
      </w:r>
      <w:r>
        <w:rPr>
          <w:color w:val="231F20"/>
          <w:spacing w:val="-3"/>
        </w:rPr>
        <w:t>consequences. Therefore, </w:t>
      </w:r>
      <w:r>
        <w:rPr>
          <w:color w:val="231F20"/>
        </w:rPr>
        <w:t>negative consequences are usually  limited  to  a  personal  level.  This is why enacted stigma is quite low in Western and other developed countries </w:t>
      </w:r>
      <w:r>
        <w:rPr>
          <w:color w:val="2E3092"/>
        </w:rPr>
        <w:t>[16]</w:t>
      </w:r>
      <w:r>
        <w:rPr>
          <w:color w:val="231F20"/>
        </w:rPr>
        <w:t>. On the other hand, in Eastern cultures and in most developing countries, epilepsy is seen as a </w:t>
      </w:r>
      <w:r>
        <w:rPr>
          <w:rFonts w:ascii="DejaVu Sans" w:hAnsi="DejaVu Sans"/>
          <w:color w:val="231F20"/>
        </w:rPr>
        <w:t>“</w:t>
      </w:r>
      <w:r>
        <w:rPr>
          <w:color w:val="231F20"/>
        </w:rPr>
        <w:t>moral weight,</w:t>
      </w:r>
      <w:r>
        <w:rPr>
          <w:rFonts w:ascii="DejaVu Sans" w:hAnsi="DejaVu Sans"/>
          <w:color w:val="231F20"/>
        </w:rPr>
        <w:t>” </w:t>
      </w:r>
      <w:r>
        <w:rPr>
          <w:color w:val="231F20"/>
        </w:rPr>
        <w:t>as termed by Schneider and Conrad </w:t>
      </w:r>
      <w:r>
        <w:rPr>
          <w:color w:val="2E3092"/>
        </w:rPr>
        <w:t>[22]</w:t>
      </w:r>
      <w:r>
        <w:rPr>
          <w:color w:val="231F20"/>
        </w:rPr>
        <w:t>, such that epilepsy not only brings shame</w:t>
      </w:r>
      <w:r>
        <w:rPr>
          <w:color w:val="231F20"/>
          <w:spacing w:val="23"/>
        </w:rPr>
        <w:t> </w:t>
      </w:r>
      <w:r>
        <w:rPr>
          <w:color w:val="231F20"/>
        </w:rPr>
        <w:t>and</w:t>
      </w:r>
      <w:r>
        <w:rPr>
          <w:color w:val="231F20"/>
          <w:spacing w:val="23"/>
        </w:rPr>
        <w:t> </w:t>
      </w:r>
      <w:r>
        <w:rPr>
          <w:color w:val="231F20"/>
        </w:rPr>
        <w:t>guilt</w:t>
      </w:r>
      <w:r>
        <w:rPr>
          <w:color w:val="231F20"/>
          <w:spacing w:val="21"/>
        </w:rPr>
        <w:t> </w:t>
      </w:r>
      <w:r>
        <w:rPr>
          <w:color w:val="231F20"/>
        </w:rPr>
        <w:t>to</w:t>
      </w:r>
      <w:r>
        <w:rPr>
          <w:color w:val="231F20"/>
          <w:spacing w:val="25"/>
        </w:rPr>
        <w:t> </w:t>
      </w:r>
      <w:r>
        <w:rPr>
          <w:color w:val="231F20"/>
        </w:rPr>
        <w:t>the</w:t>
      </w:r>
      <w:r>
        <w:rPr>
          <w:color w:val="231F20"/>
          <w:spacing w:val="21"/>
        </w:rPr>
        <w:t> </w:t>
      </w:r>
      <w:r>
        <w:rPr>
          <w:color w:val="231F20"/>
        </w:rPr>
        <w:t>affected</w:t>
      </w:r>
      <w:r>
        <w:rPr>
          <w:color w:val="231F20"/>
          <w:spacing w:val="23"/>
        </w:rPr>
        <w:t> </w:t>
      </w:r>
      <w:r>
        <w:rPr>
          <w:color w:val="231F20"/>
        </w:rPr>
        <w:t>person</w:t>
      </w:r>
      <w:r>
        <w:rPr>
          <w:color w:val="231F20"/>
          <w:spacing w:val="24"/>
        </w:rPr>
        <w:t> </w:t>
      </w:r>
      <w:r>
        <w:rPr>
          <w:color w:val="231F20"/>
        </w:rPr>
        <w:t>but</w:t>
      </w:r>
      <w:r>
        <w:rPr>
          <w:color w:val="231F20"/>
          <w:spacing w:val="25"/>
        </w:rPr>
        <w:t> </w:t>
      </w:r>
      <w:r>
        <w:rPr>
          <w:color w:val="231F20"/>
        </w:rPr>
        <w:t>also</w:t>
      </w:r>
      <w:r>
        <w:rPr>
          <w:color w:val="231F20"/>
          <w:spacing w:val="22"/>
        </w:rPr>
        <w:t> </w:t>
      </w:r>
      <w:r>
        <w:rPr>
          <w:color w:val="231F20"/>
        </w:rPr>
        <w:t>to</w:t>
      </w:r>
      <w:r>
        <w:rPr>
          <w:color w:val="231F20"/>
          <w:spacing w:val="23"/>
        </w:rPr>
        <w:t> </w:t>
      </w:r>
      <w:r>
        <w:rPr>
          <w:color w:val="231F20"/>
        </w:rPr>
        <w:t>the</w:t>
      </w:r>
      <w:r>
        <w:rPr>
          <w:color w:val="231F20"/>
          <w:spacing w:val="24"/>
        </w:rPr>
        <w:t> </w:t>
      </w:r>
      <w:r>
        <w:rPr>
          <w:color w:val="231F20"/>
        </w:rPr>
        <w:t>whole</w:t>
      </w:r>
      <w:r>
        <w:rPr>
          <w:color w:val="231F20"/>
          <w:spacing w:val="25"/>
        </w:rPr>
        <w:t> </w:t>
      </w:r>
      <w:r>
        <w:rPr>
          <w:color w:val="231F20"/>
        </w:rPr>
        <w:t>family.</w:t>
      </w:r>
    </w:p>
    <w:p>
      <w:pPr>
        <w:spacing w:after="0" w:line="273" w:lineRule="auto"/>
        <w:jc w:val="both"/>
        <w:sectPr>
          <w:type w:val="continuous"/>
          <w:pgSz w:w="11910" w:h="15880"/>
          <w:pgMar w:top="640" w:bottom="280" w:left="560" w:right="560"/>
          <w:cols w:num="2" w:equalWidth="0">
            <w:col w:w="5315" w:space="45"/>
            <w:col w:w="5430"/>
          </w:cols>
        </w:sectPr>
      </w:pPr>
    </w:p>
    <w:p>
      <w:pPr>
        <w:pStyle w:val="BodyText"/>
        <w:tabs>
          <w:tab w:pos="5311" w:val="left" w:leader="none"/>
          <w:tab w:pos="5650" w:val="left" w:leader="none"/>
        </w:tabs>
        <w:spacing w:line="147" w:lineRule="exact"/>
        <w:ind w:left="290"/>
      </w:pPr>
      <w:r>
        <w:rPr/>
        <w:pict>
          <v:shape style="position:absolute;margin-left:42.52pt;margin-top:7.108562pt;width:251.05pt;height:186.8pt;mso-position-horizontal-relative:page;mso-position-vertical-relative:paragraph;z-index:131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8"/>
                    <w:gridCol w:w="3962"/>
                    <w:gridCol w:w="613"/>
                  </w:tblGrid>
                  <w:tr>
                    <w:trPr>
                      <w:trHeight w:val="373" w:hRule="atLeast"/>
                    </w:trPr>
                    <w:tc>
                      <w:tcPr>
                        <w:tcW w:w="448" w:type="dxa"/>
                        <w:tcBorders>
                          <w:bottom w:val="single" w:sz="6" w:space="0" w:color="231F20"/>
                        </w:tcBorders>
                      </w:tcPr>
                      <w:p>
                        <w:pPr>
                          <w:pStyle w:val="TableParagraph"/>
                          <w:spacing w:line="240" w:lineRule="auto" w:before="15"/>
                          <w:ind w:left="96" w:right="38"/>
                          <w:jc w:val="center"/>
                          <w:rPr>
                            <w:sz w:val="12"/>
                          </w:rPr>
                        </w:pPr>
                        <w:r>
                          <w:rPr>
                            <w:color w:val="231F20"/>
                            <w:w w:val="105"/>
                            <w:sz w:val="12"/>
                          </w:rPr>
                          <w:t>Item</w:t>
                        </w:r>
                      </w:p>
                    </w:tc>
                    <w:tc>
                      <w:tcPr>
                        <w:tcW w:w="3962" w:type="dxa"/>
                        <w:tcBorders>
                          <w:bottom w:val="single" w:sz="6" w:space="0" w:color="231F20"/>
                        </w:tcBorders>
                      </w:tcPr>
                      <w:p>
                        <w:pPr>
                          <w:pStyle w:val="TableParagraph"/>
                          <w:spacing w:line="240" w:lineRule="auto" w:before="0"/>
                          <w:ind w:left="0"/>
                          <w:rPr>
                            <w:rFonts w:ascii="Times New Roman"/>
                            <w:sz w:val="14"/>
                          </w:rPr>
                        </w:pPr>
                      </w:p>
                    </w:tc>
                    <w:tc>
                      <w:tcPr>
                        <w:tcW w:w="613" w:type="dxa"/>
                        <w:tcBorders>
                          <w:bottom w:val="single" w:sz="6" w:space="0" w:color="231F20"/>
                        </w:tcBorders>
                      </w:tcPr>
                      <w:p>
                        <w:pPr>
                          <w:pStyle w:val="TableParagraph"/>
                          <w:spacing w:line="240" w:lineRule="auto" w:before="15"/>
                          <w:ind w:left="58"/>
                          <w:rPr>
                            <w:sz w:val="12"/>
                          </w:rPr>
                        </w:pPr>
                        <w:r>
                          <w:rPr>
                            <w:color w:val="231F20"/>
                            <w:w w:val="105"/>
                            <w:sz w:val="12"/>
                          </w:rPr>
                          <w:t>Factor</w:t>
                        </w:r>
                      </w:p>
                      <w:p>
                        <w:pPr>
                          <w:pStyle w:val="TableParagraph"/>
                          <w:spacing w:line="240" w:lineRule="auto" w:before="34"/>
                          <w:ind w:left="58"/>
                          <w:rPr>
                            <w:sz w:val="12"/>
                          </w:rPr>
                        </w:pPr>
                        <w:r>
                          <w:rPr>
                            <w:color w:val="231F20"/>
                            <w:w w:val="110"/>
                            <w:sz w:val="12"/>
                          </w:rPr>
                          <w:t>loading</w:t>
                        </w:r>
                      </w:p>
                    </w:tc>
                  </w:tr>
                  <w:tr>
                    <w:trPr>
                      <w:trHeight w:val="207" w:hRule="atLeast"/>
                    </w:trPr>
                    <w:tc>
                      <w:tcPr>
                        <w:tcW w:w="448" w:type="dxa"/>
                        <w:tcBorders>
                          <w:top w:val="single" w:sz="6" w:space="0" w:color="231F20"/>
                        </w:tcBorders>
                      </w:tcPr>
                      <w:p>
                        <w:pPr>
                          <w:pStyle w:val="TableParagraph"/>
                          <w:spacing w:before="58"/>
                          <w:ind w:left="53" w:right="42"/>
                          <w:jc w:val="center"/>
                          <w:rPr>
                            <w:sz w:val="12"/>
                          </w:rPr>
                        </w:pPr>
                        <w:r>
                          <w:rPr>
                            <w:color w:val="231F20"/>
                            <w:w w:val="110"/>
                            <w:sz w:val="12"/>
                          </w:rPr>
                          <w:t>C47</w:t>
                        </w:r>
                      </w:p>
                    </w:tc>
                    <w:tc>
                      <w:tcPr>
                        <w:tcW w:w="3962" w:type="dxa"/>
                        <w:tcBorders>
                          <w:top w:val="single" w:sz="6" w:space="0" w:color="231F20"/>
                        </w:tcBorders>
                      </w:tcPr>
                      <w:p>
                        <w:pPr>
                          <w:pStyle w:val="TableParagraph"/>
                          <w:spacing w:before="58"/>
                          <w:ind w:left="59"/>
                          <w:rPr>
                            <w:sz w:val="12"/>
                          </w:rPr>
                        </w:pPr>
                        <w:r>
                          <w:rPr>
                            <w:color w:val="231F20"/>
                            <w:w w:val="110"/>
                            <w:sz w:val="12"/>
                          </w:rPr>
                          <w:t>I conceal my epilepsy from everyone other than my family</w:t>
                        </w:r>
                      </w:p>
                    </w:tc>
                    <w:tc>
                      <w:tcPr>
                        <w:tcW w:w="613" w:type="dxa"/>
                        <w:tcBorders>
                          <w:top w:val="single" w:sz="6" w:space="0" w:color="231F20"/>
                        </w:tcBorders>
                      </w:tcPr>
                      <w:p>
                        <w:pPr>
                          <w:pStyle w:val="TableParagraph"/>
                          <w:spacing w:before="58"/>
                          <w:ind w:left="58"/>
                          <w:rPr>
                            <w:sz w:val="12"/>
                          </w:rPr>
                        </w:pPr>
                        <w:r>
                          <w:rPr>
                            <w:color w:val="231F20"/>
                            <w:sz w:val="12"/>
                          </w:rPr>
                          <w:t>0.84</w:t>
                        </w:r>
                      </w:p>
                    </w:tc>
                  </w:tr>
                  <w:tr>
                    <w:trPr>
                      <w:trHeight w:val="171" w:hRule="atLeast"/>
                    </w:trPr>
                    <w:tc>
                      <w:tcPr>
                        <w:tcW w:w="448" w:type="dxa"/>
                      </w:tcPr>
                      <w:p>
                        <w:pPr>
                          <w:pStyle w:val="TableParagraph"/>
                          <w:ind w:left="53" w:right="42"/>
                          <w:jc w:val="center"/>
                          <w:rPr>
                            <w:sz w:val="12"/>
                          </w:rPr>
                        </w:pPr>
                        <w:r>
                          <w:rPr>
                            <w:color w:val="231F20"/>
                            <w:w w:val="105"/>
                            <w:sz w:val="12"/>
                          </w:rPr>
                          <w:t>C38</w:t>
                        </w:r>
                      </w:p>
                    </w:tc>
                    <w:tc>
                      <w:tcPr>
                        <w:tcW w:w="3962" w:type="dxa"/>
                      </w:tcPr>
                      <w:p>
                        <w:pPr>
                          <w:pStyle w:val="TableParagraph"/>
                          <w:ind w:left="59"/>
                          <w:rPr>
                            <w:sz w:val="12"/>
                          </w:rPr>
                        </w:pPr>
                        <w:r>
                          <w:rPr>
                            <w:color w:val="231F20"/>
                            <w:w w:val="110"/>
                            <w:sz w:val="12"/>
                          </w:rPr>
                          <w:t>I avoid disclosing my epilepsy to my friends</w:t>
                        </w:r>
                      </w:p>
                    </w:tc>
                    <w:tc>
                      <w:tcPr>
                        <w:tcW w:w="613" w:type="dxa"/>
                      </w:tcPr>
                      <w:p>
                        <w:pPr>
                          <w:pStyle w:val="TableParagraph"/>
                          <w:ind w:left="58"/>
                          <w:rPr>
                            <w:sz w:val="12"/>
                          </w:rPr>
                        </w:pPr>
                        <w:r>
                          <w:rPr>
                            <w:color w:val="231F20"/>
                            <w:sz w:val="12"/>
                          </w:rPr>
                          <w:t>0.83</w:t>
                        </w:r>
                      </w:p>
                    </w:tc>
                  </w:tr>
                  <w:tr>
                    <w:trPr>
                      <w:trHeight w:val="171" w:hRule="atLeast"/>
                    </w:trPr>
                    <w:tc>
                      <w:tcPr>
                        <w:tcW w:w="448" w:type="dxa"/>
                      </w:tcPr>
                      <w:p>
                        <w:pPr>
                          <w:pStyle w:val="TableParagraph"/>
                          <w:ind w:left="53" w:right="42"/>
                          <w:jc w:val="center"/>
                          <w:rPr>
                            <w:sz w:val="12"/>
                          </w:rPr>
                        </w:pPr>
                        <w:r>
                          <w:rPr>
                            <w:color w:val="231F20"/>
                            <w:w w:val="115"/>
                            <w:sz w:val="12"/>
                          </w:rPr>
                          <w:t>C13</w:t>
                        </w:r>
                      </w:p>
                    </w:tc>
                    <w:tc>
                      <w:tcPr>
                        <w:tcW w:w="3962" w:type="dxa"/>
                      </w:tcPr>
                      <w:p>
                        <w:pPr>
                          <w:pStyle w:val="TableParagraph"/>
                          <w:ind w:left="59"/>
                          <w:rPr>
                            <w:sz w:val="12"/>
                          </w:rPr>
                        </w:pPr>
                        <w:r>
                          <w:rPr>
                            <w:color w:val="231F20"/>
                            <w:w w:val="110"/>
                            <w:sz w:val="12"/>
                          </w:rPr>
                          <w:t>I feel uncomfortable when my friends know about my epilepsy</w:t>
                        </w:r>
                      </w:p>
                    </w:tc>
                    <w:tc>
                      <w:tcPr>
                        <w:tcW w:w="613" w:type="dxa"/>
                      </w:tcPr>
                      <w:p>
                        <w:pPr>
                          <w:pStyle w:val="TableParagraph"/>
                          <w:ind w:left="58"/>
                          <w:rPr>
                            <w:sz w:val="12"/>
                          </w:rPr>
                        </w:pPr>
                        <w:r>
                          <w:rPr>
                            <w:color w:val="231F20"/>
                            <w:sz w:val="12"/>
                          </w:rPr>
                          <w:t>0.80</w:t>
                        </w:r>
                      </w:p>
                    </w:tc>
                  </w:tr>
                  <w:tr>
                    <w:trPr>
                      <w:trHeight w:val="171" w:hRule="atLeast"/>
                    </w:trPr>
                    <w:tc>
                      <w:tcPr>
                        <w:tcW w:w="448" w:type="dxa"/>
                      </w:tcPr>
                      <w:p>
                        <w:pPr>
                          <w:pStyle w:val="TableParagraph"/>
                          <w:spacing w:line="130" w:lineRule="exact"/>
                          <w:ind w:left="53" w:right="42"/>
                          <w:jc w:val="center"/>
                          <w:rPr>
                            <w:sz w:val="12"/>
                          </w:rPr>
                        </w:pPr>
                        <w:r>
                          <w:rPr>
                            <w:color w:val="231F20"/>
                            <w:sz w:val="12"/>
                          </w:rPr>
                          <w:t>C60</w:t>
                        </w:r>
                      </w:p>
                    </w:tc>
                    <w:tc>
                      <w:tcPr>
                        <w:tcW w:w="3962" w:type="dxa"/>
                      </w:tcPr>
                      <w:p>
                        <w:pPr>
                          <w:pStyle w:val="TableParagraph"/>
                          <w:spacing w:line="130" w:lineRule="exact"/>
                          <w:ind w:left="59"/>
                          <w:rPr>
                            <w:sz w:val="12"/>
                          </w:rPr>
                        </w:pPr>
                        <w:r>
                          <w:rPr>
                            <w:color w:val="231F20"/>
                            <w:w w:val="110"/>
                            <w:sz w:val="12"/>
                          </w:rPr>
                          <w:t>I feel uncomfortable when people other than my family know</w:t>
                        </w:r>
                      </w:p>
                    </w:tc>
                    <w:tc>
                      <w:tcPr>
                        <w:tcW w:w="613" w:type="dxa"/>
                      </w:tcPr>
                      <w:p>
                        <w:pPr>
                          <w:pStyle w:val="TableParagraph"/>
                          <w:spacing w:line="130" w:lineRule="exact"/>
                          <w:ind w:left="58"/>
                          <w:rPr>
                            <w:sz w:val="12"/>
                          </w:rPr>
                        </w:pPr>
                        <w:r>
                          <w:rPr>
                            <w:color w:val="231F20"/>
                            <w:w w:val="105"/>
                            <w:sz w:val="12"/>
                          </w:rPr>
                          <w:t>0.78</w:t>
                        </w:r>
                      </w:p>
                    </w:tc>
                  </w:tr>
                  <w:tr>
                    <w:trPr>
                      <w:trHeight w:val="342" w:hRule="atLeast"/>
                    </w:trPr>
                    <w:tc>
                      <w:tcPr>
                        <w:tcW w:w="448" w:type="dxa"/>
                      </w:tcPr>
                      <w:p>
                        <w:pPr>
                          <w:pStyle w:val="TableParagraph"/>
                          <w:spacing w:line="240" w:lineRule="auto" w:before="0"/>
                          <w:ind w:left="0"/>
                          <w:rPr>
                            <w:sz w:val="17"/>
                          </w:rPr>
                        </w:pPr>
                      </w:p>
                      <w:p>
                        <w:pPr>
                          <w:pStyle w:val="TableParagraph"/>
                          <w:spacing w:before="0"/>
                          <w:ind w:left="53" w:right="42"/>
                          <w:jc w:val="center"/>
                          <w:rPr>
                            <w:sz w:val="12"/>
                          </w:rPr>
                        </w:pPr>
                        <w:r>
                          <w:rPr>
                            <w:color w:val="231F20"/>
                            <w:w w:val="115"/>
                            <w:sz w:val="12"/>
                          </w:rPr>
                          <w:t>C15</w:t>
                        </w:r>
                      </w:p>
                    </w:tc>
                    <w:tc>
                      <w:tcPr>
                        <w:tcW w:w="3962" w:type="dxa"/>
                      </w:tcPr>
                      <w:p>
                        <w:pPr>
                          <w:pStyle w:val="TableParagraph"/>
                          <w:spacing w:line="240" w:lineRule="auto"/>
                          <w:ind w:left="59"/>
                          <w:rPr>
                            <w:sz w:val="12"/>
                          </w:rPr>
                        </w:pPr>
                        <w:r>
                          <w:rPr>
                            <w:color w:val="231F20"/>
                            <w:w w:val="110"/>
                            <w:sz w:val="12"/>
                          </w:rPr>
                          <w:t>about my epilepsy</w:t>
                        </w:r>
                      </w:p>
                      <w:p>
                        <w:pPr>
                          <w:pStyle w:val="TableParagraph"/>
                          <w:spacing w:before="35"/>
                          <w:ind w:left="59"/>
                          <w:rPr>
                            <w:sz w:val="12"/>
                          </w:rPr>
                        </w:pPr>
                        <w:r>
                          <w:rPr>
                            <w:color w:val="231F20"/>
                            <w:w w:val="110"/>
                            <w:sz w:val="12"/>
                          </w:rPr>
                          <w:t>I feel uncomfortable if my coworkers know about my epilepsy</w:t>
                        </w:r>
                      </w:p>
                    </w:tc>
                    <w:tc>
                      <w:tcPr>
                        <w:tcW w:w="613" w:type="dxa"/>
                      </w:tcPr>
                      <w:p>
                        <w:pPr>
                          <w:pStyle w:val="TableParagraph"/>
                          <w:spacing w:line="240" w:lineRule="auto" w:before="0"/>
                          <w:ind w:left="0"/>
                          <w:rPr>
                            <w:sz w:val="17"/>
                          </w:rPr>
                        </w:pPr>
                      </w:p>
                      <w:p>
                        <w:pPr>
                          <w:pStyle w:val="TableParagraph"/>
                          <w:spacing w:before="0"/>
                          <w:ind w:left="58"/>
                          <w:rPr>
                            <w:sz w:val="12"/>
                          </w:rPr>
                        </w:pPr>
                        <w:r>
                          <w:rPr>
                            <w:color w:val="231F20"/>
                            <w:w w:val="110"/>
                            <w:sz w:val="12"/>
                          </w:rPr>
                          <w:t>0.77</w:t>
                        </w:r>
                      </w:p>
                    </w:tc>
                  </w:tr>
                  <w:tr>
                    <w:trPr>
                      <w:trHeight w:val="171" w:hRule="atLeast"/>
                    </w:trPr>
                    <w:tc>
                      <w:tcPr>
                        <w:tcW w:w="448" w:type="dxa"/>
                      </w:tcPr>
                      <w:p>
                        <w:pPr>
                          <w:pStyle w:val="TableParagraph"/>
                          <w:ind w:left="53" w:right="42"/>
                          <w:jc w:val="center"/>
                          <w:rPr>
                            <w:sz w:val="12"/>
                          </w:rPr>
                        </w:pPr>
                        <w:r>
                          <w:rPr>
                            <w:color w:val="231F20"/>
                            <w:w w:val="105"/>
                            <w:sz w:val="12"/>
                          </w:rPr>
                          <w:t>C33</w:t>
                        </w:r>
                      </w:p>
                    </w:tc>
                    <w:tc>
                      <w:tcPr>
                        <w:tcW w:w="3962" w:type="dxa"/>
                      </w:tcPr>
                      <w:p>
                        <w:pPr>
                          <w:pStyle w:val="TableParagraph"/>
                          <w:ind w:left="59"/>
                          <w:rPr>
                            <w:sz w:val="12"/>
                          </w:rPr>
                        </w:pPr>
                        <w:r>
                          <w:rPr>
                            <w:color w:val="231F20"/>
                            <w:w w:val="110"/>
                            <w:sz w:val="12"/>
                          </w:rPr>
                          <w:t>I feel hesitant to disclose my epilepsy to a recently met person</w:t>
                        </w:r>
                      </w:p>
                    </w:tc>
                    <w:tc>
                      <w:tcPr>
                        <w:tcW w:w="613" w:type="dxa"/>
                      </w:tcPr>
                      <w:p>
                        <w:pPr>
                          <w:pStyle w:val="TableParagraph"/>
                          <w:ind w:left="58"/>
                          <w:rPr>
                            <w:sz w:val="12"/>
                          </w:rPr>
                        </w:pPr>
                        <w:r>
                          <w:rPr>
                            <w:color w:val="231F20"/>
                            <w:w w:val="110"/>
                            <w:sz w:val="12"/>
                          </w:rPr>
                          <w:t>0.75</w:t>
                        </w:r>
                      </w:p>
                    </w:tc>
                  </w:tr>
                  <w:tr>
                    <w:trPr>
                      <w:trHeight w:val="171" w:hRule="atLeast"/>
                    </w:trPr>
                    <w:tc>
                      <w:tcPr>
                        <w:tcW w:w="448" w:type="dxa"/>
                      </w:tcPr>
                      <w:p>
                        <w:pPr>
                          <w:pStyle w:val="TableParagraph"/>
                          <w:ind w:left="53" w:right="42"/>
                          <w:jc w:val="center"/>
                          <w:rPr>
                            <w:sz w:val="12"/>
                          </w:rPr>
                        </w:pPr>
                        <w:r>
                          <w:rPr>
                            <w:color w:val="231F20"/>
                            <w:w w:val="110"/>
                            <w:sz w:val="12"/>
                          </w:rPr>
                          <w:t>C57</w:t>
                        </w:r>
                      </w:p>
                    </w:tc>
                    <w:tc>
                      <w:tcPr>
                        <w:tcW w:w="3962" w:type="dxa"/>
                      </w:tcPr>
                      <w:p>
                        <w:pPr>
                          <w:pStyle w:val="TableParagraph"/>
                          <w:ind w:left="59"/>
                          <w:rPr>
                            <w:sz w:val="12"/>
                          </w:rPr>
                        </w:pPr>
                        <w:r>
                          <w:rPr>
                            <w:color w:val="231F20"/>
                            <w:w w:val="105"/>
                            <w:sz w:val="12"/>
                          </w:rPr>
                          <w:t>I conceal my epilepsy from people that I am not quite familiar with</w:t>
                        </w:r>
                      </w:p>
                    </w:tc>
                    <w:tc>
                      <w:tcPr>
                        <w:tcW w:w="613" w:type="dxa"/>
                      </w:tcPr>
                      <w:p>
                        <w:pPr>
                          <w:pStyle w:val="TableParagraph"/>
                          <w:ind w:left="58"/>
                          <w:rPr>
                            <w:sz w:val="12"/>
                          </w:rPr>
                        </w:pPr>
                        <w:r>
                          <w:rPr>
                            <w:color w:val="231F20"/>
                            <w:w w:val="105"/>
                            <w:sz w:val="12"/>
                          </w:rPr>
                          <w:t>0.69</w:t>
                        </w:r>
                      </w:p>
                    </w:tc>
                  </w:tr>
                  <w:tr>
                    <w:trPr>
                      <w:trHeight w:val="171" w:hRule="atLeast"/>
                    </w:trPr>
                    <w:tc>
                      <w:tcPr>
                        <w:tcW w:w="448" w:type="dxa"/>
                      </w:tcPr>
                      <w:p>
                        <w:pPr>
                          <w:pStyle w:val="TableParagraph"/>
                          <w:ind w:left="53" w:right="42"/>
                          <w:jc w:val="center"/>
                          <w:rPr>
                            <w:sz w:val="12"/>
                          </w:rPr>
                        </w:pPr>
                        <w:r>
                          <w:rPr>
                            <w:color w:val="231F20"/>
                            <w:sz w:val="12"/>
                          </w:rPr>
                          <w:t>C20</w:t>
                        </w:r>
                      </w:p>
                    </w:tc>
                    <w:tc>
                      <w:tcPr>
                        <w:tcW w:w="3962" w:type="dxa"/>
                      </w:tcPr>
                      <w:p>
                        <w:pPr>
                          <w:pStyle w:val="TableParagraph"/>
                          <w:ind w:left="59"/>
                          <w:rPr>
                            <w:sz w:val="12"/>
                          </w:rPr>
                        </w:pPr>
                        <w:r>
                          <w:rPr>
                            <w:color w:val="231F20"/>
                            <w:w w:val="105"/>
                            <w:sz w:val="12"/>
                          </w:rPr>
                          <w:t>I avoid disclosing my epilepsy to a woman/man that I like</w:t>
                        </w:r>
                      </w:p>
                    </w:tc>
                    <w:tc>
                      <w:tcPr>
                        <w:tcW w:w="613" w:type="dxa"/>
                      </w:tcPr>
                      <w:p>
                        <w:pPr>
                          <w:pStyle w:val="TableParagraph"/>
                          <w:ind w:left="58"/>
                          <w:rPr>
                            <w:sz w:val="12"/>
                          </w:rPr>
                        </w:pPr>
                        <w:r>
                          <w:rPr>
                            <w:color w:val="231F20"/>
                            <w:sz w:val="12"/>
                          </w:rPr>
                          <w:t>0.68</w:t>
                        </w:r>
                      </w:p>
                    </w:tc>
                  </w:tr>
                  <w:tr>
                    <w:trPr>
                      <w:trHeight w:val="171" w:hRule="atLeast"/>
                    </w:trPr>
                    <w:tc>
                      <w:tcPr>
                        <w:tcW w:w="448" w:type="dxa"/>
                      </w:tcPr>
                      <w:p>
                        <w:pPr>
                          <w:pStyle w:val="TableParagraph"/>
                          <w:ind w:left="53" w:right="42"/>
                          <w:jc w:val="center"/>
                          <w:rPr>
                            <w:sz w:val="12"/>
                          </w:rPr>
                        </w:pPr>
                        <w:r>
                          <w:rPr>
                            <w:color w:val="231F20"/>
                            <w:w w:val="110"/>
                            <w:sz w:val="12"/>
                          </w:rPr>
                          <w:t>C55</w:t>
                        </w:r>
                      </w:p>
                    </w:tc>
                    <w:tc>
                      <w:tcPr>
                        <w:tcW w:w="3962" w:type="dxa"/>
                      </w:tcPr>
                      <w:p>
                        <w:pPr>
                          <w:pStyle w:val="TableParagraph"/>
                          <w:ind w:left="59"/>
                          <w:rPr>
                            <w:sz w:val="12"/>
                          </w:rPr>
                        </w:pPr>
                        <w:r>
                          <w:rPr>
                            <w:color w:val="231F20"/>
                            <w:w w:val="110"/>
                            <w:sz w:val="12"/>
                          </w:rPr>
                          <w:t>I disclose my epilepsy to my coworkers without any hesitation</w:t>
                        </w:r>
                      </w:p>
                    </w:tc>
                    <w:tc>
                      <w:tcPr>
                        <w:tcW w:w="613" w:type="dxa"/>
                      </w:tcPr>
                      <w:p>
                        <w:pPr>
                          <w:pStyle w:val="TableParagraph"/>
                          <w:ind w:left="58"/>
                          <w:rPr>
                            <w:sz w:val="12"/>
                          </w:rPr>
                        </w:pPr>
                        <w:r>
                          <w:rPr>
                            <w:color w:val="231F20"/>
                            <w:w w:val="105"/>
                            <w:sz w:val="12"/>
                          </w:rPr>
                          <w:t>0.67</w:t>
                        </w:r>
                      </w:p>
                    </w:tc>
                  </w:tr>
                  <w:tr>
                    <w:trPr>
                      <w:trHeight w:val="171" w:hRule="atLeast"/>
                    </w:trPr>
                    <w:tc>
                      <w:tcPr>
                        <w:tcW w:w="448" w:type="dxa"/>
                      </w:tcPr>
                      <w:p>
                        <w:pPr>
                          <w:pStyle w:val="TableParagraph"/>
                          <w:ind w:left="53" w:right="42"/>
                          <w:jc w:val="center"/>
                          <w:rPr>
                            <w:sz w:val="12"/>
                          </w:rPr>
                        </w:pPr>
                        <w:r>
                          <w:rPr>
                            <w:color w:val="231F20"/>
                            <w:w w:val="105"/>
                            <w:sz w:val="12"/>
                          </w:rPr>
                          <w:t>C52</w:t>
                        </w:r>
                      </w:p>
                    </w:tc>
                    <w:tc>
                      <w:tcPr>
                        <w:tcW w:w="3962" w:type="dxa"/>
                      </w:tcPr>
                      <w:p>
                        <w:pPr>
                          <w:pStyle w:val="TableParagraph"/>
                          <w:ind w:left="59"/>
                          <w:rPr>
                            <w:sz w:val="12"/>
                          </w:rPr>
                        </w:pPr>
                        <w:r>
                          <w:rPr>
                            <w:color w:val="231F20"/>
                            <w:w w:val="105"/>
                            <w:sz w:val="12"/>
                          </w:rPr>
                          <w:t>I have relatives from whom I conceal my epilepsy</w:t>
                        </w:r>
                      </w:p>
                    </w:tc>
                    <w:tc>
                      <w:tcPr>
                        <w:tcW w:w="613" w:type="dxa"/>
                      </w:tcPr>
                      <w:p>
                        <w:pPr>
                          <w:pStyle w:val="TableParagraph"/>
                          <w:ind w:left="58"/>
                          <w:rPr>
                            <w:sz w:val="12"/>
                          </w:rPr>
                        </w:pPr>
                        <w:r>
                          <w:rPr>
                            <w:color w:val="231F20"/>
                            <w:w w:val="105"/>
                            <w:sz w:val="12"/>
                          </w:rPr>
                          <w:t>0.66</w:t>
                        </w:r>
                      </w:p>
                    </w:tc>
                  </w:tr>
                  <w:tr>
                    <w:trPr>
                      <w:trHeight w:val="171" w:hRule="atLeast"/>
                    </w:trPr>
                    <w:tc>
                      <w:tcPr>
                        <w:tcW w:w="448" w:type="dxa"/>
                      </w:tcPr>
                      <w:p>
                        <w:pPr>
                          <w:pStyle w:val="TableParagraph"/>
                          <w:spacing w:line="130" w:lineRule="exact"/>
                          <w:ind w:left="53" w:right="42"/>
                          <w:jc w:val="center"/>
                          <w:rPr>
                            <w:sz w:val="12"/>
                          </w:rPr>
                        </w:pPr>
                        <w:r>
                          <w:rPr>
                            <w:color w:val="231F20"/>
                            <w:w w:val="110"/>
                            <w:sz w:val="12"/>
                          </w:rPr>
                          <w:t>C27</w:t>
                        </w:r>
                      </w:p>
                    </w:tc>
                    <w:tc>
                      <w:tcPr>
                        <w:tcW w:w="3962" w:type="dxa"/>
                      </w:tcPr>
                      <w:p>
                        <w:pPr>
                          <w:pStyle w:val="TableParagraph"/>
                          <w:spacing w:line="130" w:lineRule="exact"/>
                          <w:ind w:left="59"/>
                          <w:rPr>
                            <w:sz w:val="12"/>
                          </w:rPr>
                        </w:pPr>
                        <w:r>
                          <w:rPr>
                            <w:color w:val="231F20"/>
                            <w:w w:val="110"/>
                            <w:sz w:val="12"/>
                          </w:rPr>
                          <w:t>I reveal my epilepsy only when it is impossible to hide it</w:t>
                        </w:r>
                      </w:p>
                    </w:tc>
                    <w:tc>
                      <w:tcPr>
                        <w:tcW w:w="613" w:type="dxa"/>
                      </w:tcPr>
                      <w:p>
                        <w:pPr>
                          <w:pStyle w:val="TableParagraph"/>
                          <w:spacing w:line="130" w:lineRule="exact"/>
                          <w:ind w:left="58"/>
                          <w:rPr>
                            <w:sz w:val="12"/>
                          </w:rPr>
                        </w:pPr>
                        <w:r>
                          <w:rPr>
                            <w:color w:val="231F20"/>
                            <w:sz w:val="12"/>
                          </w:rPr>
                          <w:t>0.60</w:t>
                        </w:r>
                      </w:p>
                    </w:tc>
                  </w:tr>
                  <w:tr>
                    <w:trPr>
                      <w:trHeight w:val="171" w:hRule="atLeast"/>
                    </w:trPr>
                    <w:tc>
                      <w:tcPr>
                        <w:tcW w:w="448" w:type="dxa"/>
                      </w:tcPr>
                      <w:p>
                        <w:pPr>
                          <w:pStyle w:val="TableParagraph"/>
                          <w:ind w:left="96" w:right="155"/>
                          <w:jc w:val="center"/>
                          <w:rPr>
                            <w:sz w:val="12"/>
                          </w:rPr>
                        </w:pPr>
                        <w:r>
                          <w:rPr>
                            <w:color w:val="231F20"/>
                            <w:w w:val="105"/>
                            <w:sz w:val="12"/>
                          </w:rPr>
                          <w:t>C5</w:t>
                        </w:r>
                      </w:p>
                    </w:tc>
                    <w:tc>
                      <w:tcPr>
                        <w:tcW w:w="3962" w:type="dxa"/>
                      </w:tcPr>
                      <w:p>
                        <w:pPr>
                          <w:pStyle w:val="TableParagraph"/>
                          <w:ind w:left="59"/>
                          <w:rPr>
                            <w:sz w:val="12"/>
                          </w:rPr>
                        </w:pPr>
                        <w:r>
                          <w:rPr>
                            <w:color w:val="231F20"/>
                            <w:w w:val="110"/>
                            <w:sz w:val="12"/>
                          </w:rPr>
                          <w:t>My close friends know about my epilepsy</w:t>
                        </w:r>
                      </w:p>
                    </w:tc>
                    <w:tc>
                      <w:tcPr>
                        <w:tcW w:w="613" w:type="dxa"/>
                      </w:tcPr>
                      <w:p>
                        <w:pPr>
                          <w:pStyle w:val="TableParagraph"/>
                          <w:ind w:left="58"/>
                          <w:rPr>
                            <w:sz w:val="12"/>
                          </w:rPr>
                        </w:pPr>
                        <w:r>
                          <w:rPr>
                            <w:color w:val="231F20"/>
                            <w:sz w:val="12"/>
                          </w:rPr>
                          <w:t>0.60</w:t>
                        </w:r>
                      </w:p>
                    </w:tc>
                  </w:tr>
                  <w:tr>
                    <w:trPr>
                      <w:trHeight w:val="171" w:hRule="atLeast"/>
                    </w:trPr>
                    <w:tc>
                      <w:tcPr>
                        <w:tcW w:w="448" w:type="dxa"/>
                      </w:tcPr>
                      <w:p>
                        <w:pPr>
                          <w:pStyle w:val="TableParagraph"/>
                          <w:ind w:left="53" w:right="42"/>
                          <w:jc w:val="center"/>
                          <w:rPr>
                            <w:sz w:val="12"/>
                          </w:rPr>
                        </w:pPr>
                        <w:r>
                          <w:rPr>
                            <w:color w:val="231F20"/>
                            <w:w w:val="105"/>
                            <w:sz w:val="12"/>
                          </w:rPr>
                          <w:t>C54</w:t>
                        </w:r>
                      </w:p>
                    </w:tc>
                    <w:tc>
                      <w:tcPr>
                        <w:tcW w:w="3962" w:type="dxa"/>
                      </w:tcPr>
                      <w:p>
                        <w:pPr>
                          <w:pStyle w:val="TableParagraph"/>
                          <w:ind w:left="59"/>
                          <w:rPr>
                            <w:sz w:val="12"/>
                          </w:rPr>
                        </w:pPr>
                        <w:r>
                          <w:rPr>
                            <w:color w:val="231F20"/>
                            <w:w w:val="110"/>
                            <w:sz w:val="12"/>
                          </w:rPr>
                          <w:t>Very few people in my family know about my epilepsy</w:t>
                        </w:r>
                      </w:p>
                    </w:tc>
                    <w:tc>
                      <w:tcPr>
                        <w:tcW w:w="613" w:type="dxa"/>
                      </w:tcPr>
                      <w:p>
                        <w:pPr>
                          <w:pStyle w:val="TableParagraph"/>
                          <w:ind w:left="58"/>
                          <w:rPr>
                            <w:sz w:val="12"/>
                          </w:rPr>
                        </w:pPr>
                        <w:r>
                          <w:rPr>
                            <w:color w:val="231F20"/>
                            <w:w w:val="105"/>
                            <w:sz w:val="12"/>
                          </w:rPr>
                          <w:t>0.56</w:t>
                        </w:r>
                      </w:p>
                    </w:tc>
                  </w:tr>
                  <w:tr>
                    <w:trPr>
                      <w:trHeight w:val="171" w:hRule="atLeast"/>
                    </w:trPr>
                    <w:tc>
                      <w:tcPr>
                        <w:tcW w:w="448" w:type="dxa"/>
                      </w:tcPr>
                      <w:p>
                        <w:pPr>
                          <w:pStyle w:val="TableParagraph"/>
                          <w:ind w:left="53" w:right="42"/>
                          <w:jc w:val="center"/>
                          <w:rPr>
                            <w:sz w:val="12"/>
                          </w:rPr>
                        </w:pPr>
                        <w:r>
                          <w:rPr>
                            <w:color w:val="231F20"/>
                            <w:w w:val="105"/>
                            <w:sz w:val="12"/>
                          </w:rPr>
                          <w:t>C39</w:t>
                        </w:r>
                      </w:p>
                    </w:tc>
                    <w:tc>
                      <w:tcPr>
                        <w:tcW w:w="3962" w:type="dxa"/>
                      </w:tcPr>
                      <w:p>
                        <w:pPr>
                          <w:pStyle w:val="TableParagraph"/>
                          <w:ind w:left="59"/>
                          <w:rPr>
                            <w:sz w:val="12"/>
                          </w:rPr>
                        </w:pPr>
                        <w:r>
                          <w:rPr>
                            <w:color w:val="231F20"/>
                            <w:w w:val="110"/>
                            <w:sz w:val="12"/>
                          </w:rPr>
                          <w:t>I feel comfortable talking about my epilepsy with my close friends</w:t>
                        </w:r>
                      </w:p>
                    </w:tc>
                    <w:tc>
                      <w:tcPr>
                        <w:tcW w:w="613" w:type="dxa"/>
                      </w:tcPr>
                      <w:p>
                        <w:pPr>
                          <w:pStyle w:val="TableParagraph"/>
                          <w:ind w:left="58"/>
                          <w:rPr>
                            <w:sz w:val="12"/>
                          </w:rPr>
                        </w:pPr>
                        <w:r>
                          <w:rPr>
                            <w:color w:val="231F20"/>
                            <w:w w:val="105"/>
                            <w:sz w:val="12"/>
                          </w:rPr>
                          <w:t>0.55</w:t>
                        </w:r>
                      </w:p>
                    </w:tc>
                  </w:tr>
                  <w:tr>
                    <w:trPr>
                      <w:trHeight w:val="171" w:hRule="atLeast"/>
                    </w:trPr>
                    <w:tc>
                      <w:tcPr>
                        <w:tcW w:w="448" w:type="dxa"/>
                      </w:tcPr>
                      <w:p>
                        <w:pPr>
                          <w:pStyle w:val="TableParagraph"/>
                          <w:ind w:left="53" w:right="42"/>
                          <w:jc w:val="center"/>
                          <w:rPr>
                            <w:sz w:val="12"/>
                          </w:rPr>
                        </w:pPr>
                        <w:r>
                          <w:rPr>
                            <w:color w:val="231F20"/>
                            <w:w w:val="105"/>
                            <w:sz w:val="12"/>
                          </w:rPr>
                          <w:t>C45</w:t>
                        </w:r>
                      </w:p>
                    </w:tc>
                    <w:tc>
                      <w:tcPr>
                        <w:tcW w:w="3962" w:type="dxa"/>
                      </w:tcPr>
                      <w:p>
                        <w:pPr>
                          <w:pStyle w:val="TableParagraph"/>
                          <w:ind w:left="59"/>
                          <w:rPr>
                            <w:sz w:val="12"/>
                          </w:rPr>
                        </w:pPr>
                        <w:r>
                          <w:rPr>
                            <w:color w:val="231F20"/>
                            <w:w w:val="110"/>
                            <w:sz w:val="12"/>
                          </w:rPr>
                          <w:t>It would be to my advantage to have people around me that know</w:t>
                        </w:r>
                      </w:p>
                    </w:tc>
                    <w:tc>
                      <w:tcPr>
                        <w:tcW w:w="613" w:type="dxa"/>
                      </w:tcPr>
                      <w:p>
                        <w:pPr>
                          <w:pStyle w:val="TableParagraph"/>
                          <w:ind w:left="58"/>
                          <w:rPr>
                            <w:sz w:val="12"/>
                          </w:rPr>
                        </w:pPr>
                        <w:r>
                          <w:rPr>
                            <w:color w:val="231F20"/>
                            <w:w w:val="105"/>
                            <w:sz w:val="12"/>
                          </w:rPr>
                          <w:t>0.54</w:t>
                        </w:r>
                      </w:p>
                    </w:tc>
                  </w:tr>
                  <w:tr>
                    <w:trPr>
                      <w:trHeight w:val="342" w:hRule="atLeast"/>
                    </w:trPr>
                    <w:tc>
                      <w:tcPr>
                        <w:tcW w:w="448" w:type="dxa"/>
                      </w:tcPr>
                      <w:p>
                        <w:pPr>
                          <w:pStyle w:val="TableParagraph"/>
                          <w:spacing w:line="240" w:lineRule="auto" w:before="0"/>
                          <w:ind w:left="0"/>
                          <w:rPr>
                            <w:sz w:val="17"/>
                          </w:rPr>
                        </w:pPr>
                      </w:p>
                      <w:p>
                        <w:pPr>
                          <w:pStyle w:val="TableParagraph"/>
                          <w:spacing w:before="0"/>
                          <w:ind w:left="53" w:right="42"/>
                          <w:jc w:val="center"/>
                          <w:rPr>
                            <w:sz w:val="12"/>
                          </w:rPr>
                        </w:pPr>
                        <w:r>
                          <w:rPr>
                            <w:color w:val="231F20"/>
                            <w:w w:val="105"/>
                            <w:sz w:val="12"/>
                          </w:rPr>
                          <w:t>C28</w:t>
                        </w:r>
                      </w:p>
                    </w:tc>
                    <w:tc>
                      <w:tcPr>
                        <w:tcW w:w="3962" w:type="dxa"/>
                      </w:tcPr>
                      <w:p>
                        <w:pPr>
                          <w:pStyle w:val="TableParagraph"/>
                          <w:spacing w:line="240" w:lineRule="auto"/>
                          <w:ind w:left="59"/>
                          <w:rPr>
                            <w:sz w:val="12"/>
                          </w:rPr>
                        </w:pPr>
                        <w:r>
                          <w:rPr>
                            <w:color w:val="231F20"/>
                            <w:w w:val="110"/>
                            <w:sz w:val="12"/>
                          </w:rPr>
                          <w:t>about my epilepsy</w:t>
                        </w:r>
                      </w:p>
                      <w:p>
                        <w:pPr>
                          <w:pStyle w:val="TableParagraph"/>
                          <w:spacing w:before="35"/>
                          <w:ind w:left="59"/>
                          <w:rPr>
                            <w:sz w:val="12"/>
                          </w:rPr>
                        </w:pPr>
                        <w:r>
                          <w:rPr>
                            <w:color w:val="231F20"/>
                            <w:w w:val="105"/>
                            <w:sz w:val="12"/>
                          </w:rPr>
                          <w:t>I disclose my epilepsy to a woman/man that I like</w:t>
                        </w:r>
                      </w:p>
                    </w:tc>
                    <w:tc>
                      <w:tcPr>
                        <w:tcW w:w="613" w:type="dxa"/>
                      </w:tcPr>
                      <w:p>
                        <w:pPr>
                          <w:pStyle w:val="TableParagraph"/>
                          <w:spacing w:line="240" w:lineRule="auto" w:before="0"/>
                          <w:ind w:left="0"/>
                          <w:rPr>
                            <w:sz w:val="17"/>
                          </w:rPr>
                        </w:pPr>
                      </w:p>
                      <w:p>
                        <w:pPr>
                          <w:pStyle w:val="TableParagraph"/>
                          <w:spacing w:before="0"/>
                          <w:ind w:left="58"/>
                          <w:rPr>
                            <w:sz w:val="12"/>
                          </w:rPr>
                        </w:pPr>
                        <w:r>
                          <w:rPr>
                            <w:color w:val="231F20"/>
                            <w:w w:val="105"/>
                            <w:sz w:val="12"/>
                          </w:rPr>
                          <w:t>0.53</w:t>
                        </w:r>
                      </w:p>
                    </w:tc>
                  </w:tr>
                  <w:tr>
                    <w:trPr>
                      <w:trHeight w:val="212" w:hRule="atLeast"/>
                    </w:trPr>
                    <w:tc>
                      <w:tcPr>
                        <w:tcW w:w="448" w:type="dxa"/>
                        <w:tcBorders>
                          <w:bottom w:val="single" w:sz="4" w:space="0" w:color="231F20"/>
                        </w:tcBorders>
                      </w:tcPr>
                      <w:p>
                        <w:pPr>
                          <w:pStyle w:val="TableParagraph"/>
                          <w:spacing w:line="240" w:lineRule="auto"/>
                          <w:ind w:left="53" w:right="42"/>
                          <w:jc w:val="center"/>
                          <w:rPr>
                            <w:sz w:val="12"/>
                          </w:rPr>
                        </w:pPr>
                        <w:r>
                          <w:rPr>
                            <w:color w:val="231F20"/>
                            <w:w w:val="105"/>
                            <w:sz w:val="12"/>
                          </w:rPr>
                          <w:t>C23</w:t>
                        </w:r>
                      </w:p>
                    </w:tc>
                    <w:tc>
                      <w:tcPr>
                        <w:tcW w:w="3962" w:type="dxa"/>
                        <w:tcBorders>
                          <w:bottom w:val="single" w:sz="4" w:space="0" w:color="231F20"/>
                        </w:tcBorders>
                      </w:tcPr>
                      <w:p>
                        <w:pPr>
                          <w:pStyle w:val="TableParagraph"/>
                          <w:spacing w:line="240" w:lineRule="auto"/>
                          <w:ind w:left="59"/>
                          <w:rPr>
                            <w:sz w:val="12"/>
                          </w:rPr>
                        </w:pPr>
                        <w:r>
                          <w:rPr>
                            <w:color w:val="231F20"/>
                            <w:w w:val="110"/>
                            <w:sz w:val="12"/>
                          </w:rPr>
                          <w:t>Everyone in my family knows about my epilepsy</w:t>
                        </w:r>
                      </w:p>
                    </w:tc>
                    <w:tc>
                      <w:tcPr>
                        <w:tcW w:w="613" w:type="dxa"/>
                        <w:tcBorders>
                          <w:bottom w:val="single" w:sz="4" w:space="0" w:color="231F20"/>
                        </w:tcBorders>
                      </w:tcPr>
                      <w:p>
                        <w:pPr>
                          <w:pStyle w:val="TableParagraph"/>
                          <w:spacing w:line="240" w:lineRule="auto"/>
                          <w:ind w:left="58"/>
                          <w:rPr>
                            <w:sz w:val="12"/>
                          </w:rPr>
                        </w:pPr>
                        <w:r>
                          <w:rPr>
                            <w:color w:val="231F20"/>
                            <w:w w:val="105"/>
                            <w:sz w:val="12"/>
                          </w:rPr>
                          <w:t>0.43</w:t>
                        </w:r>
                      </w:p>
                    </w:tc>
                  </w:tr>
                </w:tbl>
                <w:p>
                  <w:pPr>
                    <w:pStyle w:val="BodyText"/>
                  </w:pPr>
                </w:p>
              </w:txbxContent>
            </v:textbox>
            <w10:wrap type="none"/>
          </v:shape>
        </w:pict>
      </w:r>
      <w:r>
        <w:rPr>
          <w:rFonts w:ascii="Times New Roman"/>
          <w:color w:val="231F20"/>
          <w:w w:val="99"/>
          <w:u w:val="single" w:color="231F20"/>
        </w:rPr>
        <w:t> </w:t>
      </w:r>
      <w:r>
        <w:rPr>
          <w:rFonts w:ascii="Times New Roman"/>
          <w:color w:val="231F20"/>
          <w:u w:val="single" w:color="231F20"/>
        </w:rPr>
        <w:tab/>
      </w:r>
      <w:r>
        <w:rPr>
          <w:rFonts w:ascii="Times New Roman"/>
          <w:color w:val="231F20"/>
        </w:rPr>
        <w:tab/>
      </w:r>
      <w:r>
        <w:rPr>
          <w:color w:val="231F20"/>
          <w:w w:val="105"/>
        </w:rPr>
        <w:t>Therefore,</w:t>
      </w:r>
      <w:r>
        <w:rPr>
          <w:color w:val="231F20"/>
          <w:spacing w:val="11"/>
          <w:w w:val="105"/>
        </w:rPr>
        <w:t> </w:t>
      </w:r>
      <w:r>
        <w:rPr>
          <w:color w:val="231F20"/>
          <w:w w:val="105"/>
        </w:rPr>
        <w:t>disclosure</w:t>
      </w:r>
      <w:r>
        <w:rPr>
          <w:color w:val="231F20"/>
          <w:spacing w:val="11"/>
          <w:w w:val="105"/>
        </w:rPr>
        <w:t> </w:t>
      </w:r>
      <w:r>
        <w:rPr>
          <w:color w:val="231F20"/>
          <w:w w:val="105"/>
        </w:rPr>
        <w:t>or</w:t>
      </w:r>
      <w:r>
        <w:rPr>
          <w:color w:val="231F20"/>
          <w:spacing w:val="14"/>
          <w:w w:val="105"/>
        </w:rPr>
        <w:t> </w:t>
      </w:r>
      <w:r>
        <w:rPr>
          <w:color w:val="231F20"/>
          <w:w w:val="105"/>
        </w:rPr>
        <w:t>unintentional</w:t>
      </w:r>
      <w:r>
        <w:rPr>
          <w:color w:val="231F20"/>
          <w:spacing w:val="11"/>
          <w:w w:val="105"/>
        </w:rPr>
        <w:t> </w:t>
      </w:r>
      <w:r>
        <w:rPr>
          <w:color w:val="231F20"/>
          <w:w w:val="105"/>
        </w:rPr>
        <w:t>revealing</w:t>
      </w:r>
      <w:r>
        <w:rPr>
          <w:color w:val="231F20"/>
          <w:spacing w:val="13"/>
          <w:w w:val="105"/>
        </w:rPr>
        <w:t> </w:t>
      </w:r>
      <w:r>
        <w:rPr>
          <w:color w:val="231F20"/>
          <w:w w:val="105"/>
        </w:rPr>
        <w:t>not</w:t>
      </w:r>
      <w:r>
        <w:rPr>
          <w:color w:val="231F20"/>
          <w:spacing w:val="13"/>
          <w:w w:val="105"/>
        </w:rPr>
        <w:t> </w:t>
      </w:r>
      <w:r>
        <w:rPr>
          <w:color w:val="231F20"/>
          <w:w w:val="105"/>
        </w:rPr>
        <w:t>only</w:t>
      </w:r>
      <w:r>
        <w:rPr>
          <w:color w:val="231F20"/>
          <w:spacing w:val="13"/>
          <w:w w:val="105"/>
        </w:rPr>
        <w:t> </w:t>
      </w:r>
      <w:r>
        <w:rPr>
          <w:color w:val="231F20"/>
          <w:w w:val="105"/>
        </w:rPr>
        <w:t>harm</w:t>
      </w:r>
      <w:r>
        <w:rPr>
          <w:color w:val="231F20"/>
          <w:spacing w:val="13"/>
          <w:w w:val="105"/>
        </w:rPr>
        <w:t> </w:t>
      </w:r>
      <w:r>
        <w:rPr>
          <w:color w:val="231F20"/>
          <w:w w:val="105"/>
        </w:rPr>
        <w:t>the</w:t>
      </w:r>
    </w:p>
    <w:p>
      <w:pPr>
        <w:pStyle w:val="BodyText"/>
        <w:spacing w:before="27"/>
        <w:ind w:left="5650"/>
      </w:pPr>
      <w:r>
        <w:rPr>
          <w:color w:val="231F20"/>
          <w:spacing w:val="-3"/>
          <w:w w:val="105"/>
        </w:rPr>
        <w:t>person</w:t>
      </w:r>
      <w:r>
        <w:rPr>
          <w:color w:val="231F20"/>
          <w:spacing w:val="-16"/>
          <w:w w:val="105"/>
        </w:rPr>
        <w:t> </w:t>
      </w:r>
      <w:r>
        <w:rPr>
          <w:color w:val="231F20"/>
          <w:w w:val="105"/>
        </w:rPr>
        <w:t>with</w:t>
      </w:r>
      <w:r>
        <w:rPr>
          <w:color w:val="231F20"/>
          <w:spacing w:val="-18"/>
          <w:w w:val="105"/>
        </w:rPr>
        <w:t> </w:t>
      </w:r>
      <w:r>
        <w:rPr>
          <w:color w:val="231F20"/>
          <w:w w:val="105"/>
        </w:rPr>
        <w:t>epilepsy</w:t>
      </w:r>
      <w:r>
        <w:rPr>
          <w:color w:val="231F20"/>
          <w:spacing w:val="-17"/>
          <w:w w:val="105"/>
        </w:rPr>
        <w:t> </w:t>
      </w:r>
      <w:r>
        <w:rPr>
          <w:color w:val="231F20"/>
          <w:w w:val="105"/>
        </w:rPr>
        <w:t>but</w:t>
      </w:r>
      <w:r>
        <w:rPr>
          <w:color w:val="231F20"/>
          <w:spacing w:val="-17"/>
          <w:w w:val="105"/>
        </w:rPr>
        <w:t> </w:t>
      </w:r>
      <w:r>
        <w:rPr>
          <w:color w:val="231F20"/>
          <w:w w:val="105"/>
        </w:rPr>
        <w:t>the</w:t>
      </w:r>
      <w:r>
        <w:rPr>
          <w:color w:val="231F20"/>
          <w:spacing w:val="-16"/>
          <w:w w:val="105"/>
        </w:rPr>
        <w:t> </w:t>
      </w:r>
      <w:r>
        <w:rPr>
          <w:color w:val="231F20"/>
          <w:spacing w:val="-3"/>
          <w:w w:val="105"/>
        </w:rPr>
        <w:t>whole</w:t>
      </w:r>
      <w:r>
        <w:rPr>
          <w:color w:val="231F20"/>
          <w:spacing w:val="-15"/>
          <w:w w:val="105"/>
        </w:rPr>
        <w:t> </w:t>
      </w:r>
      <w:r>
        <w:rPr>
          <w:color w:val="231F20"/>
          <w:spacing w:val="-3"/>
          <w:w w:val="105"/>
        </w:rPr>
        <w:t>family's</w:t>
      </w:r>
      <w:r>
        <w:rPr>
          <w:color w:val="231F20"/>
          <w:spacing w:val="-16"/>
          <w:w w:val="105"/>
        </w:rPr>
        <w:t> </w:t>
      </w:r>
      <w:r>
        <w:rPr>
          <w:color w:val="231F20"/>
          <w:spacing w:val="-2"/>
          <w:w w:val="105"/>
        </w:rPr>
        <w:t>future</w:t>
      </w:r>
      <w:r>
        <w:rPr>
          <w:color w:val="231F20"/>
          <w:spacing w:val="-16"/>
          <w:w w:val="105"/>
        </w:rPr>
        <w:t> </w:t>
      </w:r>
      <w:r>
        <w:rPr>
          <w:color w:val="231F20"/>
          <w:w w:val="105"/>
        </w:rPr>
        <w:t>could</w:t>
      </w:r>
      <w:r>
        <w:rPr>
          <w:color w:val="231F20"/>
          <w:spacing w:val="-18"/>
          <w:w w:val="105"/>
        </w:rPr>
        <w:t> </w:t>
      </w:r>
      <w:r>
        <w:rPr>
          <w:color w:val="231F20"/>
          <w:w w:val="105"/>
        </w:rPr>
        <w:t>be</w:t>
      </w:r>
      <w:r>
        <w:rPr>
          <w:color w:val="231F20"/>
          <w:spacing w:val="-17"/>
          <w:w w:val="105"/>
        </w:rPr>
        <w:t> </w:t>
      </w:r>
      <w:r>
        <w:rPr>
          <w:color w:val="231F20"/>
          <w:w w:val="105"/>
        </w:rPr>
        <w:t>in</w:t>
      </w:r>
      <w:r>
        <w:rPr>
          <w:color w:val="231F20"/>
          <w:spacing w:val="-16"/>
          <w:w w:val="105"/>
        </w:rPr>
        <w:t> </w:t>
      </w:r>
      <w:r>
        <w:rPr>
          <w:color w:val="231F20"/>
          <w:spacing w:val="-3"/>
          <w:w w:val="105"/>
        </w:rPr>
        <w:t>jeopardy.</w:t>
      </w:r>
    </w:p>
    <w:p>
      <w:pPr>
        <w:pStyle w:val="BodyText"/>
        <w:spacing w:line="210" w:lineRule="atLeast"/>
        <w:ind w:left="5650" w:right="112"/>
        <w:jc w:val="both"/>
      </w:pPr>
      <w:r>
        <w:rPr>
          <w:color w:val="231F20"/>
        </w:rPr>
        <w:t>Another important issue is related to enacted stigma in developing countries. Voluntary disclosure, unintentional revealing, or forced </w:t>
      </w:r>
      <w:r>
        <w:rPr>
          <w:color w:val="231F20"/>
          <w:spacing w:val="6"/>
        </w:rPr>
        <w:t> </w:t>
      </w:r>
      <w:r>
        <w:rPr>
          <w:color w:val="231F20"/>
        </w:rPr>
        <w:t>dis-</w:t>
      </w:r>
    </w:p>
    <w:p>
      <w:pPr>
        <w:pStyle w:val="BodyText"/>
        <w:spacing w:line="276" w:lineRule="auto" w:before="26"/>
        <w:ind w:left="5650" w:right="111"/>
        <w:jc w:val="both"/>
      </w:pPr>
      <w:r>
        <w:rPr>
          <w:color w:val="231F20"/>
        </w:rPr>
        <w:t>closure of epilepsy can lead to serious consequences in some cultures, such as divorce and increased stigma </w:t>
      </w:r>
      <w:r>
        <w:rPr>
          <w:color w:val="2E3092"/>
        </w:rPr>
        <w:t>[8,27]</w:t>
      </w:r>
      <w:r>
        <w:rPr>
          <w:color w:val="231F20"/>
        </w:rPr>
        <w:t>. Although there is legisla- tion to protect PWE against discrimination and enacted stigma in </w:t>
      </w:r>
      <w:r>
        <w:rPr>
          <w:color w:val="231F20"/>
          <w:spacing w:val="-3"/>
        </w:rPr>
        <w:t>Eastern  </w:t>
      </w:r>
      <w:r>
        <w:rPr>
          <w:color w:val="231F20"/>
        </w:rPr>
        <w:t>and </w:t>
      </w:r>
      <w:r>
        <w:rPr>
          <w:color w:val="231F20"/>
          <w:spacing w:val="-3"/>
        </w:rPr>
        <w:t>developing countries,  </w:t>
      </w:r>
      <w:r>
        <w:rPr>
          <w:color w:val="231F20"/>
        </w:rPr>
        <w:t>going to </w:t>
      </w:r>
      <w:r>
        <w:rPr>
          <w:color w:val="231F20"/>
          <w:spacing w:val="-3"/>
        </w:rPr>
        <w:t>court  </w:t>
      </w:r>
      <w:r>
        <w:rPr>
          <w:color w:val="231F20"/>
        </w:rPr>
        <w:t>for any</w:t>
      </w:r>
      <w:r>
        <w:rPr>
          <w:color w:val="231F20"/>
          <w:spacing w:val="25"/>
        </w:rPr>
        <w:t> </w:t>
      </w:r>
      <w:r>
        <w:rPr>
          <w:color w:val="231F20"/>
          <w:spacing w:val="-3"/>
        </w:rPr>
        <w:t>discriminative</w:t>
      </w:r>
    </w:p>
    <w:p>
      <w:pPr>
        <w:pStyle w:val="BodyText"/>
        <w:spacing w:line="276" w:lineRule="auto"/>
        <w:ind w:left="5650" w:right="110"/>
        <w:jc w:val="both"/>
      </w:pPr>
      <w:r>
        <w:rPr>
          <w:color w:val="231F20"/>
          <w:w w:val="105"/>
        </w:rPr>
        <w:t>act</w:t>
      </w:r>
      <w:r>
        <w:rPr>
          <w:color w:val="231F20"/>
          <w:spacing w:val="-14"/>
          <w:w w:val="105"/>
        </w:rPr>
        <w:t> </w:t>
      </w:r>
      <w:r>
        <w:rPr>
          <w:color w:val="231F20"/>
          <w:w w:val="105"/>
        </w:rPr>
        <w:t>also</w:t>
      </w:r>
      <w:r>
        <w:rPr>
          <w:color w:val="231F20"/>
          <w:spacing w:val="-15"/>
          <w:w w:val="105"/>
        </w:rPr>
        <w:t> </w:t>
      </w:r>
      <w:r>
        <w:rPr>
          <w:color w:val="231F20"/>
          <w:w w:val="105"/>
        </w:rPr>
        <w:t>means</w:t>
      </w:r>
      <w:r>
        <w:rPr>
          <w:color w:val="231F20"/>
          <w:spacing w:val="-12"/>
          <w:w w:val="105"/>
        </w:rPr>
        <w:t> </w:t>
      </w:r>
      <w:r>
        <w:rPr>
          <w:color w:val="231F20"/>
          <w:w w:val="105"/>
        </w:rPr>
        <w:t>revealing</w:t>
      </w:r>
      <w:r>
        <w:rPr>
          <w:color w:val="231F20"/>
          <w:spacing w:val="-15"/>
          <w:w w:val="105"/>
        </w:rPr>
        <w:t> </w:t>
      </w:r>
      <w:r>
        <w:rPr>
          <w:color w:val="231F20"/>
          <w:w w:val="105"/>
        </w:rPr>
        <w:t>one's</w:t>
      </w:r>
      <w:r>
        <w:rPr>
          <w:color w:val="231F20"/>
          <w:spacing w:val="-14"/>
          <w:w w:val="105"/>
        </w:rPr>
        <w:t> </w:t>
      </w:r>
      <w:r>
        <w:rPr>
          <w:color w:val="231F20"/>
          <w:w w:val="105"/>
        </w:rPr>
        <w:t>epilepsy</w:t>
      </w:r>
      <w:r>
        <w:rPr>
          <w:color w:val="231F20"/>
          <w:spacing w:val="-15"/>
          <w:w w:val="105"/>
        </w:rPr>
        <w:t> </w:t>
      </w:r>
      <w:r>
        <w:rPr>
          <w:color w:val="231F20"/>
          <w:w w:val="105"/>
        </w:rPr>
        <w:t>to</w:t>
      </w:r>
      <w:r>
        <w:rPr>
          <w:color w:val="231F20"/>
          <w:spacing w:val="-13"/>
          <w:w w:val="105"/>
        </w:rPr>
        <w:t> </w:t>
      </w:r>
      <w:r>
        <w:rPr>
          <w:color w:val="231F20"/>
          <w:w w:val="105"/>
        </w:rPr>
        <w:t>the</w:t>
      </w:r>
      <w:r>
        <w:rPr>
          <w:color w:val="231F20"/>
          <w:spacing w:val="-13"/>
          <w:w w:val="105"/>
        </w:rPr>
        <w:t> </w:t>
      </w:r>
      <w:r>
        <w:rPr>
          <w:color w:val="231F20"/>
          <w:w w:val="105"/>
        </w:rPr>
        <w:t>public,</w:t>
      </w:r>
      <w:r>
        <w:rPr>
          <w:color w:val="231F20"/>
          <w:spacing w:val="-15"/>
          <w:w w:val="105"/>
        </w:rPr>
        <w:t> </w:t>
      </w:r>
      <w:r>
        <w:rPr>
          <w:color w:val="231F20"/>
          <w:w w:val="105"/>
        </w:rPr>
        <w:t>which</w:t>
      </w:r>
      <w:r>
        <w:rPr>
          <w:color w:val="231F20"/>
          <w:spacing w:val="-13"/>
          <w:w w:val="105"/>
        </w:rPr>
        <w:t> </w:t>
      </w:r>
      <w:r>
        <w:rPr>
          <w:color w:val="231F20"/>
          <w:w w:val="105"/>
        </w:rPr>
        <w:t>returns</w:t>
      </w:r>
      <w:r>
        <w:rPr>
          <w:color w:val="231F20"/>
          <w:spacing w:val="-13"/>
          <w:w w:val="105"/>
        </w:rPr>
        <w:t> </w:t>
      </w:r>
      <w:r>
        <w:rPr>
          <w:color w:val="231F20"/>
          <w:w w:val="105"/>
        </w:rPr>
        <w:t>us to</w:t>
      </w:r>
      <w:r>
        <w:rPr>
          <w:color w:val="231F20"/>
          <w:spacing w:val="-15"/>
          <w:w w:val="105"/>
        </w:rPr>
        <w:t> </w:t>
      </w:r>
      <w:r>
        <w:rPr>
          <w:color w:val="231F20"/>
          <w:w w:val="105"/>
        </w:rPr>
        <w:t>the</w:t>
      </w:r>
      <w:r>
        <w:rPr>
          <w:color w:val="231F20"/>
          <w:spacing w:val="-16"/>
          <w:w w:val="105"/>
        </w:rPr>
        <w:t> </w:t>
      </w:r>
      <w:r>
        <w:rPr>
          <w:color w:val="231F20"/>
          <w:w w:val="105"/>
        </w:rPr>
        <w:t>previous</w:t>
      </w:r>
      <w:r>
        <w:rPr>
          <w:color w:val="231F20"/>
          <w:spacing w:val="-14"/>
          <w:w w:val="105"/>
        </w:rPr>
        <w:t> </w:t>
      </w:r>
      <w:r>
        <w:rPr>
          <w:color w:val="231F20"/>
          <w:w w:val="105"/>
        </w:rPr>
        <w:t>problem.</w:t>
      </w:r>
      <w:r>
        <w:rPr>
          <w:color w:val="231F20"/>
          <w:spacing w:val="-14"/>
          <w:w w:val="105"/>
        </w:rPr>
        <w:t> </w:t>
      </w:r>
      <w:r>
        <w:rPr>
          <w:color w:val="231F20"/>
          <w:w w:val="105"/>
        </w:rPr>
        <w:t>Therefore,</w:t>
      </w:r>
      <w:r>
        <w:rPr>
          <w:color w:val="231F20"/>
          <w:spacing w:val="-15"/>
          <w:w w:val="105"/>
        </w:rPr>
        <w:t> </w:t>
      </w:r>
      <w:r>
        <w:rPr>
          <w:color w:val="231F20"/>
          <w:w w:val="105"/>
        </w:rPr>
        <w:t>in</w:t>
      </w:r>
      <w:r>
        <w:rPr>
          <w:color w:val="231F20"/>
          <w:spacing w:val="-15"/>
          <w:w w:val="105"/>
        </w:rPr>
        <w:t> </w:t>
      </w:r>
      <w:r>
        <w:rPr>
          <w:color w:val="231F20"/>
          <w:w w:val="105"/>
        </w:rPr>
        <w:t>some</w:t>
      </w:r>
      <w:r>
        <w:rPr>
          <w:color w:val="231F20"/>
          <w:spacing w:val="-15"/>
          <w:w w:val="105"/>
        </w:rPr>
        <w:t> </w:t>
      </w:r>
      <w:r>
        <w:rPr>
          <w:color w:val="231F20"/>
          <w:w w:val="105"/>
        </w:rPr>
        <w:t>cultures,</w:t>
      </w:r>
      <w:r>
        <w:rPr>
          <w:color w:val="231F20"/>
          <w:spacing w:val="-14"/>
          <w:w w:val="105"/>
        </w:rPr>
        <w:t> </w:t>
      </w:r>
      <w:r>
        <w:rPr>
          <w:color w:val="231F20"/>
          <w:w w:val="105"/>
        </w:rPr>
        <w:t>the</w:t>
      </w:r>
      <w:r>
        <w:rPr>
          <w:color w:val="231F20"/>
          <w:spacing w:val="-15"/>
          <w:w w:val="105"/>
        </w:rPr>
        <w:t> </w:t>
      </w:r>
      <w:r>
        <w:rPr>
          <w:color w:val="231F20"/>
          <w:w w:val="105"/>
        </w:rPr>
        <w:t>relationship between</w:t>
      </w:r>
      <w:r>
        <w:rPr>
          <w:color w:val="231F20"/>
          <w:spacing w:val="-15"/>
          <w:w w:val="105"/>
        </w:rPr>
        <w:t> </w:t>
      </w:r>
      <w:r>
        <w:rPr>
          <w:color w:val="231F20"/>
          <w:w w:val="105"/>
        </w:rPr>
        <w:t>stigma</w:t>
      </w:r>
      <w:r>
        <w:rPr>
          <w:color w:val="231F20"/>
          <w:spacing w:val="-15"/>
          <w:w w:val="105"/>
        </w:rPr>
        <w:t> </w:t>
      </w:r>
      <w:r>
        <w:rPr>
          <w:color w:val="231F20"/>
          <w:w w:val="105"/>
        </w:rPr>
        <w:t>and</w:t>
      </w:r>
      <w:r>
        <w:rPr>
          <w:color w:val="231F20"/>
          <w:spacing w:val="-15"/>
          <w:w w:val="105"/>
        </w:rPr>
        <w:t> </w:t>
      </w:r>
      <w:r>
        <w:rPr>
          <w:color w:val="231F20"/>
          <w:w w:val="105"/>
        </w:rPr>
        <w:t>concealment</w:t>
      </w:r>
      <w:r>
        <w:rPr>
          <w:color w:val="231F20"/>
          <w:spacing w:val="-15"/>
          <w:w w:val="105"/>
        </w:rPr>
        <w:t> </w:t>
      </w:r>
      <w:r>
        <w:rPr>
          <w:color w:val="231F20"/>
          <w:w w:val="105"/>
        </w:rPr>
        <w:t>is</w:t>
      </w:r>
      <w:r>
        <w:rPr>
          <w:color w:val="231F20"/>
          <w:spacing w:val="-14"/>
          <w:w w:val="105"/>
        </w:rPr>
        <w:t> </w:t>
      </w:r>
      <w:r>
        <w:rPr>
          <w:color w:val="231F20"/>
          <w:spacing w:val="-3"/>
          <w:w w:val="105"/>
        </w:rPr>
        <w:t>stronger</w:t>
      </w:r>
      <w:r>
        <w:rPr>
          <w:color w:val="231F20"/>
          <w:spacing w:val="-14"/>
          <w:w w:val="105"/>
        </w:rPr>
        <w:t> </w:t>
      </w:r>
      <w:r>
        <w:rPr>
          <w:color w:val="231F20"/>
          <w:w w:val="105"/>
        </w:rPr>
        <w:t>and</w:t>
      </w:r>
      <w:r>
        <w:rPr>
          <w:color w:val="231F20"/>
          <w:spacing w:val="-15"/>
          <w:w w:val="105"/>
        </w:rPr>
        <w:t> </w:t>
      </w:r>
      <w:r>
        <w:rPr>
          <w:color w:val="231F20"/>
          <w:w w:val="105"/>
        </w:rPr>
        <w:t>more</w:t>
      </w:r>
      <w:r>
        <w:rPr>
          <w:color w:val="231F20"/>
          <w:spacing w:val="-14"/>
          <w:w w:val="105"/>
        </w:rPr>
        <w:t> </w:t>
      </w:r>
      <w:r>
        <w:rPr>
          <w:color w:val="231F20"/>
          <w:w w:val="105"/>
        </w:rPr>
        <w:t>tied</w:t>
      </w:r>
      <w:r>
        <w:rPr>
          <w:color w:val="231F20"/>
          <w:spacing w:val="-14"/>
          <w:w w:val="105"/>
        </w:rPr>
        <w:t> </w:t>
      </w:r>
      <w:r>
        <w:rPr>
          <w:color w:val="231F20"/>
          <w:w w:val="105"/>
        </w:rPr>
        <w:t>because</w:t>
      </w:r>
      <w:r>
        <w:rPr>
          <w:color w:val="231F20"/>
          <w:spacing w:val="-15"/>
          <w:w w:val="105"/>
        </w:rPr>
        <w:t> </w:t>
      </w:r>
      <w:r>
        <w:rPr>
          <w:color w:val="231F20"/>
          <w:w w:val="105"/>
        </w:rPr>
        <w:t>of </w:t>
      </w:r>
      <w:r>
        <w:rPr>
          <w:color w:val="231F20"/>
          <w:spacing w:val="-3"/>
          <w:w w:val="105"/>
        </w:rPr>
        <w:t>consequential </w:t>
      </w:r>
      <w:r>
        <w:rPr>
          <w:color w:val="231F20"/>
          <w:w w:val="105"/>
        </w:rPr>
        <w:t>and collateral</w:t>
      </w:r>
      <w:r>
        <w:rPr>
          <w:color w:val="231F20"/>
          <w:spacing w:val="-5"/>
          <w:w w:val="105"/>
        </w:rPr>
        <w:t> </w:t>
      </w:r>
      <w:r>
        <w:rPr>
          <w:color w:val="231F20"/>
          <w:spacing w:val="-3"/>
          <w:w w:val="105"/>
        </w:rPr>
        <w:t>damage.</w:t>
      </w:r>
    </w:p>
    <w:p>
      <w:pPr>
        <w:pStyle w:val="BodyText"/>
        <w:spacing w:line="182" w:lineRule="exact"/>
        <w:ind w:left="5889"/>
      </w:pPr>
      <w:r>
        <w:rPr>
          <w:color w:val="231F20"/>
        </w:rPr>
        <w:t>Similar  to  some  previous  </w:t>
      </w:r>
      <w:r>
        <w:rPr>
          <w:rFonts w:ascii="Times New Roman" w:hAnsi="Times New Roman"/>
          <w:color w:val="231F20"/>
        </w:rPr>
        <w:t>ﬁ</w:t>
      </w:r>
      <w:r>
        <w:rPr>
          <w:color w:val="231F20"/>
        </w:rPr>
        <w:t>ndings,  neither  stigma  nor</w:t>
      </w:r>
      <w:r>
        <w:rPr>
          <w:color w:val="231F20"/>
          <w:spacing w:val="-12"/>
        </w:rPr>
        <w:t> </w:t>
      </w:r>
      <w:r>
        <w:rPr>
          <w:color w:val="231F20"/>
        </w:rPr>
        <w:t>disclosure</w:t>
      </w:r>
    </w:p>
    <w:p>
      <w:pPr>
        <w:pStyle w:val="BodyText"/>
        <w:spacing w:line="276" w:lineRule="auto" w:before="25"/>
        <w:ind w:left="5650" w:right="110"/>
        <w:jc w:val="both"/>
      </w:pPr>
      <w:r>
        <w:rPr>
          <w:color w:val="231F20"/>
          <w:w w:val="105"/>
        </w:rPr>
        <w:t>showed</w:t>
      </w:r>
      <w:r>
        <w:rPr>
          <w:color w:val="231F20"/>
          <w:spacing w:val="-17"/>
          <w:w w:val="105"/>
        </w:rPr>
        <w:t> </w:t>
      </w:r>
      <w:r>
        <w:rPr>
          <w:color w:val="231F20"/>
          <w:w w:val="105"/>
        </w:rPr>
        <w:t>signi</w:t>
      </w:r>
      <w:r>
        <w:rPr>
          <w:rFonts w:ascii="Times New Roman" w:hAnsi="Times New Roman"/>
          <w:color w:val="231F20"/>
          <w:w w:val="105"/>
        </w:rPr>
        <w:t>ﬁ</w:t>
      </w:r>
      <w:r>
        <w:rPr>
          <w:color w:val="231F20"/>
          <w:w w:val="105"/>
        </w:rPr>
        <w:t>cant</w:t>
      </w:r>
      <w:r>
        <w:rPr>
          <w:color w:val="231F20"/>
          <w:spacing w:val="-17"/>
          <w:w w:val="105"/>
        </w:rPr>
        <w:t> </w:t>
      </w:r>
      <w:r>
        <w:rPr>
          <w:color w:val="231F20"/>
          <w:spacing w:val="-3"/>
          <w:w w:val="105"/>
        </w:rPr>
        <w:t>relationships</w:t>
      </w:r>
      <w:r>
        <w:rPr>
          <w:color w:val="231F20"/>
          <w:spacing w:val="-15"/>
          <w:w w:val="105"/>
        </w:rPr>
        <w:t> </w:t>
      </w:r>
      <w:r>
        <w:rPr>
          <w:color w:val="231F20"/>
          <w:w w:val="105"/>
        </w:rPr>
        <w:t>with</w:t>
      </w:r>
      <w:r>
        <w:rPr>
          <w:color w:val="231F20"/>
          <w:spacing w:val="-15"/>
          <w:w w:val="105"/>
        </w:rPr>
        <w:t> </w:t>
      </w:r>
      <w:r>
        <w:rPr>
          <w:color w:val="231F20"/>
          <w:w w:val="105"/>
        </w:rPr>
        <w:t>age,</w:t>
      </w:r>
      <w:r>
        <w:rPr>
          <w:color w:val="231F20"/>
          <w:spacing w:val="-14"/>
          <w:w w:val="105"/>
        </w:rPr>
        <w:t> </w:t>
      </w:r>
      <w:r>
        <w:rPr>
          <w:color w:val="231F20"/>
          <w:w w:val="105"/>
        </w:rPr>
        <w:t>duration</w:t>
      </w:r>
      <w:r>
        <w:rPr>
          <w:color w:val="231F20"/>
          <w:spacing w:val="-16"/>
          <w:w w:val="105"/>
        </w:rPr>
        <w:t> </w:t>
      </w:r>
      <w:r>
        <w:rPr>
          <w:color w:val="231F20"/>
          <w:w w:val="105"/>
        </w:rPr>
        <w:t>of</w:t>
      </w:r>
      <w:r>
        <w:rPr>
          <w:color w:val="231F20"/>
          <w:spacing w:val="-14"/>
          <w:w w:val="105"/>
        </w:rPr>
        <w:t> </w:t>
      </w:r>
      <w:r>
        <w:rPr>
          <w:color w:val="231F20"/>
          <w:w w:val="105"/>
        </w:rPr>
        <w:t>epilepsy,</w:t>
      </w:r>
      <w:r>
        <w:rPr>
          <w:color w:val="231F20"/>
          <w:spacing w:val="-16"/>
          <w:w w:val="105"/>
        </w:rPr>
        <w:t> </w:t>
      </w:r>
      <w:r>
        <w:rPr>
          <w:color w:val="231F20"/>
          <w:w w:val="105"/>
        </w:rPr>
        <w:t>year</w:t>
      </w:r>
      <w:r>
        <w:rPr>
          <w:color w:val="231F20"/>
          <w:spacing w:val="-16"/>
          <w:w w:val="105"/>
        </w:rPr>
        <w:t> </w:t>
      </w:r>
      <w:r>
        <w:rPr>
          <w:color w:val="231F20"/>
          <w:w w:val="105"/>
        </w:rPr>
        <w:t>of education,</w:t>
      </w:r>
      <w:r>
        <w:rPr>
          <w:color w:val="231F20"/>
          <w:spacing w:val="-14"/>
          <w:w w:val="105"/>
        </w:rPr>
        <w:t> </w:t>
      </w:r>
      <w:r>
        <w:rPr>
          <w:color w:val="231F20"/>
          <w:w w:val="105"/>
        </w:rPr>
        <w:t>number</w:t>
      </w:r>
      <w:r>
        <w:rPr>
          <w:color w:val="231F20"/>
          <w:spacing w:val="-13"/>
          <w:w w:val="105"/>
        </w:rPr>
        <w:t> </w:t>
      </w:r>
      <w:r>
        <w:rPr>
          <w:color w:val="231F20"/>
          <w:w w:val="105"/>
        </w:rPr>
        <w:t>of</w:t>
      </w:r>
      <w:r>
        <w:rPr>
          <w:color w:val="231F20"/>
          <w:spacing w:val="-13"/>
          <w:w w:val="105"/>
        </w:rPr>
        <w:t> </w:t>
      </w:r>
      <w:r>
        <w:rPr>
          <w:color w:val="231F20"/>
          <w:w w:val="105"/>
        </w:rPr>
        <w:t>seizures</w:t>
      </w:r>
      <w:r>
        <w:rPr>
          <w:color w:val="231F20"/>
          <w:spacing w:val="-14"/>
          <w:w w:val="105"/>
        </w:rPr>
        <w:t> </w:t>
      </w:r>
      <w:r>
        <w:rPr>
          <w:color w:val="2E3092"/>
          <w:w w:val="105"/>
        </w:rPr>
        <w:t>[8,13,21,28]</w:t>
      </w:r>
      <w:r>
        <w:rPr>
          <w:color w:val="231F20"/>
          <w:w w:val="105"/>
        </w:rPr>
        <w:t>,</w:t>
      </w:r>
      <w:r>
        <w:rPr>
          <w:color w:val="231F20"/>
          <w:spacing w:val="-13"/>
          <w:w w:val="105"/>
        </w:rPr>
        <w:t> </w:t>
      </w:r>
      <w:r>
        <w:rPr>
          <w:color w:val="231F20"/>
          <w:w w:val="105"/>
        </w:rPr>
        <w:t>or</w:t>
      </w:r>
      <w:r>
        <w:rPr>
          <w:color w:val="231F20"/>
          <w:spacing w:val="-14"/>
          <w:w w:val="105"/>
        </w:rPr>
        <w:t> </w:t>
      </w:r>
      <w:r>
        <w:rPr>
          <w:color w:val="231F20"/>
          <w:w w:val="105"/>
        </w:rPr>
        <w:t>gender</w:t>
      </w:r>
      <w:r>
        <w:rPr>
          <w:color w:val="231F20"/>
          <w:spacing w:val="-12"/>
          <w:w w:val="105"/>
        </w:rPr>
        <w:t> </w:t>
      </w:r>
      <w:r>
        <w:rPr>
          <w:color w:val="2E3092"/>
          <w:w w:val="105"/>
        </w:rPr>
        <w:t>[14,28,29]</w:t>
      </w:r>
      <w:r>
        <w:rPr>
          <w:color w:val="231F20"/>
          <w:w w:val="105"/>
        </w:rPr>
        <w:t>,</w:t>
      </w:r>
      <w:r>
        <w:rPr>
          <w:color w:val="231F20"/>
          <w:spacing w:val="-14"/>
          <w:w w:val="105"/>
        </w:rPr>
        <w:t> </w:t>
      </w:r>
      <w:r>
        <w:rPr>
          <w:color w:val="231F20"/>
          <w:w w:val="105"/>
        </w:rPr>
        <w:t>and these variables showed no signi</w:t>
      </w:r>
      <w:r>
        <w:rPr>
          <w:rFonts w:ascii="Times New Roman" w:hAnsi="Times New Roman"/>
          <w:color w:val="231F20"/>
          <w:w w:val="105"/>
        </w:rPr>
        <w:t>ﬁ</w:t>
      </w:r>
      <w:r>
        <w:rPr>
          <w:color w:val="231F20"/>
          <w:w w:val="105"/>
        </w:rPr>
        <w:t>cant differences with either of the study</w:t>
      </w:r>
      <w:r>
        <w:rPr>
          <w:color w:val="231F20"/>
          <w:spacing w:val="-18"/>
          <w:w w:val="105"/>
        </w:rPr>
        <w:t> </w:t>
      </w:r>
      <w:r>
        <w:rPr>
          <w:color w:val="231F20"/>
          <w:w w:val="105"/>
        </w:rPr>
        <w:t>variables.</w:t>
      </w:r>
      <w:r>
        <w:rPr>
          <w:color w:val="231F20"/>
          <w:spacing w:val="-17"/>
          <w:w w:val="105"/>
        </w:rPr>
        <w:t> </w:t>
      </w:r>
      <w:r>
        <w:rPr>
          <w:color w:val="231F20"/>
          <w:w w:val="105"/>
        </w:rPr>
        <w:t>Actually,</w:t>
      </w:r>
      <w:r>
        <w:rPr>
          <w:color w:val="231F20"/>
          <w:spacing w:val="-16"/>
          <w:w w:val="105"/>
        </w:rPr>
        <w:t> </w:t>
      </w:r>
      <w:r>
        <w:rPr>
          <w:color w:val="231F20"/>
          <w:w w:val="105"/>
        </w:rPr>
        <w:t>these</w:t>
      </w:r>
      <w:r>
        <w:rPr>
          <w:color w:val="231F20"/>
          <w:spacing w:val="-16"/>
          <w:w w:val="105"/>
        </w:rPr>
        <w:t> </w:t>
      </w:r>
      <w:r>
        <w:rPr>
          <w:color w:val="231F20"/>
          <w:w w:val="105"/>
        </w:rPr>
        <w:t>results</w:t>
      </w:r>
      <w:r>
        <w:rPr>
          <w:color w:val="231F20"/>
          <w:spacing w:val="-17"/>
          <w:w w:val="105"/>
        </w:rPr>
        <w:t> </w:t>
      </w:r>
      <w:r>
        <w:rPr>
          <w:color w:val="231F20"/>
          <w:w w:val="105"/>
        </w:rPr>
        <w:t>make</w:t>
      </w:r>
      <w:r>
        <w:rPr>
          <w:color w:val="231F20"/>
          <w:spacing w:val="-17"/>
          <w:w w:val="105"/>
        </w:rPr>
        <w:t> </w:t>
      </w:r>
      <w:r>
        <w:rPr>
          <w:color w:val="231F20"/>
          <w:w w:val="105"/>
        </w:rPr>
        <w:t>the</w:t>
      </w:r>
      <w:r>
        <w:rPr>
          <w:color w:val="231F20"/>
          <w:spacing w:val="-16"/>
          <w:w w:val="105"/>
        </w:rPr>
        <w:t> </w:t>
      </w:r>
      <w:r>
        <w:rPr>
          <w:color w:val="231F20"/>
          <w:w w:val="105"/>
        </w:rPr>
        <w:t>recognition</w:t>
      </w:r>
      <w:r>
        <w:rPr>
          <w:color w:val="231F20"/>
          <w:spacing w:val="-18"/>
          <w:w w:val="105"/>
        </w:rPr>
        <w:t> </w:t>
      </w:r>
      <w:r>
        <w:rPr>
          <w:color w:val="231F20"/>
          <w:w w:val="105"/>
        </w:rPr>
        <w:t>of</w:t>
      </w:r>
      <w:r>
        <w:rPr>
          <w:color w:val="231F20"/>
          <w:spacing w:val="-16"/>
          <w:w w:val="105"/>
        </w:rPr>
        <w:t> </w:t>
      </w:r>
      <w:r>
        <w:rPr>
          <w:color w:val="231F20"/>
          <w:w w:val="105"/>
        </w:rPr>
        <w:t>stigma</w:t>
      </w:r>
    </w:p>
    <w:p>
      <w:pPr>
        <w:pStyle w:val="BodyText"/>
        <w:spacing w:line="179" w:lineRule="exact"/>
        <w:ind w:left="5650"/>
        <w:jc w:val="both"/>
      </w:pPr>
      <w:r>
        <w:rPr>
          <w:color w:val="231F20"/>
          <w:w w:val="105"/>
        </w:rPr>
        <w:t>by</w:t>
      </w:r>
      <w:r>
        <w:rPr>
          <w:color w:val="231F20"/>
          <w:spacing w:val="19"/>
          <w:w w:val="105"/>
        </w:rPr>
        <w:t> </w:t>
      </w:r>
      <w:r>
        <w:rPr>
          <w:color w:val="231F20"/>
          <w:w w:val="105"/>
        </w:rPr>
        <w:t>healthcare</w:t>
      </w:r>
      <w:r>
        <w:rPr>
          <w:color w:val="231F20"/>
          <w:spacing w:val="18"/>
          <w:w w:val="105"/>
        </w:rPr>
        <w:t> </w:t>
      </w:r>
      <w:r>
        <w:rPr>
          <w:color w:val="231F20"/>
          <w:w w:val="105"/>
        </w:rPr>
        <w:t>professionals</w:t>
      </w:r>
      <w:r>
        <w:rPr>
          <w:color w:val="231F20"/>
          <w:spacing w:val="20"/>
          <w:w w:val="105"/>
        </w:rPr>
        <w:t> </w:t>
      </w:r>
      <w:r>
        <w:rPr>
          <w:color w:val="231F20"/>
          <w:w w:val="105"/>
        </w:rPr>
        <w:t>more</w:t>
      </w:r>
      <w:r>
        <w:rPr>
          <w:color w:val="231F20"/>
          <w:spacing w:val="19"/>
          <w:w w:val="105"/>
        </w:rPr>
        <w:t> </w:t>
      </w:r>
      <w:r>
        <w:rPr>
          <w:color w:val="231F20"/>
          <w:w w:val="105"/>
        </w:rPr>
        <w:t>dif</w:t>
      </w:r>
      <w:r>
        <w:rPr>
          <w:rFonts w:ascii="Times New Roman" w:hAnsi="Times New Roman"/>
          <w:color w:val="231F20"/>
          <w:w w:val="105"/>
        </w:rPr>
        <w:t>ﬁ</w:t>
      </w:r>
      <w:r>
        <w:rPr>
          <w:color w:val="231F20"/>
          <w:w w:val="105"/>
        </w:rPr>
        <w:t>cult.</w:t>
      </w:r>
      <w:r>
        <w:rPr>
          <w:color w:val="231F20"/>
          <w:spacing w:val="20"/>
          <w:w w:val="105"/>
        </w:rPr>
        <w:t> </w:t>
      </w:r>
      <w:r>
        <w:rPr>
          <w:color w:val="231F20"/>
          <w:w w:val="105"/>
        </w:rPr>
        <w:t>These</w:t>
      </w:r>
      <w:r>
        <w:rPr>
          <w:color w:val="231F20"/>
          <w:spacing w:val="20"/>
          <w:w w:val="105"/>
        </w:rPr>
        <w:t> </w:t>
      </w:r>
      <w:r>
        <w:rPr>
          <w:color w:val="231F20"/>
          <w:w w:val="105"/>
        </w:rPr>
        <w:t>variables</w:t>
      </w:r>
      <w:r>
        <w:rPr>
          <w:color w:val="231F20"/>
          <w:spacing w:val="20"/>
          <w:w w:val="105"/>
        </w:rPr>
        <w:t> </w:t>
      </w:r>
      <w:r>
        <w:rPr>
          <w:color w:val="231F20"/>
          <w:w w:val="105"/>
        </w:rPr>
        <w:t>are</w:t>
      </w:r>
      <w:r>
        <w:rPr>
          <w:color w:val="231F20"/>
          <w:spacing w:val="20"/>
          <w:w w:val="105"/>
        </w:rPr>
        <w:t> </w:t>
      </w:r>
      <w:r>
        <w:rPr>
          <w:color w:val="231F20"/>
          <w:w w:val="105"/>
        </w:rPr>
        <w:t>the</w:t>
      </w:r>
    </w:p>
    <w:p>
      <w:pPr>
        <w:pStyle w:val="BodyText"/>
        <w:spacing w:before="25"/>
        <w:ind w:left="5650"/>
        <w:jc w:val="both"/>
      </w:pPr>
      <w:r>
        <w:rPr>
          <w:rFonts w:ascii="Times New Roman" w:hAnsi="Times New Roman"/>
          <w:color w:val="231F20"/>
          <w:w w:val="105"/>
        </w:rPr>
        <w:t>ﬁ</w:t>
      </w:r>
      <w:r>
        <w:rPr>
          <w:color w:val="231F20"/>
          <w:w w:val="105"/>
        </w:rPr>
        <w:t>rst</w:t>
      </w:r>
      <w:r>
        <w:rPr>
          <w:color w:val="231F20"/>
          <w:spacing w:val="-8"/>
          <w:w w:val="105"/>
        </w:rPr>
        <w:t> </w:t>
      </w:r>
      <w:r>
        <w:rPr>
          <w:color w:val="231F20"/>
          <w:w w:val="105"/>
        </w:rPr>
        <w:t>to</w:t>
      </w:r>
      <w:r>
        <w:rPr>
          <w:color w:val="231F20"/>
          <w:spacing w:val="-6"/>
          <w:w w:val="105"/>
        </w:rPr>
        <w:t> </w:t>
      </w:r>
      <w:r>
        <w:rPr>
          <w:color w:val="231F20"/>
          <w:w w:val="105"/>
        </w:rPr>
        <w:t>be</w:t>
      </w:r>
      <w:r>
        <w:rPr>
          <w:color w:val="231F20"/>
          <w:spacing w:val="-7"/>
          <w:w w:val="105"/>
        </w:rPr>
        <w:t> </w:t>
      </w:r>
      <w:r>
        <w:rPr>
          <w:color w:val="231F20"/>
          <w:w w:val="105"/>
        </w:rPr>
        <w:t>gathered</w:t>
      </w:r>
      <w:r>
        <w:rPr>
          <w:color w:val="231F20"/>
          <w:spacing w:val="-8"/>
          <w:w w:val="105"/>
        </w:rPr>
        <w:t> </w:t>
      </w:r>
      <w:r>
        <w:rPr>
          <w:color w:val="231F20"/>
          <w:w w:val="105"/>
        </w:rPr>
        <w:t>while</w:t>
      </w:r>
      <w:r>
        <w:rPr>
          <w:color w:val="231F20"/>
          <w:spacing w:val="-7"/>
          <w:w w:val="105"/>
        </w:rPr>
        <w:t> </w:t>
      </w:r>
      <w:r>
        <w:rPr>
          <w:color w:val="231F20"/>
          <w:w w:val="105"/>
        </w:rPr>
        <w:t>examining</w:t>
      </w:r>
      <w:r>
        <w:rPr>
          <w:color w:val="231F20"/>
          <w:spacing w:val="-7"/>
          <w:w w:val="105"/>
        </w:rPr>
        <w:t> </w:t>
      </w:r>
      <w:r>
        <w:rPr>
          <w:color w:val="231F20"/>
          <w:w w:val="105"/>
        </w:rPr>
        <w:t>patients;</w:t>
      </w:r>
      <w:r>
        <w:rPr>
          <w:color w:val="231F20"/>
          <w:spacing w:val="-7"/>
          <w:w w:val="105"/>
        </w:rPr>
        <w:t> </w:t>
      </w:r>
      <w:r>
        <w:rPr>
          <w:color w:val="231F20"/>
          <w:w w:val="105"/>
        </w:rPr>
        <w:t>however,</w:t>
      </w:r>
      <w:r>
        <w:rPr>
          <w:color w:val="231F20"/>
          <w:spacing w:val="-5"/>
          <w:w w:val="105"/>
        </w:rPr>
        <w:t> </w:t>
      </w:r>
      <w:r>
        <w:rPr>
          <w:color w:val="231F20"/>
          <w:w w:val="105"/>
        </w:rPr>
        <w:t>as</w:t>
      </w:r>
      <w:r>
        <w:rPr>
          <w:color w:val="231F20"/>
          <w:spacing w:val="-6"/>
          <w:w w:val="105"/>
        </w:rPr>
        <w:t> </w:t>
      </w:r>
      <w:r>
        <w:rPr>
          <w:color w:val="231F20"/>
          <w:w w:val="105"/>
        </w:rPr>
        <w:t>the</w:t>
      </w:r>
      <w:r>
        <w:rPr>
          <w:color w:val="231F20"/>
          <w:spacing w:val="-6"/>
          <w:w w:val="105"/>
        </w:rPr>
        <w:t> </w:t>
      </w:r>
      <w:r>
        <w:rPr>
          <w:color w:val="231F20"/>
          <w:w w:val="105"/>
        </w:rPr>
        <w:t>results</w:t>
      </w:r>
    </w:p>
    <w:p>
      <w:pPr>
        <w:spacing w:after="0"/>
        <w:jc w:val="both"/>
        <w:sectPr>
          <w:type w:val="continuous"/>
          <w:pgSz w:w="11910" w:h="15880"/>
          <w:pgMar w:top="640" w:bottom="280" w:left="560" w:right="560"/>
        </w:sectPr>
      </w:pPr>
    </w:p>
    <w:p>
      <w:pPr>
        <w:tabs>
          <w:tab w:pos="3842" w:val="left" w:leader="none"/>
        </w:tabs>
        <w:spacing w:before="81"/>
        <w:ind w:left="114" w:right="0" w:firstLine="0"/>
        <w:jc w:val="left"/>
        <w:rPr>
          <w:i/>
          <w:sz w:val="12"/>
        </w:rPr>
      </w:pPr>
      <w:r>
        <w:rPr>
          <w:color w:val="231F20"/>
          <w:sz w:val="12"/>
        </w:rPr>
        <w:t>4</w:t>
        <w:tab/>
      </w:r>
      <w:r>
        <w:rPr>
          <w:i/>
          <w:color w:val="231F20"/>
          <w:sz w:val="12"/>
        </w:rPr>
        <w:t>N. Aydemir et al. / Epilepsy &amp; Behavior 80 (2018)</w:t>
      </w:r>
      <w:r>
        <w:rPr>
          <w:i/>
          <w:color w:val="231F20"/>
          <w:spacing w:val="21"/>
          <w:sz w:val="12"/>
        </w:rPr>
        <w:t> </w:t>
      </w:r>
      <w:r>
        <w:rPr>
          <w:i/>
          <w:color w:val="231F20"/>
          <w:sz w:val="12"/>
        </w:rPr>
        <w:t>1</w:t>
      </w:r>
      <w:r>
        <w:rPr>
          <w:rFonts w:ascii="Verdana" w:hAnsi="Verdana"/>
          <w:color w:val="231F20"/>
          <w:sz w:val="12"/>
        </w:rPr>
        <w:t>–</w:t>
      </w:r>
      <w:r>
        <w:rPr>
          <w:i/>
          <w:color w:val="231F20"/>
          <w:sz w:val="12"/>
        </w:rPr>
        <w:t>4</w:t>
      </w:r>
    </w:p>
    <w:p>
      <w:pPr>
        <w:pStyle w:val="BodyText"/>
        <w:spacing w:before="8"/>
        <w:rPr>
          <w:i/>
          <w:sz w:val="11"/>
        </w:rPr>
      </w:pPr>
    </w:p>
    <w:p>
      <w:pPr>
        <w:spacing w:after="0"/>
        <w:rPr>
          <w:sz w:val="11"/>
        </w:rPr>
        <w:sectPr>
          <w:pgSz w:w="11910" w:h="15880"/>
          <w:pgMar w:top="640" w:bottom="280" w:left="560" w:right="560"/>
        </w:sectPr>
      </w:pPr>
    </w:p>
    <w:p>
      <w:pPr>
        <w:pStyle w:val="BodyText"/>
        <w:spacing w:line="276" w:lineRule="auto" w:before="111"/>
        <w:ind w:left="114" w:right="38"/>
        <w:jc w:val="both"/>
      </w:pPr>
      <w:r>
        <w:rPr>
          <w:color w:val="231F20"/>
          <w:w w:val="105"/>
        </w:rPr>
        <w:t>indicate, they are not useful in providing clues to the existence of stigma,</w:t>
      </w:r>
      <w:r>
        <w:rPr>
          <w:color w:val="231F20"/>
          <w:spacing w:val="-9"/>
          <w:w w:val="105"/>
        </w:rPr>
        <w:t> </w:t>
      </w:r>
      <w:r>
        <w:rPr>
          <w:color w:val="231F20"/>
          <w:w w:val="105"/>
        </w:rPr>
        <w:t>and</w:t>
      </w:r>
      <w:r>
        <w:rPr>
          <w:color w:val="231F20"/>
          <w:spacing w:val="-8"/>
          <w:w w:val="105"/>
        </w:rPr>
        <w:t> </w:t>
      </w:r>
      <w:r>
        <w:rPr>
          <w:color w:val="231F20"/>
          <w:w w:val="105"/>
        </w:rPr>
        <w:t>thus,</w:t>
      </w:r>
      <w:r>
        <w:rPr>
          <w:color w:val="231F20"/>
          <w:spacing w:val="-8"/>
          <w:w w:val="105"/>
        </w:rPr>
        <w:t> </w:t>
      </w:r>
      <w:r>
        <w:rPr>
          <w:color w:val="231F20"/>
          <w:w w:val="105"/>
        </w:rPr>
        <w:t>health</w:t>
      </w:r>
      <w:r>
        <w:rPr>
          <w:color w:val="231F20"/>
          <w:spacing w:val="-8"/>
          <w:w w:val="105"/>
        </w:rPr>
        <w:t> </w:t>
      </w:r>
      <w:r>
        <w:rPr>
          <w:color w:val="231F20"/>
          <w:w w:val="105"/>
        </w:rPr>
        <w:t>professionals</w:t>
      </w:r>
      <w:r>
        <w:rPr>
          <w:color w:val="231F20"/>
          <w:spacing w:val="-7"/>
          <w:w w:val="105"/>
        </w:rPr>
        <w:t> </w:t>
      </w:r>
      <w:r>
        <w:rPr>
          <w:color w:val="231F20"/>
          <w:w w:val="105"/>
        </w:rPr>
        <w:t>that</w:t>
      </w:r>
      <w:r>
        <w:rPr>
          <w:color w:val="231F20"/>
          <w:spacing w:val="-9"/>
          <w:w w:val="105"/>
        </w:rPr>
        <w:t> </w:t>
      </w:r>
      <w:r>
        <w:rPr>
          <w:color w:val="231F20"/>
          <w:w w:val="105"/>
        </w:rPr>
        <w:t>deal</w:t>
      </w:r>
      <w:r>
        <w:rPr>
          <w:color w:val="231F20"/>
          <w:spacing w:val="-9"/>
          <w:w w:val="105"/>
        </w:rPr>
        <w:t> </w:t>
      </w:r>
      <w:r>
        <w:rPr>
          <w:color w:val="231F20"/>
          <w:w w:val="105"/>
        </w:rPr>
        <w:t>with</w:t>
      </w:r>
      <w:r>
        <w:rPr>
          <w:color w:val="231F20"/>
          <w:spacing w:val="-9"/>
          <w:w w:val="105"/>
        </w:rPr>
        <w:t> </w:t>
      </w:r>
      <w:r>
        <w:rPr>
          <w:color w:val="231F20"/>
          <w:w w:val="105"/>
        </w:rPr>
        <w:t>epilepsy</w:t>
      </w:r>
      <w:r>
        <w:rPr>
          <w:color w:val="231F20"/>
          <w:spacing w:val="-8"/>
          <w:w w:val="105"/>
        </w:rPr>
        <w:t> </w:t>
      </w:r>
      <w:r>
        <w:rPr>
          <w:color w:val="231F20"/>
          <w:w w:val="105"/>
        </w:rPr>
        <w:t>need</w:t>
      </w:r>
      <w:r>
        <w:rPr>
          <w:color w:val="231F20"/>
          <w:spacing w:val="-8"/>
          <w:w w:val="105"/>
        </w:rPr>
        <w:t> </w:t>
      </w:r>
      <w:r>
        <w:rPr>
          <w:color w:val="231F20"/>
          <w:w w:val="105"/>
        </w:rPr>
        <w:t>to dig</w:t>
      </w:r>
      <w:r>
        <w:rPr>
          <w:color w:val="231F20"/>
          <w:spacing w:val="-15"/>
          <w:w w:val="105"/>
        </w:rPr>
        <w:t> </w:t>
      </w:r>
      <w:r>
        <w:rPr>
          <w:color w:val="231F20"/>
          <w:w w:val="105"/>
        </w:rPr>
        <w:t>more</w:t>
      </w:r>
      <w:r>
        <w:rPr>
          <w:color w:val="231F20"/>
          <w:spacing w:val="-14"/>
          <w:w w:val="105"/>
        </w:rPr>
        <w:t> </w:t>
      </w:r>
      <w:r>
        <w:rPr>
          <w:color w:val="231F20"/>
          <w:w w:val="105"/>
        </w:rPr>
        <w:t>to</w:t>
      </w:r>
      <w:r>
        <w:rPr>
          <w:color w:val="231F20"/>
          <w:spacing w:val="-14"/>
          <w:w w:val="105"/>
        </w:rPr>
        <w:t> </w:t>
      </w:r>
      <w:r>
        <w:rPr>
          <w:color w:val="231F20"/>
          <w:w w:val="105"/>
        </w:rPr>
        <w:t>reach</w:t>
      </w:r>
      <w:r>
        <w:rPr>
          <w:color w:val="231F20"/>
          <w:spacing w:val="-15"/>
          <w:w w:val="105"/>
        </w:rPr>
        <w:t> </w:t>
      </w:r>
      <w:r>
        <w:rPr>
          <w:color w:val="231F20"/>
          <w:w w:val="105"/>
        </w:rPr>
        <w:t>perceived</w:t>
      </w:r>
      <w:r>
        <w:rPr>
          <w:color w:val="231F20"/>
          <w:spacing w:val="-15"/>
          <w:w w:val="105"/>
        </w:rPr>
        <w:t> </w:t>
      </w:r>
      <w:r>
        <w:rPr>
          <w:color w:val="231F20"/>
          <w:w w:val="105"/>
        </w:rPr>
        <w:t>stigma.</w:t>
      </w:r>
      <w:r>
        <w:rPr>
          <w:color w:val="231F20"/>
          <w:spacing w:val="-15"/>
          <w:w w:val="105"/>
        </w:rPr>
        <w:t> </w:t>
      </w:r>
      <w:r>
        <w:rPr>
          <w:color w:val="231F20"/>
          <w:w w:val="105"/>
        </w:rPr>
        <w:t>Unfortunately,</w:t>
      </w:r>
      <w:r>
        <w:rPr>
          <w:color w:val="231F20"/>
          <w:spacing w:val="-15"/>
          <w:w w:val="105"/>
        </w:rPr>
        <w:t> </w:t>
      </w:r>
      <w:r>
        <w:rPr>
          <w:color w:val="231F20"/>
          <w:w w:val="105"/>
        </w:rPr>
        <w:t>in</w:t>
      </w:r>
      <w:r>
        <w:rPr>
          <w:color w:val="231F20"/>
          <w:spacing w:val="-15"/>
          <w:w w:val="105"/>
        </w:rPr>
        <w:t> </w:t>
      </w:r>
      <w:r>
        <w:rPr>
          <w:color w:val="231F20"/>
          <w:w w:val="105"/>
        </w:rPr>
        <w:t>most</w:t>
      </w:r>
      <w:r>
        <w:rPr>
          <w:color w:val="231F20"/>
          <w:spacing w:val="-13"/>
          <w:w w:val="105"/>
        </w:rPr>
        <w:t> </w:t>
      </w:r>
      <w:r>
        <w:rPr>
          <w:color w:val="231F20"/>
          <w:w w:val="105"/>
        </w:rPr>
        <w:t>countries, due</w:t>
      </w:r>
      <w:r>
        <w:rPr>
          <w:color w:val="231F20"/>
          <w:spacing w:val="-11"/>
          <w:w w:val="105"/>
        </w:rPr>
        <w:t> </w:t>
      </w:r>
      <w:r>
        <w:rPr>
          <w:color w:val="231F20"/>
          <w:w w:val="105"/>
        </w:rPr>
        <w:t>to</w:t>
      </w:r>
      <w:r>
        <w:rPr>
          <w:color w:val="231F20"/>
          <w:spacing w:val="-11"/>
          <w:w w:val="105"/>
        </w:rPr>
        <w:t> </w:t>
      </w:r>
      <w:r>
        <w:rPr>
          <w:color w:val="231F20"/>
          <w:w w:val="105"/>
        </w:rPr>
        <w:t>the</w:t>
      </w:r>
      <w:r>
        <w:rPr>
          <w:color w:val="231F20"/>
          <w:spacing w:val="-12"/>
          <w:w w:val="105"/>
        </w:rPr>
        <w:t> </w:t>
      </w:r>
      <w:r>
        <w:rPr>
          <w:color w:val="231F20"/>
          <w:w w:val="105"/>
        </w:rPr>
        <w:t>few</w:t>
      </w:r>
      <w:r>
        <w:rPr>
          <w:color w:val="231F20"/>
          <w:spacing w:val="-10"/>
          <w:w w:val="105"/>
        </w:rPr>
        <w:t> </w:t>
      </w:r>
      <w:r>
        <w:rPr>
          <w:color w:val="231F20"/>
          <w:w w:val="105"/>
        </w:rPr>
        <w:t>specialists</w:t>
      </w:r>
      <w:r>
        <w:rPr>
          <w:color w:val="231F20"/>
          <w:spacing w:val="-12"/>
          <w:w w:val="105"/>
        </w:rPr>
        <w:t> </w:t>
      </w:r>
      <w:r>
        <w:rPr>
          <w:color w:val="231F20"/>
          <w:w w:val="105"/>
        </w:rPr>
        <w:t>in</w:t>
      </w:r>
      <w:r>
        <w:rPr>
          <w:color w:val="231F20"/>
          <w:spacing w:val="-12"/>
          <w:w w:val="105"/>
        </w:rPr>
        <w:t> </w:t>
      </w:r>
      <w:r>
        <w:rPr>
          <w:color w:val="231F20"/>
          <w:w w:val="105"/>
        </w:rPr>
        <w:t>epilepsy</w:t>
      </w:r>
      <w:r>
        <w:rPr>
          <w:color w:val="231F20"/>
          <w:spacing w:val="-11"/>
          <w:w w:val="105"/>
        </w:rPr>
        <w:t> </w:t>
      </w:r>
      <w:r>
        <w:rPr>
          <w:color w:val="231F20"/>
          <w:w w:val="105"/>
        </w:rPr>
        <w:t>but</w:t>
      </w:r>
      <w:r>
        <w:rPr>
          <w:color w:val="231F20"/>
          <w:spacing w:val="-11"/>
          <w:w w:val="105"/>
        </w:rPr>
        <w:t> </w:t>
      </w:r>
      <w:r>
        <w:rPr>
          <w:color w:val="231F20"/>
          <w:w w:val="105"/>
        </w:rPr>
        <w:t>the</w:t>
      </w:r>
      <w:r>
        <w:rPr>
          <w:color w:val="231F20"/>
          <w:spacing w:val="-10"/>
          <w:w w:val="105"/>
        </w:rPr>
        <w:t> </w:t>
      </w:r>
      <w:r>
        <w:rPr>
          <w:color w:val="231F20"/>
          <w:w w:val="105"/>
        </w:rPr>
        <w:t>huge</w:t>
      </w:r>
      <w:r>
        <w:rPr>
          <w:color w:val="231F20"/>
          <w:spacing w:val="-12"/>
          <w:w w:val="105"/>
        </w:rPr>
        <w:t> </w:t>
      </w:r>
      <w:r>
        <w:rPr>
          <w:color w:val="231F20"/>
          <w:w w:val="105"/>
        </w:rPr>
        <w:t>number</w:t>
      </w:r>
      <w:r>
        <w:rPr>
          <w:color w:val="231F20"/>
          <w:spacing w:val="-11"/>
          <w:w w:val="105"/>
        </w:rPr>
        <w:t> </w:t>
      </w:r>
      <w:r>
        <w:rPr>
          <w:color w:val="231F20"/>
          <w:w w:val="105"/>
        </w:rPr>
        <w:t>of</w:t>
      </w:r>
      <w:r>
        <w:rPr>
          <w:color w:val="231F20"/>
          <w:spacing w:val="-10"/>
          <w:w w:val="105"/>
        </w:rPr>
        <w:t> </w:t>
      </w:r>
      <w:r>
        <w:rPr>
          <w:color w:val="231F20"/>
          <w:w w:val="105"/>
        </w:rPr>
        <w:t>patients, visiting</w:t>
      </w:r>
      <w:r>
        <w:rPr>
          <w:color w:val="231F20"/>
          <w:spacing w:val="-18"/>
          <w:w w:val="105"/>
        </w:rPr>
        <w:t> </w:t>
      </w:r>
      <w:r>
        <w:rPr>
          <w:color w:val="231F20"/>
          <w:w w:val="105"/>
        </w:rPr>
        <w:t>time</w:t>
      </w:r>
      <w:r>
        <w:rPr>
          <w:color w:val="231F20"/>
          <w:spacing w:val="-17"/>
          <w:w w:val="105"/>
        </w:rPr>
        <w:t> </w:t>
      </w:r>
      <w:r>
        <w:rPr>
          <w:color w:val="231F20"/>
          <w:w w:val="105"/>
        </w:rPr>
        <w:t>is</w:t>
      </w:r>
      <w:r>
        <w:rPr>
          <w:color w:val="231F20"/>
          <w:spacing w:val="-17"/>
          <w:w w:val="105"/>
        </w:rPr>
        <w:t> </w:t>
      </w:r>
      <w:r>
        <w:rPr>
          <w:color w:val="231F20"/>
          <w:spacing w:val="-3"/>
          <w:w w:val="105"/>
        </w:rPr>
        <w:t>generally</w:t>
      </w:r>
      <w:r>
        <w:rPr>
          <w:color w:val="231F20"/>
          <w:spacing w:val="-17"/>
          <w:w w:val="105"/>
        </w:rPr>
        <w:t> </w:t>
      </w:r>
      <w:r>
        <w:rPr>
          <w:color w:val="231F20"/>
          <w:w w:val="105"/>
        </w:rPr>
        <w:t>only</w:t>
      </w:r>
      <w:r>
        <w:rPr>
          <w:color w:val="231F20"/>
          <w:spacing w:val="-16"/>
          <w:w w:val="105"/>
        </w:rPr>
        <w:t> </w:t>
      </w:r>
      <w:r>
        <w:rPr>
          <w:color w:val="231F20"/>
          <w:spacing w:val="-2"/>
          <w:w w:val="105"/>
        </w:rPr>
        <w:t>enough</w:t>
      </w:r>
      <w:r>
        <w:rPr>
          <w:color w:val="231F20"/>
          <w:spacing w:val="-17"/>
          <w:w w:val="105"/>
        </w:rPr>
        <w:t> </w:t>
      </w:r>
      <w:r>
        <w:rPr>
          <w:color w:val="231F20"/>
          <w:w w:val="105"/>
        </w:rPr>
        <w:t>to</w:t>
      </w:r>
      <w:r>
        <w:rPr>
          <w:color w:val="231F20"/>
          <w:spacing w:val="-19"/>
          <w:w w:val="105"/>
        </w:rPr>
        <w:t> </w:t>
      </w:r>
      <w:r>
        <w:rPr>
          <w:color w:val="231F20"/>
          <w:w w:val="105"/>
        </w:rPr>
        <w:t>collect</w:t>
      </w:r>
      <w:r>
        <w:rPr>
          <w:color w:val="231F20"/>
          <w:spacing w:val="-17"/>
          <w:w w:val="105"/>
        </w:rPr>
        <w:t> </w:t>
      </w:r>
      <w:r>
        <w:rPr>
          <w:color w:val="231F20"/>
          <w:w w:val="105"/>
        </w:rPr>
        <w:t>necessary</w:t>
      </w:r>
      <w:r>
        <w:rPr>
          <w:color w:val="231F20"/>
          <w:spacing w:val="-17"/>
          <w:w w:val="105"/>
        </w:rPr>
        <w:t> </w:t>
      </w:r>
      <w:r>
        <w:rPr>
          <w:color w:val="231F20"/>
          <w:w w:val="105"/>
        </w:rPr>
        <w:t>information, such as seizure frequency and seizure type, which leads to stigma being</w:t>
      </w:r>
      <w:r>
        <w:rPr>
          <w:color w:val="231F20"/>
          <w:spacing w:val="-17"/>
          <w:w w:val="105"/>
        </w:rPr>
        <w:t> </w:t>
      </w:r>
      <w:r>
        <w:rPr>
          <w:color w:val="231F20"/>
          <w:w w:val="105"/>
        </w:rPr>
        <w:t>neglected,</w:t>
      </w:r>
      <w:r>
        <w:rPr>
          <w:color w:val="231F20"/>
          <w:spacing w:val="-17"/>
          <w:w w:val="105"/>
        </w:rPr>
        <w:t> </w:t>
      </w:r>
      <w:r>
        <w:rPr>
          <w:color w:val="231F20"/>
          <w:w w:val="105"/>
        </w:rPr>
        <w:t>and</w:t>
      </w:r>
      <w:r>
        <w:rPr>
          <w:color w:val="231F20"/>
          <w:spacing w:val="-17"/>
          <w:w w:val="105"/>
        </w:rPr>
        <w:t> </w:t>
      </w:r>
      <w:r>
        <w:rPr>
          <w:color w:val="231F20"/>
          <w:w w:val="105"/>
        </w:rPr>
        <w:t>even</w:t>
      </w:r>
      <w:r>
        <w:rPr>
          <w:color w:val="231F20"/>
          <w:spacing w:val="-16"/>
          <w:w w:val="105"/>
        </w:rPr>
        <w:t> </w:t>
      </w:r>
      <w:r>
        <w:rPr>
          <w:color w:val="231F20"/>
          <w:w w:val="105"/>
        </w:rPr>
        <w:t>being</w:t>
      </w:r>
      <w:r>
        <w:rPr>
          <w:color w:val="231F20"/>
          <w:spacing w:val="-17"/>
          <w:w w:val="105"/>
        </w:rPr>
        <w:t> </w:t>
      </w:r>
      <w:r>
        <w:rPr>
          <w:color w:val="231F20"/>
          <w:w w:val="105"/>
        </w:rPr>
        <w:t>an</w:t>
      </w:r>
      <w:r>
        <w:rPr>
          <w:color w:val="231F20"/>
          <w:spacing w:val="-17"/>
          <w:w w:val="105"/>
        </w:rPr>
        <w:t> </w:t>
      </w:r>
      <w:r>
        <w:rPr>
          <w:rFonts w:ascii="DejaVu Sans" w:hAnsi="DejaVu Sans"/>
          <w:color w:val="231F20"/>
          <w:w w:val="105"/>
        </w:rPr>
        <w:t>“</w:t>
      </w:r>
      <w:r>
        <w:rPr>
          <w:color w:val="231F20"/>
          <w:w w:val="105"/>
        </w:rPr>
        <w:t>extravagant</w:t>
      </w:r>
      <w:r>
        <w:rPr>
          <w:rFonts w:ascii="DejaVu Sans" w:hAnsi="DejaVu Sans"/>
          <w:color w:val="231F20"/>
          <w:w w:val="105"/>
        </w:rPr>
        <w:t>”</w:t>
      </w:r>
      <w:r>
        <w:rPr>
          <w:rFonts w:ascii="DejaVu Sans" w:hAnsi="DejaVu Sans"/>
          <w:color w:val="231F20"/>
          <w:spacing w:val="-29"/>
          <w:w w:val="105"/>
        </w:rPr>
        <w:t> </w:t>
      </w:r>
      <w:r>
        <w:rPr>
          <w:color w:val="231F20"/>
          <w:w w:val="105"/>
        </w:rPr>
        <w:t>question.</w:t>
      </w:r>
      <w:r>
        <w:rPr>
          <w:color w:val="231F20"/>
          <w:spacing w:val="-16"/>
          <w:w w:val="105"/>
        </w:rPr>
        <w:t> </w:t>
      </w:r>
      <w:r>
        <w:rPr>
          <w:color w:val="231F20"/>
          <w:w w:val="105"/>
        </w:rPr>
        <w:t>However, if</w:t>
      </w:r>
      <w:r>
        <w:rPr>
          <w:color w:val="231F20"/>
          <w:spacing w:val="-5"/>
          <w:w w:val="105"/>
        </w:rPr>
        <w:t> </w:t>
      </w:r>
      <w:r>
        <w:rPr>
          <w:color w:val="231F20"/>
          <w:w w:val="105"/>
        </w:rPr>
        <w:t>our</w:t>
      </w:r>
      <w:r>
        <w:rPr>
          <w:color w:val="231F20"/>
          <w:spacing w:val="-4"/>
          <w:w w:val="105"/>
        </w:rPr>
        <w:t> </w:t>
      </w:r>
      <w:r>
        <w:rPr>
          <w:rFonts w:ascii="Times New Roman" w:hAnsi="Times New Roman"/>
          <w:color w:val="231F20"/>
          <w:w w:val="105"/>
        </w:rPr>
        <w:t>ﬁ</w:t>
      </w:r>
      <w:r>
        <w:rPr>
          <w:color w:val="231F20"/>
          <w:w w:val="105"/>
        </w:rPr>
        <w:t>ndings</w:t>
      </w:r>
      <w:r>
        <w:rPr>
          <w:color w:val="231F20"/>
          <w:spacing w:val="-3"/>
          <w:w w:val="105"/>
        </w:rPr>
        <w:t> </w:t>
      </w:r>
      <w:r>
        <w:rPr>
          <w:color w:val="231F20"/>
          <w:w w:val="105"/>
        </w:rPr>
        <w:t>related</w:t>
      </w:r>
      <w:r>
        <w:rPr>
          <w:color w:val="231F20"/>
          <w:spacing w:val="-5"/>
          <w:w w:val="105"/>
        </w:rPr>
        <w:t> </w:t>
      </w:r>
      <w:r>
        <w:rPr>
          <w:color w:val="231F20"/>
          <w:w w:val="105"/>
        </w:rPr>
        <w:t>to</w:t>
      </w:r>
      <w:r>
        <w:rPr>
          <w:color w:val="231F20"/>
          <w:spacing w:val="-4"/>
          <w:w w:val="105"/>
        </w:rPr>
        <w:t> </w:t>
      </w:r>
      <w:r>
        <w:rPr>
          <w:color w:val="231F20"/>
          <w:w w:val="105"/>
        </w:rPr>
        <w:t>the</w:t>
      </w:r>
      <w:r>
        <w:rPr>
          <w:color w:val="231F20"/>
          <w:spacing w:val="-4"/>
          <w:w w:val="105"/>
        </w:rPr>
        <w:t> </w:t>
      </w:r>
      <w:r>
        <w:rPr>
          <w:color w:val="231F20"/>
          <w:w w:val="105"/>
        </w:rPr>
        <w:t>predictive</w:t>
      </w:r>
      <w:r>
        <w:rPr>
          <w:color w:val="231F20"/>
          <w:spacing w:val="-5"/>
          <w:w w:val="105"/>
        </w:rPr>
        <w:t> </w:t>
      </w:r>
      <w:r>
        <w:rPr>
          <w:color w:val="231F20"/>
          <w:w w:val="105"/>
        </w:rPr>
        <w:t>power</w:t>
      </w:r>
      <w:r>
        <w:rPr>
          <w:color w:val="231F20"/>
          <w:spacing w:val="-5"/>
          <w:w w:val="105"/>
        </w:rPr>
        <w:t> </w:t>
      </w:r>
      <w:r>
        <w:rPr>
          <w:color w:val="231F20"/>
          <w:w w:val="105"/>
        </w:rPr>
        <w:t>of</w:t>
      </w:r>
      <w:r>
        <w:rPr>
          <w:color w:val="231F20"/>
          <w:spacing w:val="-4"/>
          <w:w w:val="105"/>
        </w:rPr>
        <w:t> </w:t>
      </w:r>
      <w:r>
        <w:rPr>
          <w:color w:val="231F20"/>
          <w:w w:val="105"/>
        </w:rPr>
        <w:t>and</w:t>
      </w:r>
      <w:r>
        <w:rPr>
          <w:color w:val="231F20"/>
          <w:spacing w:val="-5"/>
          <w:w w:val="105"/>
        </w:rPr>
        <w:t> </w:t>
      </w:r>
      <w:r>
        <w:rPr>
          <w:color w:val="231F20"/>
          <w:w w:val="105"/>
        </w:rPr>
        <w:t>the</w:t>
      </w:r>
      <w:r>
        <w:rPr>
          <w:color w:val="231F20"/>
          <w:spacing w:val="-4"/>
          <w:w w:val="105"/>
        </w:rPr>
        <w:t> </w:t>
      </w:r>
      <w:r>
        <w:rPr>
          <w:color w:val="231F20"/>
          <w:w w:val="105"/>
        </w:rPr>
        <w:t>relationship of</w:t>
      </w:r>
      <w:r>
        <w:rPr>
          <w:color w:val="231F20"/>
          <w:spacing w:val="-10"/>
          <w:w w:val="105"/>
        </w:rPr>
        <w:t> </w:t>
      </w:r>
      <w:r>
        <w:rPr>
          <w:color w:val="231F20"/>
          <w:w w:val="105"/>
        </w:rPr>
        <w:t>concealment</w:t>
      </w:r>
      <w:r>
        <w:rPr>
          <w:color w:val="231F20"/>
          <w:spacing w:val="-9"/>
          <w:w w:val="105"/>
        </w:rPr>
        <w:t> </w:t>
      </w:r>
      <w:r>
        <w:rPr>
          <w:color w:val="231F20"/>
          <w:w w:val="105"/>
        </w:rPr>
        <w:t>to</w:t>
      </w:r>
      <w:r>
        <w:rPr>
          <w:color w:val="231F20"/>
          <w:spacing w:val="-10"/>
          <w:w w:val="105"/>
        </w:rPr>
        <w:t> </w:t>
      </w:r>
      <w:r>
        <w:rPr>
          <w:color w:val="231F20"/>
          <w:w w:val="105"/>
        </w:rPr>
        <w:t>stigma</w:t>
      </w:r>
      <w:r>
        <w:rPr>
          <w:color w:val="231F20"/>
          <w:spacing w:val="-9"/>
          <w:w w:val="105"/>
        </w:rPr>
        <w:t> </w:t>
      </w:r>
      <w:r>
        <w:rPr>
          <w:color w:val="231F20"/>
          <w:w w:val="105"/>
        </w:rPr>
        <w:t>are</w:t>
      </w:r>
      <w:r>
        <w:rPr>
          <w:color w:val="231F20"/>
          <w:spacing w:val="-10"/>
          <w:w w:val="105"/>
        </w:rPr>
        <w:t> </w:t>
      </w:r>
      <w:r>
        <w:rPr>
          <w:color w:val="231F20"/>
          <w:w w:val="105"/>
        </w:rPr>
        <w:t>validated</w:t>
      </w:r>
      <w:r>
        <w:rPr>
          <w:color w:val="231F20"/>
          <w:spacing w:val="-9"/>
          <w:w w:val="105"/>
        </w:rPr>
        <w:t> </w:t>
      </w:r>
      <w:r>
        <w:rPr>
          <w:color w:val="231F20"/>
          <w:w w:val="105"/>
        </w:rPr>
        <w:t>in</w:t>
      </w:r>
      <w:r>
        <w:rPr>
          <w:color w:val="231F20"/>
          <w:spacing w:val="-9"/>
          <w:w w:val="105"/>
        </w:rPr>
        <w:t> </w:t>
      </w:r>
      <w:r>
        <w:rPr>
          <w:color w:val="231F20"/>
          <w:w w:val="105"/>
        </w:rPr>
        <w:t>other</w:t>
      </w:r>
      <w:r>
        <w:rPr>
          <w:color w:val="231F20"/>
          <w:spacing w:val="-10"/>
          <w:w w:val="105"/>
        </w:rPr>
        <w:t> </w:t>
      </w:r>
      <w:r>
        <w:rPr>
          <w:color w:val="231F20"/>
          <w:w w:val="105"/>
        </w:rPr>
        <w:t>societies,</w:t>
      </w:r>
      <w:r>
        <w:rPr>
          <w:color w:val="231F20"/>
          <w:spacing w:val="-9"/>
          <w:w w:val="105"/>
        </w:rPr>
        <w:t> </w:t>
      </w:r>
      <w:r>
        <w:rPr>
          <w:color w:val="231F20"/>
          <w:w w:val="105"/>
        </w:rPr>
        <w:t>perhaps</w:t>
      </w:r>
      <w:r>
        <w:rPr>
          <w:color w:val="231F20"/>
          <w:spacing w:val="-9"/>
          <w:w w:val="105"/>
        </w:rPr>
        <w:t> </w:t>
      </w:r>
      <w:r>
        <w:rPr>
          <w:color w:val="231F20"/>
          <w:w w:val="105"/>
        </w:rPr>
        <w:t>the </w:t>
      </w:r>
      <w:r>
        <w:rPr>
          <w:color w:val="231F20"/>
          <w:spacing w:val="-3"/>
          <w:w w:val="105"/>
        </w:rPr>
        <w:t>questioning</w:t>
      </w:r>
      <w:r>
        <w:rPr>
          <w:color w:val="231F20"/>
          <w:spacing w:val="-13"/>
          <w:w w:val="105"/>
        </w:rPr>
        <w:t> </w:t>
      </w:r>
      <w:r>
        <w:rPr>
          <w:color w:val="231F20"/>
          <w:w w:val="105"/>
        </w:rPr>
        <w:t>of</w:t>
      </w:r>
      <w:r>
        <w:rPr>
          <w:color w:val="231F20"/>
          <w:spacing w:val="-11"/>
          <w:w w:val="105"/>
        </w:rPr>
        <w:t> </w:t>
      </w:r>
      <w:r>
        <w:rPr>
          <w:color w:val="231F20"/>
          <w:spacing w:val="-3"/>
          <w:w w:val="105"/>
        </w:rPr>
        <w:t>concealment</w:t>
      </w:r>
      <w:r>
        <w:rPr>
          <w:color w:val="231F20"/>
          <w:spacing w:val="-12"/>
          <w:w w:val="105"/>
        </w:rPr>
        <w:t> </w:t>
      </w:r>
      <w:r>
        <w:rPr>
          <w:color w:val="231F20"/>
          <w:spacing w:val="-3"/>
          <w:w w:val="105"/>
        </w:rPr>
        <w:t>behavior</w:t>
      </w:r>
      <w:r>
        <w:rPr>
          <w:color w:val="231F20"/>
          <w:spacing w:val="-11"/>
          <w:w w:val="105"/>
        </w:rPr>
        <w:t> </w:t>
      </w:r>
      <w:r>
        <w:rPr>
          <w:color w:val="231F20"/>
          <w:w w:val="105"/>
        </w:rPr>
        <w:t>could</w:t>
      </w:r>
      <w:r>
        <w:rPr>
          <w:color w:val="231F20"/>
          <w:spacing w:val="-10"/>
          <w:w w:val="105"/>
        </w:rPr>
        <w:t> </w:t>
      </w:r>
      <w:r>
        <w:rPr>
          <w:color w:val="231F20"/>
          <w:w w:val="105"/>
        </w:rPr>
        <w:t>provide</w:t>
      </w:r>
      <w:r>
        <w:rPr>
          <w:color w:val="231F20"/>
          <w:spacing w:val="-13"/>
          <w:w w:val="105"/>
        </w:rPr>
        <w:t> </w:t>
      </w:r>
      <w:r>
        <w:rPr>
          <w:color w:val="231F20"/>
          <w:w w:val="105"/>
        </w:rPr>
        <w:t>clues</w:t>
      </w:r>
      <w:r>
        <w:rPr>
          <w:color w:val="231F20"/>
          <w:spacing w:val="-10"/>
          <w:w w:val="105"/>
        </w:rPr>
        <w:t> </w:t>
      </w:r>
      <w:r>
        <w:rPr>
          <w:color w:val="231F20"/>
          <w:w w:val="105"/>
        </w:rPr>
        <w:t>to</w:t>
      </w:r>
      <w:r>
        <w:rPr>
          <w:color w:val="231F20"/>
          <w:spacing w:val="-10"/>
          <w:w w:val="105"/>
        </w:rPr>
        <w:t> </w:t>
      </w:r>
      <w:r>
        <w:rPr>
          <w:color w:val="231F20"/>
          <w:spacing w:val="-3"/>
          <w:w w:val="105"/>
        </w:rPr>
        <w:t>healthcare professionals </w:t>
      </w:r>
      <w:r>
        <w:rPr>
          <w:color w:val="231F20"/>
          <w:w w:val="105"/>
        </w:rPr>
        <w:t>about the </w:t>
      </w:r>
      <w:r>
        <w:rPr>
          <w:color w:val="231F20"/>
          <w:spacing w:val="-3"/>
          <w:w w:val="105"/>
        </w:rPr>
        <w:t>presence </w:t>
      </w:r>
      <w:r>
        <w:rPr>
          <w:color w:val="231F20"/>
          <w:w w:val="105"/>
        </w:rPr>
        <w:t>of felt</w:t>
      </w:r>
      <w:r>
        <w:rPr>
          <w:color w:val="231F20"/>
          <w:spacing w:val="-6"/>
          <w:w w:val="105"/>
        </w:rPr>
        <w:t> </w:t>
      </w:r>
      <w:r>
        <w:rPr>
          <w:color w:val="231F20"/>
          <w:spacing w:val="-3"/>
          <w:w w:val="105"/>
        </w:rPr>
        <w:t>stigma.</w:t>
      </w:r>
    </w:p>
    <w:p>
      <w:pPr>
        <w:pStyle w:val="BodyText"/>
        <w:spacing w:line="276" w:lineRule="auto"/>
        <w:ind w:left="114" w:right="39" w:firstLine="239"/>
        <w:jc w:val="both"/>
      </w:pPr>
      <w:r>
        <w:rPr>
          <w:color w:val="231F20"/>
          <w:spacing w:val="-3"/>
        </w:rPr>
        <w:t>Interestingly, </w:t>
      </w:r>
      <w:r>
        <w:rPr>
          <w:color w:val="231F20"/>
        </w:rPr>
        <w:t>only a number of </w:t>
      </w:r>
      <w:r>
        <w:rPr>
          <w:color w:val="231F20"/>
          <w:spacing w:val="-3"/>
        </w:rPr>
        <w:t>antiseizure </w:t>
      </w:r>
      <w:r>
        <w:rPr>
          <w:color w:val="231F20"/>
        </w:rPr>
        <w:t>medications </w:t>
      </w:r>
      <w:r>
        <w:rPr>
          <w:color w:val="231F20"/>
          <w:spacing w:val="-3"/>
        </w:rPr>
        <w:t>signi</w:t>
      </w:r>
      <w:r>
        <w:rPr>
          <w:rFonts w:ascii="Times New Roman" w:hAnsi="Times New Roman"/>
          <w:color w:val="231F20"/>
          <w:spacing w:val="-3"/>
        </w:rPr>
        <w:t>ﬁ</w:t>
      </w:r>
      <w:r>
        <w:rPr>
          <w:color w:val="231F20"/>
          <w:spacing w:val="-3"/>
        </w:rPr>
        <w:t>cantly correlated </w:t>
      </w:r>
      <w:r>
        <w:rPr>
          <w:color w:val="231F20"/>
        </w:rPr>
        <w:t>with </w:t>
      </w:r>
      <w:r>
        <w:rPr>
          <w:color w:val="231F20"/>
          <w:spacing w:val="-3"/>
        </w:rPr>
        <w:t>stigma. </w:t>
      </w:r>
      <w:r>
        <w:rPr>
          <w:color w:val="231F20"/>
        </w:rPr>
        <w:t>In a previous study by Ryu et </w:t>
      </w:r>
      <w:r>
        <w:rPr>
          <w:color w:val="231F20"/>
          <w:spacing w:val="-3"/>
        </w:rPr>
        <w:t>al. </w:t>
      </w:r>
      <w:r>
        <w:rPr>
          <w:color w:val="2E3092"/>
          <w:spacing w:val="-3"/>
        </w:rPr>
        <w:t>[13]</w:t>
      </w:r>
      <w:r>
        <w:rPr>
          <w:color w:val="231F20"/>
          <w:spacing w:val="-3"/>
        </w:rPr>
        <w:t>, </w:t>
      </w:r>
      <w:r>
        <w:rPr>
          <w:color w:val="231F20"/>
        </w:rPr>
        <w:t>it was also found that polytherapy was a predictor of higher stigma perception in adolescents with epilepsy. Ryu et al. </w:t>
      </w:r>
      <w:r>
        <w:rPr>
          <w:color w:val="2E3092"/>
        </w:rPr>
        <w:t>[13] </w:t>
      </w:r>
      <w:r>
        <w:rPr>
          <w:color w:val="231F20"/>
        </w:rPr>
        <w:t>explained this result with resistant seizures and other issues related to uncontrolled seizures possibly indirectly causing an increase in stigma perception through polytherapy. Also, receiving polytherapy can increase the risk of side effects, which could again indirectly affect stigma perception </w:t>
      </w:r>
      <w:r>
        <w:rPr>
          <w:color w:val="2E3092"/>
        </w:rPr>
        <w:t>[13]</w:t>
      </w:r>
      <w:r>
        <w:rPr>
          <w:color w:val="231F20"/>
        </w:rPr>
        <w:t>. </w:t>
      </w:r>
      <w:r>
        <w:rPr>
          <w:color w:val="231F20"/>
          <w:spacing w:val="-3"/>
        </w:rPr>
        <w:t>Another </w:t>
      </w:r>
      <w:r>
        <w:rPr>
          <w:color w:val="231F20"/>
          <w:spacing w:val="-2"/>
        </w:rPr>
        <w:t>reason </w:t>
      </w:r>
      <w:r>
        <w:rPr>
          <w:color w:val="231F20"/>
        </w:rPr>
        <w:t>could be the burden caused by the patient's adherence efforts to the medical regime, such as remembering the name of the medication, as well as the dose and time schedule of different medica- tions. If the patient conceals his/her condition, it can also add an extra burden, such as using vitamin boxes or pill boxes to disguise the purpose</w:t>
      </w:r>
      <w:r>
        <w:rPr>
          <w:color w:val="231F20"/>
          <w:spacing w:val="-5"/>
        </w:rPr>
        <w:t> </w:t>
      </w:r>
      <w:r>
        <w:rPr>
          <w:color w:val="231F20"/>
        </w:rPr>
        <w:t>of</w:t>
      </w:r>
      <w:r>
        <w:rPr>
          <w:color w:val="231F20"/>
          <w:spacing w:val="-3"/>
        </w:rPr>
        <w:t> </w:t>
      </w:r>
      <w:r>
        <w:rPr>
          <w:color w:val="231F20"/>
        </w:rPr>
        <w:t>taking</w:t>
      </w:r>
      <w:r>
        <w:rPr>
          <w:color w:val="231F20"/>
          <w:spacing w:val="-6"/>
        </w:rPr>
        <w:t> </w:t>
      </w:r>
      <w:r>
        <w:rPr>
          <w:color w:val="231F20"/>
        </w:rPr>
        <w:t>the</w:t>
      </w:r>
      <w:r>
        <w:rPr>
          <w:color w:val="231F20"/>
          <w:spacing w:val="-6"/>
        </w:rPr>
        <w:t> </w:t>
      </w:r>
      <w:r>
        <w:rPr>
          <w:color w:val="231F20"/>
        </w:rPr>
        <w:t>actual</w:t>
      </w:r>
      <w:r>
        <w:rPr>
          <w:color w:val="231F20"/>
          <w:spacing w:val="-6"/>
        </w:rPr>
        <w:t> </w:t>
      </w:r>
      <w:r>
        <w:rPr>
          <w:color w:val="231F20"/>
        </w:rPr>
        <w:t>pills.</w:t>
      </w:r>
      <w:r>
        <w:rPr>
          <w:color w:val="231F20"/>
          <w:spacing w:val="-6"/>
        </w:rPr>
        <w:t> </w:t>
      </w:r>
      <w:r>
        <w:rPr>
          <w:color w:val="231F20"/>
          <w:spacing w:val="-3"/>
        </w:rPr>
        <w:t>Therefore,</w:t>
      </w:r>
      <w:r>
        <w:rPr>
          <w:color w:val="231F20"/>
          <w:spacing w:val="-4"/>
        </w:rPr>
        <w:t> </w:t>
      </w:r>
      <w:r>
        <w:rPr>
          <w:color w:val="231F20"/>
        </w:rPr>
        <w:t>all</w:t>
      </w:r>
      <w:r>
        <w:rPr>
          <w:color w:val="231F20"/>
          <w:spacing w:val="-5"/>
        </w:rPr>
        <w:t> </w:t>
      </w:r>
      <w:r>
        <w:rPr>
          <w:color w:val="231F20"/>
        </w:rPr>
        <w:t>these</w:t>
      </w:r>
      <w:r>
        <w:rPr>
          <w:color w:val="231F20"/>
          <w:spacing w:val="-4"/>
        </w:rPr>
        <w:t> </w:t>
      </w:r>
      <w:r>
        <w:rPr>
          <w:color w:val="231F20"/>
        </w:rPr>
        <w:t>actions</w:t>
      </w:r>
      <w:r>
        <w:rPr>
          <w:color w:val="231F20"/>
          <w:spacing w:val="-7"/>
        </w:rPr>
        <w:t> </w:t>
      </w:r>
      <w:r>
        <w:rPr>
          <w:color w:val="231F20"/>
        </w:rPr>
        <w:t>and</w:t>
      </w:r>
      <w:r>
        <w:rPr>
          <w:color w:val="231F20"/>
          <w:spacing w:val="-4"/>
        </w:rPr>
        <w:t> </w:t>
      </w:r>
      <w:r>
        <w:rPr>
          <w:color w:val="231F20"/>
        </w:rPr>
        <w:t>efforts could act as a reminder of having an illness that needs to be hidden, </w:t>
      </w:r>
      <w:r>
        <w:rPr>
          <w:color w:val="231F20"/>
          <w:spacing w:val="-3"/>
        </w:rPr>
        <w:t>potentially </w:t>
      </w:r>
      <w:r>
        <w:rPr>
          <w:color w:val="231F20"/>
        </w:rPr>
        <w:t>turning into </w:t>
      </w:r>
      <w:r>
        <w:rPr>
          <w:color w:val="231F20"/>
          <w:spacing w:val="-3"/>
        </w:rPr>
        <w:t>increased </w:t>
      </w:r>
      <w:r>
        <w:rPr>
          <w:color w:val="231F20"/>
        </w:rPr>
        <w:t>perceived</w:t>
      </w:r>
      <w:r>
        <w:rPr>
          <w:color w:val="231F20"/>
          <w:spacing w:val="21"/>
        </w:rPr>
        <w:t> </w:t>
      </w:r>
      <w:r>
        <w:rPr>
          <w:color w:val="231F20"/>
          <w:spacing w:val="-3"/>
        </w:rPr>
        <w:t>stigma.</w:t>
      </w:r>
    </w:p>
    <w:p>
      <w:pPr>
        <w:pStyle w:val="BodyText"/>
        <w:spacing w:line="276" w:lineRule="auto"/>
        <w:ind w:left="114" w:right="38" w:firstLine="239"/>
        <w:jc w:val="both"/>
      </w:pPr>
      <w:r>
        <w:rPr>
          <w:color w:val="231F20"/>
        </w:rPr>
        <w:t>Lastly, it is worth of mentioning the necessity of creating different stigma scales, even for the same chronic illness for different cultures. Since stigma is created by society itself, it is impossible to use a single </w:t>
      </w:r>
      <w:r>
        <w:rPr>
          <w:color w:val="231F20"/>
          <w:spacing w:val="-3"/>
        </w:rPr>
        <w:t>generic scale </w:t>
      </w:r>
      <w:r>
        <w:rPr>
          <w:color w:val="231F20"/>
        </w:rPr>
        <w:t>to assess stigma in different </w:t>
      </w:r>
      <w:r>
        <w:rPr>
          <w:color w:val="231F20"/>
          <w:spacing w:val="-3"/>
        </w:rPr>
        <w:t>cultures </w:t>
      </w:r>
      <w:r>
        <w:rPr>
          <w:color w:val="231F20"/>
        </w:rPr>
        <w:t>as the form of stigma- tization and/or degree of stigmatization in a certain illness will show a huge variation from culture to culture. Although there are numerous studies in the literature that have used the same scale in different cul- tures to detect stigma </w:t>
      </w:r>
      <w:r>
        <w:rPr>
          <w:color w:val="2E3092"/>
        </w:rPr>
        <w:t>[e.g., 15,30</w:t>
      </w:r>
      <w:r>
        <w:rPr>
          <w:rFonts w:ascii="DejaVu Sans" w:hAnsi="DejaVu Sans"/>
          <w:color w:val="2E3092"/>
        </w:rPr>
        <w:t>–</w:t>
      </w:r>
      <w:r>
        <w:rPr>
          <w:color w:val="2E3092"/>
        </w:rPr>
        <w:t>32]</w:t>
      </w:r>
      <w:r>
        <w:rPr>
          <w:color w:val="231F20"/>
        </w:rPr>
        <w:t>, when we closely examine these studies, usually we see that the stigma scale </w:t>
      </w:r>
      <w:r>
        <w:rPr>
          <w:color w:val="231F20"/>
          <w:spacing w:val="-3"/>
        </w:rPr>
        <w:t>lacks </w:t>
      </w:r>
      <w:r>
        <w:rPr>
          <w:color w:val="231F20"/>
        </w:rPr>
        <w:t>validity and </w:t>
      </w:r>
      <w:r>
        <w:rPr>
          <w:color w:val="231F20"/>
          <w:spacing w:val="-3"/>
        </w:rPr>
        <w:t>reliability </w:t>
      </w:r>
      <w:r>
        <w:rPr>
          <w:color w:val="231F20"/>
        </w:rPr>
        <w:t>for all the </w:t>
      </w:r>
      <w:r>
        <w:rPr>
          <w:color w:val="231F20"/>
          <w:spacing w:val="-3"/>
        </w:rPr>
        <w:t>countries </w:t>
      </w:r>
      <w:r>
        <w:rPr>
          <w:color w:val="231F20"/>
        </w:rPr>
        <w:t>to which it was </w:t>
      </w:r>
      <w:r>
        <w:rPr>
          <w:color w:val="231F20"/>
          <w:spacing w:val="-3"/>
        </w:rPr>
        <w:t>applied. </w:t>
      </w:r>
      <w:r>
        <w:rPr>
          <w:color w:val="231F20"/>
        </w:rPr>
        <w:t>The use of the same stigma </w:t>
      </w:r>
      <w:r>
        <w:rPr>
          <w:color w:val="231F20"/>
          <w:spacing w:val="-3"/>
        </w:rPr>
        <w:t>scale </w:t>
      </w:r>
      <w:r>
        <w:rPr>
          <w:color w:val="231F20"/>
        </w:rPr>
        <w:t>could be </w:t>
      </w:r>
      <w:r>
        <w:rPr>
          <w:color w:val="231F20"/>
          <w:spacing w:val="-3"/>
        </w:rPr>
        <w:t>applied </w:t>
      </w:r>
      <w:r>
        <w:rPr>
          <w:color w:val="231F20"/>
        </w:rPr>
        <w:t>in </w:t>
      </w:r>
      <w:r>
        <w:rPr>
          <w:color w:val="231F20"/>
          <w:spacing w:val="-3"/>
        </w:rPr>
        <w:t>neighboring </w:t>
      </w:r>
      <w:r>
        <w:rPr>
          <w:color w:val="231F20"/>
        </w:rPr>
        <w:t>countries that share </w:t>
      </w:r>
      <w:r>
        <w:rPr>
          <w:color w:val="231F20"/>
          <w:spacing w:val="-3"/>
        </w:rPr>
        <w:t>similarities </w:t>
      </w:r>
      <w:r>
        <w:rPr>
          <w:color w:val="231F20"/>
        </w:rPr>
        <w:t>in terms of </w:t>
      </w:r>
      <w:r>
        <w:rPr>
          <w:color w:val="231F20"/>
          <w:spacing w:val="-3"/>
        </w:rPr>
        <w:t>culture, level </w:t>
      </w:r>
      <w:r>
        <w:rPr>
          <w:color w:val="231F20"/>
        </w:rPr>
        <w:t>of </w:t>
      </w:r>
      <w:r>
        <w:rPr>
          <w:color w:val="231F20"/>
          <w:spacing w:val="-3"/>
        </w:rPr>
        <w:t>wealth, religion, </w:t>
      </w:r>
      <w:r>
        <w:rPr>
          <w:color w:val="231F20"/>
        </w:rPr>
        <w:t>and history, after </w:t>
      </w:r>
      <w:r>
        <w:rPr>
          <w:color w:val="231F20"/>
          <w:spacing w:val="-3"/>
        </w:rPr>
        <w:t>validity </w:t>
      </w:r>
      <w:r>
        <w:rPr>
          <w:color w:val="231F20"/>
        </w:rPr>
        <w:t>and </w:t>
      </w:r>
      <w:r>
        <w:rPr>
          <w:color w:val="231F20"/>
          <w:spacing w:val="-3"/>
        </w:rPr>
        <w:t>reliability studies </w:t>
      </w:r>
      <w:r>
        <w:rPr>
          <w:color w:val="231F20"/>
        </w:rPr>
        <w:t>of the scale for each </w:t>
      </w:r>
      <w:r>
        <w:rPr>
          <w:color w:val="231F20"/>
          <w:spacing w:val="-3"/>
        </w:rPr>
        <w:t>country. However, </w:t>
      </w:r>
      <w:r>
        <w:rPr>
          <w:color w:val="231F20"/>
        </w:rPr>
        <w:t>comparing an Eastern society with a Western one by using the same scale is more problematic on the grounds of stigma theory, making it more dif</w:t>
      </w:r>
      <w:r>
        <w:rPr>
          <w:rFonts w:ascii="Times New Roman" w:hAnsi="Times New Roman"/>
          <w:color w:val="231F20"/>
        </w:rPr>
        <w:t>ﬁ</w:t>
      </w:r>
      <w:r>
        <w:rPr>
          <w:color w:val="231F20"/>
        </w:rPr>
        <w:t>cult to make cross-cultural comparisons of stigma; when we accept the uniqueness of every culture in terms of stigmatization, it might not, in fact, be pertinent to make cross-cultural comparisons, rather to simply </w:t>
      </w:r>
      <w:r>
        <w:rPr>
          <w:color w:val="231F20"/>
          <w:spacing w:val="-3"/>
        </w:rPr>
        <w:t>evaluate </w:t>
      </w:r>
      <w:r>
        <w:rPr>
          <w:color w:val="231F20"/>
        </w:rPr>
        <w:t>each culture in its own</w:t>
      </w:r>
      <w:r>
        <w:rPr>
          <w:color w:val="231F20"/>
          <w:spacing w:val="20"/>
        </w:rPr>
        <w:t> </w:t>
      </w:r>
      <w:r>
        <w:rPr>
          <w:color w:val="231F20"/>
          <w:spacing w:val="-3"/>
        </w:rPr>
        <w:t>context.</w:t>
      </w:r>
    </w:p>
    <w:p>
      <w:pPr>
        <w:pStyle w:val="BodyText"/>
        <w:spacing w:before="9"/>
        <w:rPr>
          <w:sz w:val="28"/>
        </w:rPr>
      </w:pPr>
    </w:p>
    <w:p>
      <w:pPr>
        <w:pStyle w:val="ListParagraph"/>
        <w:numPr>
          <w:ilvl w:val="0"/>
          <w:numId w:val="1"/>
        </w:numPr>
        <w:tabs>
          <w:tab w:pos="285" w:val="left" w:leader="none"/>
        </w:tabs>
        <w:spacing w:line="240" w:lineRule="auto" w:before="1" w:after="0"/>
        <w:ind w:left="284" w:right="0" w:hanging="170"/>
        <w:jc w:val="left"/>
        <w:rPr>
          <w:rFonts w:ascii="Verdana"/>
          <w:sz w:val="16"/>
        </w:rPr>
      </w:pPr>
      <w:r>
        <w:rPr>
          <w:rFonts w:ascii="Verdana"/>
          <w:color w:val="231F20"/>
          <w:sz w:val="16"/>
        </w:rPr>
        <w:t>Conclusion</w:t>
      </w:r>
    </w:p>
    <w:p>
      <w:pPr>
        <w:pStyle w:val="BodyText"/>
        <w:spacing w:before="7"/>
        <w:rPr>
          <w:rFonts w:ascii="Verdana"/>
          <w:sz w:val="19"/>
        </w:rPr>
      </w:pPr>
    </w:p>
    <w:p>
      <w:pPr>
        <w:pStyle w:val="BodyText"/>
        <w:spacing w:line="276" w:lineRule="auto"/>
        <w:ind w:left="114" w:right="38" w:firstLine="239"/>
        <w:jc w:val="both"/>
      </w:pPr>
      <w:r>
        <w:rPr>
          <w:color w:val="231F20"/>
          <w:w w:val="105"/>
        </w:rPr>
        <w:t>Both</w:t>
      </w:r>
      <w:r>
        <w:rPr>
          <w:color w:val="231F20"/>
          <w:spacing w:val="-8"/>
          <w:w w:val="105"/>
        </w:rPr>
        <w:t> </w:t>
      </w:r>
      <w:r>
        <w:rPr>
          <w:color w:val="231F20"/>
          <w:w w:val="105"/>
        </w:rPr>
        <w:t>the</w:t>
      </w:r>
      <w:r>
        <w:rPr>
          <w:color w:val="231F20"/>
          <w:spacing w:val="-9"/>
          <w:w w:val="105"/>
        </w:rPr>
        <w:t> </w:t>
      </w:r>
      <w:r>
        <w:rPr>
          <w:color w:val="231F20"/>
          <w:w w:val="105"/>
        </w:rPr>
        <w:t>stigma</w:t>
      </w:r>
      <w:r>
        <w:rPr>
          <w:color w:val="231F20"/>
          <w:spacing w:val="-7"/>
          <w:w w:val="105"/>
        </w:rPr>
        <w:t> </w:t>
      </w:r>
      <w:r>
        <w:rPr>
          <w:color w:val="231F20"/>
          <w:w w:val="105"/>
        </w:rPr>
        <w:t>and</w:t>
      </w:r>
      <w:r>
        <w:rPr>
          <w:color w:val="231F20"/>
          <w:spacing w:val="-9"/>
          <w:w w:val="105"/>
        </w:rPr>
        <w:t> </w:t>
      </w:r>
      <w:r>
        <w:rPr>
          <w:color w:val="231F20"/>
          <w:w w:val="105"/>
        </w:rPr>
        <w:t>the</w:t>
      </w:r>
      <w:r>
        <w:rPr>
          <w:color w:val="231F20"/>
          <w:spacing w:val="-7"/>
          <w:w w:val="105"/>
        </w:rPr>
        <w:t> </w:t>
      </w:r>
      <w:r>
        <w:rPr>
          <w:color w:val="231F20"/>
          <w:w w:val="105"/>
        </w:rPr>
        <w:t>concealment</w:t>
      </w:r>
      <w:r>
        <w:rPr>
          <w:color w:val="231F20"/>
          <w:spacing w:val="-8"/>
          <w:w w:val="105"/>
        </w:rPr>
        <w:t> </w:t>
      </w:r>
      <w:r>
        <w:rPr>
          <w:color w:val="231F20"/>
          <w:w w:val="105"/>
        </w:rPr>
        <w:t>of</w:t>
      </w:r>
      <w:r>
        <w:rPr>
          <w:color w:val="231F20"/>
          <w:spacing w:val="-8"/>
          <w:w w:val="105"/>
        </w:rPr>
        <w:t> </w:t>
      </w:r>
      <w:r>
        <w:rPr>
          <w:color w:val="231F20"/>
          <w:w w:val="105"/>
        </w:rPr>
        <w:t>epilepsy</w:t>
      </w:r>
      <w:r>
        <w:rPr>
          <w:color w:val="231F20"/>
          <w:spacing w:val="-7"/>
          <w:w w:val="105"/>
        </w:rPr>
        <w:t> </w:t>
      </w:r>
      <w:r>
        <w:rPr>
          <w:color w:val="231F20"/>
          <w:w w:val="105"/>
        </w:rPr>
        <w:t>scales</w:t>
      </w:r>
      <w:r>
        <w:rPr>
          <w:color w:val="231F20"/>
          <w:spacing w:val="-9"/>
          <w:w w:val="105"/>
        </w:rPr>
        <w:t> </w:t>
      </w:r>
      <w:r>
        <w:rPr>
          <w:color w:val="231F20"/>
          <w:w w:val="105"/>
        </w:rPr>
        <w:t>have</w:t>
      </w:r>
      <w:r>
        <w:rPr>
          <w:color w:val="231F20"/>
          <w:spacing w:val="-7"/>
          <w:w w:val="105"/>
        </w:rPr>
        <w:t> </w:t>
      </w:r>
      <w:r>
        <w:rPr>
          <w:color w:val="231F20"/>
          <w:w w:val="105"/>
        </w:rPr>
        <w:t>good </w:t>
      </w:r>
      <w:r>
        <w:rPr>
          <w:color w:val="231F20"/>
          <w:spacing w:val="-3"/>
          <w:w w:val="105"/>
        </w:rPr>
        <w:t>psychometric</w:t>
      </w:r>
      <w:r>
        <w:rPr>
          <w:color w:val="231F20"/>
          <w:spacing w:val="-16"/>
          <w:w w:val="105"/>
        </w:rPr>
        <w:t> </w:t>
      </w:r>
      <w:r>
        <w:rPr>
          <w:color w:val="231F20"/>
          <w:spacing w:val="-2"/>
          <w:w w:val="105"/>
        </w:rPr>
        <w:t>values</w:t>
      </w:r>
      <w:r>
        <w:rPr>
          <w:color w:val="231F20"/>
          <w:spacing w:val="-16"/>
          <w:w w:val="105"/>
        </w:rPr>
        <w:t> </w:t>
      </w:r>
      <w:r>
        <w:rPr>
          <w:color w:val="231F20"/>
          <w:w w:val="105"/>
        </w:rPr>
        <w:t>for</w:t>
      </w:r>
      <w:r>
        <w:rPr>
          <w:color w:val="231F20"/>
          <w:spacing w:val="-15"/>
          <w:w w:val="105"/>
        </w:rPr>
        <w:t> </w:t>
      </w:r>
      <w:r>
        <w:rPr>
          <w:color w:val="231F20"/>
          <w:w w:val="105"/>
        </w:rPr>
        <w:t>use</w:t>
      </w:r>
      <w:r>
        <w:rPr>
          <w:color w:val="231F20"/>
          <w:spacing w:val="-17"/>
          <w:w w:val="105"/>
        </w:rPr>
        <w:t> </w:t>
      </w:r>
      <w:r>
        <w:rPr>
          <w:color w:val="231F20"/>
          <w:w w:val="105"/>
        </w:rPr>
        <w:t>in</w:t>
      </w:r>
      <w:r>
        <w:rPr>
          <w:color w:val="231F20"/>
          <w:spacing w:val="-15"/>
          <w:w w:val="105"/>
        </w:rPr>
        <w:t> </w:t>
      </w:r>
      <w:r>
        <w:rPr>
          <w:color w:val="231F20"/>
          <w:w w:val="105"/>
        </w:rPr>
        <w:t>future</w:t>
      </w:r>
      <w:r>
        <w:rPr>
          <w:color w:val="231F20"/>
          <w:spacing w:val="-17"/>
          <w:w w:val="105"/>
        </w:rPr>
        <w:t> </w:t>
      </w:r>
      <w:r>
        <w:rPr>
          <w:color w:val="231F20"/>
          <w:w w:val="105"/>
        </w:rPr>
        <w:t>studies.</w:t>
      </w:r>
      <w:r>
        <w:rPr>
          <w:color w:val="231F20"/>
          <w:spacing w:val="-17"/>
          <w:w w:val="105"/>
        </w:rPr>
        <w:t> </w:t>
      </w:r>
      <w:r>
        <w:rPr>
          <w:color w:val="231F20"/>
          <w:w w:val="105"/>
        </w:rPr>
        <w:t>The</w:t>
      </w:r>
      <w:r>
        <w:rPr>
          <w:color w:val="231F20"/>
          <w:spacing w:val="-17"/>
          <w:w w:val="105"/>
        </w:rPr>
        <w:t> </w:t>
      </w:r>
      <w:r>
        <w:rPr>
          <w:color w:val="231F20"/>
          <w:spacing w:val="-3"/>
          <w:w w:val="105"/>
        </w:rPr>
        <w:t>correlation</w:t>
      </w:r>
      <w:r>
        <w:rPr>
          <w:color w:val="231F20"/>
          <w:spacing w:val="-15"/>
          <w:w w:val="105"/>
        </w:rPr>
        <w:t> </w:t>
      </w:r>
      <w:r>
        <w:rPr>
          <w:color w:val="231F20"/>
          <w:w w:val="105"/>
        </w:rPr>
        <w:t>of</w:t>
      </w:r>
      <w:r>
        <w:rPr>
          <w:color w:val="231F20"/>
          <w:spacing w:val="-16"/>
          <w:w w:val="105"/>
        </w:rPr>
        <w:t> </w:t>
      </w:r>
      <w:r>
        <w:rPr>
          <w:color w:val="231F20"/>
          <w:w w:val="105"/>
        </w:rPr>
        <w:t>stigma and</w:t>
      </w:r>
      <w:r>
        <w:rPr>
          <w:color w:val="231F20"/>
          <w:spacing w:val="-9"/>
          <w:w w:val="105"/>
        </w:rPr>
        <w:t> </w:t>
      </w:r>
      <w:r>
        <w:rPr>
          <w:color w:val="231F20"/>
          <w:w w:val="105"/>
        </w:rPr>
        <w:t>disclosure</w:t>
      </w:r>
      <w:r>
        <w:rPr>
          <w:color w:val="231F20"/>
          <w:spacing w:val="-7"/>
          <w:w w:val="105"/>
        </w:rPr>
        <w:t> </w:t>
      </w:r>
      <w:r>
        <w:rPr>
          <w:color w:val="231F20"/>
          <w:w w:val="105"/>
        </w:rPr>
        <w:t>thus</w:t>
      </w:r>
      <w:r>
        <w:rPr>
          <w:color w:val="231F20"/>
          <w:spacing w:val="-8"/>
          <w:w w:val="105"/>
        </w:rPr>
        <w:t> </w:t>
      </w:r>
      <w:r>
        <w:rPr>
          <w:color w:val="231F20"/>
          <w:spacing w:val="-3"/>
          <w:w w:val="105"/>
        </w:rPr>
        <w:t>deserve</w:t>
      </w:r>
      <w:r>
        <w:rPr>
          <w:color w:val="231F20"/>
          <w:spacing w:val="-7"/>
          <w:w w:val="105"/>
        </w:rPr>
        <w:t> </w:t>
      </w:r>
      <w:r>
        <w:rPr>
          <w:color w:val="231F20"/>
          <w:w w:val="105"/>
        </w:rPr>
        <w:t>to</w:t>
      </w:r>
      <w:r>
        <w:rPr>
          <w:color w:val="231F20"/>
          <w:spacing w:val="-9"/>
          <w:w w:val="105"/>
        </w:rPr>
        <w:t> </w:t>
      </w:r>
      <w:r>
        <w:rPr>
          <w:color w:val="231F20"/>
          <w:w w:val="105"/>
        </w:rPr>
        <w:t>be</w:t>
      </w:r>
      <w:r>
        <w:rPr>
          <w:color w:val="231F20"/>
          <w:spacing w:val="-7"/>
          <w:w w:val="105"/>
        </w:rPr>
        <w:t> </w:t>
      </w:r>
      <w:r>
        <w:rPr>
          <w:color w:val="231F20"/>
          <w:spacing w:val="-3"/>
          <w:w w:val="105"/>
        </w:rPr>
        <w:t>examined</w:t>
      </w:r>
      <w:r>
        <w:rPr>
          <w:color w:val="231F20"/>
          <w:spacing w:val="-7"/>
          <w:w w:val="105"/>
        </w:rPr>
        <w:t> </w:t>
      </w:r>
      <w:r>
        <w:rPr>
          <w:color w:val="231F20"/>
          <w:w w:val="105"/>
        </w:rPr>
        <w:t>in</w:t>
      </w:r>
      <w:r>
        <w:rPr>
          <w:color w:val="231F20"/>
          <w:spacing w:val="-7"/>
          <w:w w:val="105"/>
        </w:rPr>
        <w:t> </w:t>
      </w:r>
      <w:r>
        <w:rPr>
          <w:color w:val="231F20"/>
          <w:w w:val="105"/>
        </w:rPr>
        <w:t>different</w:t>
      </w:r>
      <w:r>
        <w:rPr>
          <w:color w:val="231F20"/>
          <w:spacing w:val="-10"/>
          <w:w w:val="105"/>
        </w:rPr>
        <w:t> </w:t>
      </w:r>
      <w:r>
        <w:rPr>
          <w:color w:val="231F20"/>
          <w:w w:val="105"/>
        </w:rPr>
        <w:t>cultures.</w:t>
      </w:r>
    </w:p>
    <w:p>
      <w:pPr>
        <w:pStyle w:val="BodyText"/>
        <w:spacing w:before="10"/>
        <w:rPr>
          <w:sz w:val="29"/>
        </w:rPr>
      </w:pPr>
    </w:p>
    <w:p>
      <w:pPr>
        <w:pStyle w:val="BodyText"/>
        <w:ind w:left="114"/>
        <w:jc w:val="both"/>
        <w:rPr>
          <w:rFonts w:ascii="Verdana" w:hAnsi="Verdana"/>
        </w:rPr>
      </w:pPr>
      <w:r>
        <w:rPr>
          <w:rFonts w:ascii="Verdana" w:hAnsi="Verdana"/>
          <w:color w:val="231F20"/>
        </w:rPr>
        <w:t>Con</w:t>
      </w:r>
      <w:r>
        <w:rPr>
          <w:rFonts w:ascii="Times New Roman" w:hAnsi="Times New Roman"/>
          <w:color w:val="231F20"/>
        </w:rPr>
        <w:t>ﬂ</w:t>
      </w:r>
      <w:r>
        <w:rPr>
          <w:rFonts w:ascii="Verdana" w:hAnsi="Verdana"/>
          <w:color w:val="231F20"/>
        </w:rPr>
        <w:t>ict of interest</w:t>
      </w:r>
    </w:p>
    <w:p>
      <w:pPr>
        <w:pStyle w:val="BodyText"/>
        <w:spacing w:before="3"/>
        <w:rPr>
          <w:rFonts w:ascii="Verdana"/>
          <w:sz w:val="19"/>
        </w:rPr>
      </w:pPr>
    </w:p>
    <w:p>
      <w:pPr>
        <w:pStyle w:val="BodyText"/>
        <w:ind w:left="353"/>
      </w:pPr>
      <w:r>
        <w:rPr>
          <w:color w:val="231F20"/>
        </w:rPr>
        <w:t>The authors declare no con</w:t>
      </w:r>
      <w:r>
        <w:rPr>
          <w:rFonts w:ascii="Times New Roman" w:hAnsi="Times New Roman"/>
          <w:color w:val="231F20"/>
        </w:rPr>
        <w:t>ﬂ</w:t>
      </w:r>
      <w:r>
        <w:rPr>
          <w:color w:val="231F20"/>
        </w:rPr>
        <w:t>ict of interest.</w:t>
      </w:r>
    </w:p>
    <w:p>
      <w:pPr>
        <w:pStyle w:val="BodyText"/>
        <w:spacing w:before="97"/>
        <w:ind w:left="114"/>
        <w:rPr>
          <w:rFonts w:ascii="Verdana"/>
        </w:rPr>
      </w:pPr>
      <w:r>
        <w:rPr/>
        <w:br w:type="column"/>
      </w:r>
      <w:r>
        <w:rPr>
          <w:rFonts w:ascii="Verdana"/>
          <w:color w:val="231F20"/>
        </w:rPr>
        <w:t>References</w:t>
      </w:r>
    </w:p>
    <w:p>
      <w:pPr>
        <w:pStyle w:val="ListParagraph"/>
        <w:numPr>
          <w:ilvl w:val="0"/>
          <w:numId w:val="3"/>
        </w:numPr>
        <w:tabs>
          <w:tab w:pos="417" w:val="left" w:leader="none"/>
        </w:tabs>
        <w:spacing w:line="280" w:lineRule="auto" w:before="175" w:after="0"/>
        <w:ind w:left="416" w:right="288" w:hanging="230"/>
        <w:jc w:val="both"/>
        <w:rPr>
          <w:sz w:val="12"/>
        </w:rPr>
      </w:pPr>
      <w:r>
        <w:rPr>
          <w:color w:val="2E3092"/>
          <w:w w:val="110"/>
          <w:sz w:val="12"/>
        </w:rPr>
        <w:t>Goffman E. Stigma: notes on the management of spoiled identity. New Jersey: Prentice Hall;</w:t>
      </w:r>
      <w:r>
        <w:rPr>
          <w:color w:val="2E3092"/>
          <w:spacing w:val="5"/>
          <w:w w:val="110"/>
          <w:sz w:val="12"/>
        </w:rPr>
        <w:t> </w:t>
      </w:r>
      <w:r>
        <w:rPr>
          <w:color w:val="2E3092"/>
          <w:w w:val="110"/>
          <w:sz w:val="12"/>
        </w:rPr>
        <w:t>1963.</w:t>
      </w:r>
    </w:p>
    <w:p>
      <w:pPr>
        <w:pStyle w:val="ListParagraph"/>
        <w:numPr>
          <w:ilvl w:val="0"/>
          <w:numId w:val="3"/>
        </w:numPr>
        <w:tabs>
          <w:tab w:pos="408" w:val="left" w:leader="none"/>
        </w:tabs>
        <w:spacing w:line="138" w:lineRule="exact" w:before="0" w:after="0"/>
        <w:ind w:left="407" w:right="0" w:hanging="221"/>
        <w:jc w:val="left"/>
        <w:rPr>
          <w:sz w:val="12"/>
        </w:rPr>
      </w:pPr>
      <w:r>
        <w:rPr>
          <w:color w:val="2E3092"/>
          <w:w w:val="110"/>
          <w:sz w:val="12"/>
        </w:rPr>
        <w:t>Morell MM. Stigma and epilepsy. Epilepsy Behav</w:t>
      </w:r>
      <w:r>
        <w:rPr>
          <w:color w:val="2E3092"/>
          <w:spacing w:val="4"/>
          <w:w w:val="110"/>
          <w:sz w:val="12"/>
        </w:rPr>
        <w:t> </w:t>
      </w:r>
      <w:r>
        <w:rPr>
          <w:color w:val="2E3092"/>
          <w:w w:val="110"/>
          <w:sz w:val="12"/>
        </w:rPr>
        <w:t>2002;3:S21</w:t>
      </w:r>
      <w:r>
        <w:rPr>
          <w:rFonts w:ascii="DejaVu Sans" w:hAnsi="DejaVu Sans"/>
          <w:color w:val="2E3092"/>
          <w:w w:val="110"/>
          <w:sz w:val="12"/>
        </w:rPr>
        <w:t>–</w:t>
      </w:r>
      <w:r>
        <w:rPr>
          <w:color w:val="2E3092"/>
          <w:w w:val="110"/>
          <w:sz w:val="12"/>
        </w:rPr>
        <w:t>5.</w:t>
      </w:r>
    </w:p>
    <w:p>
      <w:pPr>
        <w:pStyle w:val="ListParagraph"/>
        <w:numPr>
          <w:ilvl w:val="0"/>
          <w:numId w:val="3"/>
        </w:numPr>
        <w:tabs>
          <w:tab w:pos="415" w:val="left" w:leader="none"/>
        </w:tabs>
        <w:spacing w:line="278" w:lineRule="auto" w:before="22" w:after="0"/>
        <w:ind w:left="414" w:right="290" w:hanging="228"/>
        <w:jc w:val="both"/>
        <w:rPr>
          <w:sz w:val="12"/>
        </w:rPr>
      </w:pPr>
      <w:r>
        <w:rPr>
          <w:color w:val="2E3092"/>
          <w:w w:val="105"/>
          <w:sz w:val="12"/>
        </w:rPr>
        <w:t>Jones EE, Farina A, Hastorf AH, Markus H, Miller DT, Scott RA. Social stigma: the psychology of marked </w:t>
      </w:r>
      <w:r>
        <w:rPr>
          <w:color w:val="2E3092"/>
          <w:spacing w:val="-3"/>
          <w:w w:val="105"/>
          <w:sz w:val="12"/>
        </w:rPr>
        <w:t>relationships. </w:t>
      </w:r>
      <w:r>
        <w:rPr>
          <w:color w:val="2E3092"/>
          <w:w w:val="105"/>
          <w:sz w:val="12"/>
        </w:rPr>
        <w:t>New York: Freeman;</w:t>
      </w:r>
      <w:r>
        <w:rPr>
          <w:color w:val="2E3092"/>
          <w:spacing w:val="22"/>
          <w:w w:val="105"/>
          <w:sz w:val="12"/>
        </w:rPr>
        <w:t> </w:t>
      </w:r>
      <w:r>
        <w:rPr>
          <w:color w:val="2E3092"/>
          <w:w w:val="105"/>
          <w:sz w:val="12"/>
        </w:rPr>
        <w:t>1984.</w:t>
      </w:r>
    </w:p>
    <w:p>
      <w:pPr>
        <w:pStyle w:val="ListParagraph"/>
        <w:numPr>
          <w:ilvl w:val="0"/>
          <w:numId w:val="3"/>
        </w:numPr>
        <w:tabs>
          <w:tab w:pos="408" w:val="left" w:leader="none"/>
        </w:tabs>
        <w:spacing w:line="240" w:lineRule="auto" w:before="1" w:after="0"/>
        <w:ind w:left="407" w:right="0" w:hanging="221"/>
        <w:jc w:val="left"/>
        <w:rPr>
          <w:sz w:val="12"/>
        </w:rPr>
      </w:pPr>
      <w:r>
        <w:rPr>
          <w:color w:val="2E3092"/>
          <w:w w:val="105"/>
          <w:sz w:val="12"/>
        </w:rPr>
        <w:t>Ozer IJ. Images of epilepsy in literature.</w:t>
      </w:r>
      <w:r>
        <w:rPr>
          <w:color w:val="2E3092"/>
          <w:spacing w:val="6"/>
          <w:w w:val="105"/>
          <w:sz w:val="12"/>
        </w:rPr>
        <w:t> </w:t>
      </w:r>
      <w:r>
        <w:rPr>
          <w:color w:val="2E3092"/>
          <w:w w:val="105"/>
          <w:sz w:val="12"/>
        </w:rPr>
        <w:t>Epilepsia 1991;32(6):798</w:t>
      </w:r>
      <w:r>
        <w:rPr>
          <w:rFonts w:ascii="DejaVu Sans" w:hAnsi="DejaVu Sans"/>
          <w:color w:val="2E3092"/>
          <w:w w:val="105"/>
          <w:sz w:val="12"/>
        </w:rPr>
        <w:t>–</w:t>
      </w:r>
      <w:r>
        <w:rPr>
          <w:color w:val="2E3092"/>
          <w:w w:val="105"/>
          <w:sz w:val="12"/>
        </w:rPr>
        <w:t>809.</w:t>
      </w:r>
    </w:p>
    <w:p>
      <w:pPr>
        <w:pStyle w:val="ListParagraph"/>
        <w:numPr>
          <w:ilvl w:val="0"/>
          <w:numId w:val="3"/>
        </w:numPr>
        <w:tabs>
          <w:tab w:pos="408" w:val="left" w:leader="none"/>
        </w:tabs>
        <w:spacing w:line="240" w:lineRule="auto" w:before="20" w:after="0"/>
        <w:ind w:left="407" w:right="0" w:hanging="221"/>
        <w:jc w:val="left"/>
        <w:rPr>
          <w:sz w:val="12"/>
        </w:rPr>
      </w:pPr>
      <w:r>
        <w:rPr>
          <w:color w:val="2E3092"/>
          <w:w w:val="110"/>
          <w:sz w:val="12"/>
        </w:rPr>
        <w:t>Devinsky O. Religious experiences and epilepsy. Epilepsy</w:t>
      </w:r>
      <w:r>
        <w:rPr>
          <w:color w:val="2E3092"/>
          <w:spacing w:val="-24"/>
          <w:w w:val="110"/>
          <w:sz w:val="12"/>
        </w:rPr>
        <w:t> </w:t>
      </w:r>
      <w:r>
        <w:rPr>
          <w:color w:val="2E3092"/>
          <w:w w:val="110"/>
          <w:sz w:val="12"/>
        </w:rPr>
        <w:t>Behav 2003;4:76</w:t>
      </w:r>
      <w:r>
        <w:rPr>
          <w:rFonts w:ascii="DejaVu Sans" w:hAnsi="DejaVu Sans"/>
          <w:color w:val="2E3092"/>
          <w:w w:val="110"/>
          <w:sz w:val="12"/>
        </w:rPr>
        <w:t>–</w:t>
      </w:r>
      <w:r>
        <w:rPr>
          <w:color w:val="2E3092"/>
          <w:w w:val="110"/>
          <w:sz w:val="12"/>
        </w:rPr>
        <w:t>7.</w:t>
      </w:r>
    </w:p>
    <w:p>
      <w:pPr>
        <w:pStyle w:val="ListParagraph"/>
        <w:numPr>
          <w:ilvl w:val="0"/>
          <w:numId w:val="3"/>
        </w:numPr>
        <w:tabs>
          <w:tab w:pos="408" w:val="left" w:leader="none"/>
        </w:tabs>
        <w:spacing w:line="278" w:lineRule="auto" w:before="18" w:after="0"/>
        <w:ind w:left="407" w:right="286" w:hanging="221"/>
        <w:jc w:val="both"/>
        <w:rPr>
          <w:sz w:val="12"/>
        </w:rPr>
      </w:pPr>
      <w:r>
        <w:rPr>
          <w:color w:val="2E3092"/>
          <w:w w:val="110"/>
          <w:sz w:val="12"/>
        </w:rPr>
        <w:t>Aydemir</w:t>
      </w:r>
      <w:r>
        <w:rPr>
          <w:color w:val="2E3092"/>
          <w:spacing w:val="-14"/>
          <w:w w:val="110"/>
          <w:sz w:val="12"/>
        </w:rPr>
        <w:t> </w:t>
      </w:r>
      <w:r>
        <w:rPr>
          <w:color w:val="2E3092"/>
          <w:w w:val="110"/>
          <w:sz w:val="12"/>
        </w:rPr>
        <w:t>N,</w:t>
      </w:r>
      <w:r>
        <w:rPr>
          <w:color w:val="2E3092"/>
          <w:spacing w:val="-13"/>
          <w:w w:val="110"/>
          <w:sz w:val="12"/>
        </w:rPr>
        <w:t> </w:t>
      </w:r>
      <w:r>
        <w:rPr>
          <w:color w:val="2E3092"/>
          <w:spacing w:val="-2"/>
          <w:w w:val="110"/>
          <w:sz w:val="12"/>
        </w:rPr>
        <w:t>Tekcan</w:t>
      </w:r>
      <w:r>
        <w:rPr>
          <w:color w:val="2E3092"/>
          <w:spacing w:val="-13"/>
          <w:w w:val="110"/>
          <w:sz w:val="12"/>
        </w:rPr>
        <w:t> </w:t>
      </w:r>
      <w:r>
        <w:rPr>
          <w:color w:val="2E3092"/>
          <w:w w:val="110"/>
          <w:sz w:val="12"/>
        </w:rPr>
        <w:t>AI,</w:t>
      </w:r>
      <w:r>
        <w:rPr>
          <w:color w:val="2E3092"/>
          <w:spacing w:val="-13"/>
          <w:w w:val="110"/>
          <w:sz w:val="12"/>
        </w:rPr>
        <w:t> </w:t>
      </w:r>
      <w:r>
        <w:rPr>
          <w:color w:val="2E3092"/>
          <w:spacing w:val="-2"/>
          <w:w w:val="110"/>
          <w:sz w:val="12"/>
        </w:rPr>
        <w:t>Özkara</w:t>
      </w:r>
      <w:r>
        <w:rPr>
          <w:color w:val="2E3092"/>
          <w:spacing w:val="-12"/>
          <w:w w:val="110"/>
          <w:sz w:val="12"/>
        </w:rPr>
        <w:t> </w:t>
      </w:r>
      <w:r>
        <w:rPr>
          <w:color w:val="2E3092"/>
          <w:w w:val="110"/>
          <w:sz w:val="12"/>
        </w:rPr>
        <w:t>Ç.</w:t>
      </w:r>
      <w:r>
        <w:rPr>
          <w:color w:val="2E3092"/>
          <w:spacing w:val="-13"/>
          <w:w w:val="110"/>
          <w:sz w:val="12"/>
        </w:rPr>
        <w:t> </w:t>
      </w:r>
      <w:r>
        <w:rPr>
          <w:color w:val="2E3092"/>
          <w:w w:val="110"/>
          <w:sz w:val="12"/>
        </w:rPr>
        <w:t>Remembering</w:t>
      </w:r>
      <w:r>
        <w:rPr>
          <w:color w:val="2E3092"/>
          <w:spacing w:val="-13"/>
          <w:w w:val="110"/>
          <w:sz w:val="12"/>
        </w:rPr>
        <w:t> </w:t>
      </w:r>
      <w:r>
        <w:rPr>
          <w:color w:val="2E3092"/>
          <w:w w:val="110"/>
          <w:sz w:val="12"/>
        </w:rPr>
        <w:t>the</w:t>
      </w:r>
      <w:r>
        <w:rPr>
          <w:color w:val="2E3092"/>
          <w:spacing w:val="-14"/>
          <w:w w:val="110"/>
          <w:sz w:val="12"/>
        </w:rPr>
        <w:t> </w:t>
      </w:r>
      <w:r>
        <w:rPr>
          <w:rFonts w:ascii="Times New Roman" w:hAnsi="Times New Roman"/>
          <w:color w:val="2E3092"/>
          <w:w w:val="110"/>
          <w:sz w:val="12"/>
        </w:rPr>
        <w:t>ﬁ</w:t>
      </w:r>
      <w:r>
        <w:rPr>
          <w:color w:val="2E3092"/>
          <w:w w:val="110"/>
          <w:sz w:val="12"/>
        </w:rPr>
        <w:t>rst</w:t>
      </w:r>
      <w:r>
        <w:rPr>
          <w:color w:val="2E3092"/>
          <w:spacing w:val="-13"/>
          <w:w w:val="110"/>
          <w:sz w:val="12"/>
        </w:rPr>
        <w:t> </w:t>
      </w:r>
      <w:r>
        <w:rPr>
          <w:color w:val="2E3092"/>
          <w:w w:val="110"/>
          <w:sz w:val="12"/>
        </w:rPr>
        <w:t>seizure</w:t>
      </w:r>
      <w:r>
        <w:rPr>
          <w:color w:val="2E3092"/>
          <w:spacing w:val="-12"/>
          <w:w w:val="110"/>
          <w:sz w:val="12"/>
        </w:rPr>
        <w:t> </w:t>
      </w:r>
      <w:r>
        <w:rPr>
          <w:color w:val="2E3092"/>
          <w:w w:val="110"/>
          <w:sz w:val="12"/>
        </w:rPr>
        <w:t>and</w:t>
      </w:r>
      <w:r>
        <w:rPr>
          <w:color w:val="2E3092"/>
          <w:spacing w:val="-12"/>
          <w:w w:val="110"/>
          <w:sz w:val="12"/>
        </w:rPr>
        <w:t> </w:t>
      </w:r>
      <w:r>
        <w:rPr>
          <w:color w:val="2E3092"/>
          <w:w w:val="110"/>
          <w:sz w:val="12"/>
        </w:rPr>
        <w:t>the</w:t>
      </w:r>
      <w:r>
        <w:rPr>
          <w:color w:val="2E3092"/>
          <w:spacing w:val="-13"/>
          <w:w w:val="110"/>
          <w:sz w:val="12"/>
        </w:rPr>
        <w:t> </w:t>
      </w:r>
      <w:r>
        <w:rPr>
          <w:color w:val="2E3092"/>
          <w:w w:val="110"/>
          <w:sz w:val="12"/>
        </w:rPr>
        <w:t>diagnosis</w:t>
      </w:r>
      <w:r>
        <w:rPr>
          <w:color w:val="2E3092"/>
          <w:spacing w:val="-13"/>
          <w:w w:val="110"/>
          <w:sz w:val="12"/>
        </w:rPr>
        <w:t> </w:t>
      </w:r>
      <w:r>
        <w:rPr>
          <w:color w:val="2E3092"/>
          <w:w w:val="110"/>
          <w:sz w:val="12"/>
        </w:rPr>
        <w:t>of epilepsy: how much impact do they have in our lives? Epilepsy Behav 2009;16: 156</w:t>
      </w:r>
      <w:r>
        <w:rPr>
          <w:rFonts w:ascii="DejaVu Sans" w:hAnsi="DejaVu Sans"/>
          <w:color w:val="2E3092"/>
          <w:w w:val="110"/>
          <w:sz w:val="12"/>
        </w:rPr>
        <w:t>–</w:t>
      </w:r>
      <w:r>
        <w:rPr>
          <w:color w:val="2E3092"/>
          <w:w w:val="110"/>
          <w:sz w:val="12"/>
        </w:rPr>
        <w:t>60.</w:t>
      </w:r>
    </w:p>
    <w:p>
      <w:pPr>
        <w:pStyle w:val="ListParagraph"/>
        <w:numPr>
          <w:ilvl w:val="0"/>
          <w:numId w:val="3"/>
        </w:numPr>
        <w:tabs>
          <w:tab w:pos="408" w:val="left" w:leader="none"/>
        </w:tabs>
        <w:spacing w:line="278" w:lineRule="auto" w:before="0" w:after="0"/>
        <w:ind w:left="407" w:right="291" w:hanging="221"/>
        <w:jc w:val="both"/>
        <w:rPr>
          <w:sz w:val="12"/>
        </w:rPr>
      </w:pPr>
      <w:r>
        <w:rPr>
          <w:color w:val="2E3092"/>
          <w:spacing w:val="-4"/>
          <w:w w:val="105"/>
          <w:sz w:val="12"/>
        </w:rPr>
        <w:t>Aydemir </w:t>
      </w:r>
      <w:r>
        <w:rPr>
          <w:color w:val="2E3092"/>
          <w:w w:val="105"/>
          <w:sz w:val="12"/>
        </w:rPr>
        <w:t>N, Kaya B, </w:t>
      </w:r>
      <w:r>
        <w:rPr>
          <w:color w:val="2E3092"/>
          <w:spacing w:val="-3"/>
          <w:w w:val="105"/>
          <w:sz w:val="12"/>
        </w:rPr>
        <w:t>Y</w:t>
      </w:r>
      <w:r>
        <w:rPr>
          <w:rFonts w:ascii="Times New Roman" w:hAnsi="Times New Roman"/>
          <w:color w:val="2E3092"/>
          <w:spacing w:val="-3"/>
          <w:w w:val="105"/>
          <w:sz w:val="12"/>
        </w:rPr>
        <w:t>ı</w:t>
      </w:r>
      <w:r>
        <w:rPr>
          <w:color w:val="2E3092"/>
          <w:spacing w:val="-3"/>
          <w:w w:val="105"/>
          <w:sz w:val="12"/>
        </w:rPr>
        <w:t>ld</w:t>
      </w:r>
      <w:r>
        <w:rPr>
          <w:rFonts w:ascii="Times New Roman" w:hAnsi="Times New Roman"/>
          <w:color w:val="2E3092"/>
          <w:spacing w:val="-3"/>
          <w:w w:val="105"/>
          <w:sz w:val="12"/>
        </w:rPr>
        <w:t>ı</w:t>
      </w:r>
      <w:r>
        <w:rPr>
          <w:color w:val="2E3092"/>
          <w:spacing w:val="-3"/>
          <w:w w:val="105"/>
          <w:sz w:val="12"/>
        </w:rPr>
        <w:t>z </w:t>
      </w:r>
      <w:r>
        <w:rPr>
          <w:color w:val="2E3092"/>
          <w:w w:val="105"/>
          <w:sz w:val="12"/>
        </w:rPr>
        <w:t>G, </w:t>
      </w:r>
      <w:r>
        <w:rPr>
          <w:color w:val="2E3092"/>
          <w:spacing w:val="-3"/>
          <w:w w:val="105"/>
          <w:sz w:val="12"/>
        </w:rPr>
        <w:t>Öztura </w:t>
      </w:r>
      <w:r>
        <w:rPr>
          <w:rFonts w:ascii="Times New Roman" w:hAnsi="Times New Roman"/>
          <w:color w:val="2E3092"/>
          <w:w w:val="105"/>
          <w:sz w:val="12"/>
        </w:rPr>
        <w:t>İ</w:t>
      </w:r>
      <w:r>
        <w:rPr>
          <w:color w:val="2E3092"/>
          <w:w w:val="105"/>
          <w:sz w:val="12"/>
        </w:rPr>
        <w:t>, </w:t>
      </w:r>
      <w:r>
        <w:rPr>
          <w:color w:val="2E3092"/>
          <w:spacing w:val="-3"/>
          <w:w w:val="105"/>
          <w:sz w:val="12"/>
        </w:rPr>
        <w:t>Baklan </w:t>
      </w:r>
      <w:r>
        <w:rPr>
          <w:color w:val="2E3092"/>
          <w:w w:val="105"/>
          <w:sz w:val="12"/>
        </w:rPr>
        <w:t>B. </w:t>
      </w:r>
      <w:r>
        <w:rPr>
          <w:color w:val="2E3092"/>
          <w:spacing w:val="-3"/>
          <w:w w:val="105"/>
          <w:sz w:val="12"/>
        </w:rPr>
        <w:t>Determinants </w:t>
      </w:r>
      <w:r>
        <w:rPr>
          <w:color w:val="2E3092"/>
          <w:w w:val="105"/>
          <w:sz w:val="12"/>
        </w:rPr>
        <w:t>of </w:t>
      </w:r>
      <w:r>
        <w:rPr>
          <w:color w:val="2E3092"/>
          <w:spacing w:val="-3"/>
          <w:w w:val="105"/>
          <w:sz w:val="12"/>
        </w:rPr>
        <w:t>felt stigma </w:t>
      </w:r>
      <w:r>
        <w:rPr>
          <w:color w:val="2E3092"/>
          <w:w w:val="105"/>
          <w:sz w:val="12"/>
        </w:rPr>
        <w:t>in </w:t>
      </w:r>
      <w:r>
        <w:rPr>
          <w:color w:val="2E3092"/>
          <w:spacing w:val="-4"/>
          <w:w w:val="105"/>
          <w:sz w:val="12"/>
        </w:rPr>
        <w:t>epilepsy. </w:t>
      </w:r>
      <w:r>
        <w:rPr>
          <w:color w:val="2E3092"/>
          <w:spacing w:val="-3"/>
          <w:w w:val="105"/>
          <w:sz w:val="12"/>
        </w:rPr>
        <w:t>Epilepsy Behav</w:t>
      </w:r>
      <w:r>
        <w:rPr>
          <w:color w:val="2E3092"/>
          <w:spacing w:val="3"/>
          <w:w w:val="105"/>
          <w:sz w:val="12"/>
        </w:rPr>
        <w:t> </w:t>
      </w:r>
      <w:r>
        <w:rPr>
          <w:color w:val="2E3092"/>
          <w:spacing w:val="-4"/>
          <w:w w:val="105"/>
          <w:sz w:val="12"/>
        </w:rPr>
        <w:t>2016;58:76</w:t>
      </w:r>
      <w:r>
        <w:rPr>
          <w:rFonts w:ascii="DejaVu Sans" w:hAnsi="DejaVu Sans"/>
          <w:color w:val="2E3092"/>
          <w:spacing w:val="-4"/>
          <w:w w:val="105"/>
          <w:sz w:val="12"/>
        </w:rPr>
        <w:t>–</w:t>
      </w:r>
      <w:r>
        <w:rPr>
          <w:color w:val="2E3092"/>
          <w:spacing w:val="-4"/>
          <w:w w:val="105"/>
          <w:sz w:val="12"/>
        </w:rPr>
        <w:t>80.</w:t>
      </w:r>
    </w:p>
    <w:p>
      <w:pPr>
        <w:pStyle w:val="ListParagraph"/>
        <w:numPr>
          <w:ilvl w:val="0"/>
          <w:numId w:val="3"/>
        </w:numPr>
        <w:tabs>
          <w:tab w:pos="408" w:val="left" w:leader="none"/>
        </w:tabs>
        <w:spacing w:line="278" w:lineRule="auto" w:before="0" w:after="0"/>
        <w:ind w:left="407" w:right="286" w:hanging="221"/>
        <w:jc w:val="both"/>
        <w:rPr>
          <w:sz w:val="12"/>
        </w:rPr>
      </w:pPr>
      <w:r>
        <w:rPr>
          <w:color w:val="2E3092"/>
          <w:w w:val="105"/>
          <w:sz w:val="12"/>
        </w:rPr>
        <w:t>Atadzhanov</w:t>
      </w:r>
      <w:r>
        <w:rPr>
          <w:color w:val="2E3092"/>
          <w:spacing w:val="-4"/>
          <w:w w:val="105"/>
          <w:sz w:val="12"/>
        </w:rPr>
        <w:t> </w:t>
      </w:r>
      <w:r>
        <w:rPr>
          <w:color w:val="2E3092"/>
          <w:w w:val="105"/>
          <w:sz w:val="12"/>
        </w:rPr>
        <w:t>M,</w:t>
      </w:r>
      <w:r>
        <w:rPr>
          <w:color w:val="2E3092"/>
          <w:spacing w:val="-4"/>
          <w:w w:val="105"/>
          <w:sz w:val="12"/>
        </w:rPr>
        <w:t> </w:t>
      </w:r>
      <w:r>
        <w:rPr>
          <w:color w:val="2E3092"/>
          <w:w w:val="105"/>
          <w:sz w:val="12"/>
        </w:rPr>
        <w:t>Haworth</w:t>
      </w:r>
      <w:r>
        <w:rPr>
          <w:color w:val="2E3092"/>
          <w:spacing w:val="-3"/>
          <w:w w:val="105"/>
          <w:sz w:val="12"/>
        </w:rPr>
        <w:t> </w:t>
      </w:r>
      <w:r>
        <w:rPr>
          <w:color w:val="2E3092"/>
          <w:w w:val="105"/>
          <w:sz w:val="12"/>
        </w:rPr>
        <w:t>A,</w:t>
      </w:r>
      <w:r>
        <w:rPr>
          <w:color w:val="2E3092"/>
          <w:spacing w:val="-3"/>
          <w:w w:val="105"/>
          <w:sz w:val="12"/>
        </w:rPr>
        <w:t> </w:t>
      </w:r>
      <w:r>
        <w:rPr>
          <w:color w:val="2E3092"/>
          <w:w w:val="105"/>
          <w:sz w:val="12"/>
        </w:rPr>
        <w:t>Chomba</w:t>
      </w:r>
      <w:r>
        <w:rPr>
          <w:color w:val="2E3092"/>
          <w:spacing w:val="-3"/>
          <w:w w:val="105"/>
          <w:sz w:val="12"/>
        </w:rPr>
        <w:t> </w:t>
      </w:r>
      <w:r>
        <w:rPr>
          <w:color w:val="2E3092"/>
          <w:w w:val="105"/>
          <w:sz w:val="12"/>
        </w:rPr>
        <w:t>EN,</w:t>
      </w:r>
      <w:r>
        <w:rPr>
          <w:color w:val="2E3092"/>
          <w:spacing w:val="-1"/>
          <w:w w:val="105"/>
          <w:sz w:val="12"/>
        </w:rPr>
        <w:t> </w:t>
      </w:r>
      <w:r>
        <w:rPr>
          <w:color w:val="2E3092"/>
          <w:w w:val="105"/>
          <w:sz w:val="12"/>
        </w:rPr>
        <w:t>Mbewe</w:t>
      </w:r>
      <w:r>
        <w:rPr>
          <w:color w:val="2E3092"/>
          <w:spacing w:val="-2"/>
          <w:w w:val="105"/>
          <w:sz w:val="12"/>
        </w:rPr>
        <w:t> </w:t>
      </w:r>
      <w:r>
        <w:rPr>
          <w:color w:val="2E3092"/>
          <w:w w:val="105"/>
          <w:sz w:val="12"/>
        </w:rPr>
        <w:t>EK,</w:t>
      </w:r>
      <w:r>
        <w:rPr>
          <w:color w:val="2E3092"/>
          <w:spacing w:val="-3"/>
          <w:w w:val="105"/>
          <w:sz w:val="12"/>
        </w:rPr>
        <w:t> </w:t>
      </w:r>
      <w:r>
        <w:rPr>
          <w:color w:val="2E3092"/>
          <w:w w:val="105"/>
          <w:sz w:val="12"/>
        </w:rPr>
        <w:t>Birbeck</w:t>
      </w:r>
      <w:r>
        <w:rPr>
          <w:color w:val="2E3092"/>
          <w:spacing w:val="-3"/>
          <w:w w:val="105"/>
          <w:sz w:val="12"/>
        </w:rPr>
        <w:t> </w:t>
      </w:r>
      <w:r>
        <w:rPr>
          <w:color w:val="2E3092"/>
          <w:w w:val="105"/>
          <w:sz w:val="12"/>
        </w:rPr>
        <w:t>GL.</w:t>
      </w:r>
      <w:r>
        <w:rPr>
          <w:color w:val="2E3092"/>
          <w:spacing w:val="-2"/>
          <w:w w:val="105"/>
          <w:sz w:val="12"/>
        </w:rPr>
        <w:t> </w:t>
      </w:r>
      <w:r>
        <w:rPr>
          <w:color w:val="2E3092"/>
          <w:w w:val="105"/>
          <w:sz w:val="12"/>
        </w:rPr>
        <w:t>Epilepsy-associated </w:t>
      </w:r>
      <w:r>
        <w:rPr>
          <w:color w:val="2E3092"/>
          <w:w w:val="110"/>
          <w:sz w:val="12"/>
        </w:rPr>
        <w:t>stigma in Zambia: what factors predict greater felt stigma in a highly stigmatized population. Epilepsy Behav</w:t>
      </w:r>
      <w:r>
        <w:rPr>
          <w:color w:val="2E3092"/>
          <w:spacing w:val="7"/>
          <w:w w:val="110"/>
          <w:sz w:val="12"/>
        </w:rPr>
        <w:t> </w:t>
      </w:r>
      <w:r>
        <w:rPr>
          <w:color w:val="2E3092"/>
          <w:w w:val="110"/>
          <w:sz w:val="12"/>
        </w:rPr>
        <w:t>2010;19:410</w:t>
      </w:r>
      <w:r>
        <w:rPr>
          <w:rFonts w:ascii="DejaVu Sans" w:hAnsi="DejaVu Sans"/>
          <w:color w:val="2E3092"/>
          <w:w w:val="110"/>
          <w:sz w:val="12"/>
        </w:rPr>
        <w:t>–</w:t>
      </w:r>
      <w:r>
        <w:rPr>
          <w:color w:val="2E3092"/>
          <w:w w:val="110"/>
          <w:sz w:val="12"/>
        </w:rPr>
        <w:t>8.</w:t>
      </w:r>
    </w:p>
    <w:p>
      <w:pPr>
        <w:pStyle w:val="ListParagraph"/>
        <w:numPr>
          <w:ilvl w:val="0"/>
          <w:numId w:val="3"/>
        </w:numPr>
        <w:tabs>
          <w:tab w:pos="417" w:val="left" w:leader="none"/>
        </w:tabs>
        <w:spacing w:line="276" w:lineRule="auto" w:before="0" w:after="0"/>
        <w:ind w:left="416" w:right="288" w:hanging="230"/>
        <w:jc w:val="both"/>
        <w:rPr>
          <w:sz w:val="12"/>
        </w:rPr>
      </w:pPr>
      <w:r>
        <w:rPr>
          <w:color w:val="2E3092"/>
          <w:w w:val="105"/>
          <w:sz w:val="12"/>
        </w:rPr>
        <w:t>Li S, Wu J, Wang W, Jacoby A, De Boer H, Sander </w:t>
      </w:r>
      <w:r>
        <w:rPr>
          <w:color w:val="2E3092"/>
          <w:sz w:val="12"/>
        </w:rPr>
        <w:t>JW. </w:t>
      </w:r>
      <w:r>
        <w:rPr>
          <w:color w:val="2E3092"/>
          <w:w w:val="105"/>
          <w:sz w:val="12"/>
        </w:rPr>
        <w:t>Stigma and epilepsy: the Chinese perspective. Epilepsy Behav</w:t>
      </w:r>
      <w:r>
        <w:rPr>
          <w:color w:val="2E3092"/>
          <w:spacing w:val="24"/>
          <w:w w:val="105"/>
          <w:sz w:val="12"/>
        </w:rPr>
        <w:t> </w:t>
      </w:r>
      <w:r>
        <w:rPr>
          <w:color w:val="2E3092"/>
          <w:w w:val="105"/>
          <w:sz w:val="12"/>
        </w:rPr>
        <w:t>2010;17:242</w:t>
      </w:r>
      <w:r>
        <w:rPr>
          <w:rFonts w:ascii="DejaVu Sans" w:hAnsi="DejaVu Sans"/>
          <w:color w:val="2E3092"/>
          <w:w w:val="105"/>
          <w:sz w:val="12"/>
        </w:rPr>
        <w:t>–</w:t>
      </w:r>
      <w:r>
        <w:rPr>
          <w:color w:val="2E3092"/>
          <w:w w:val="105"/>
          <w:sz w:val="12"/>
        </w:rPr>
        <w:t>5.</w:t>
      </w:r>
    </w:p>
    <w:p>
      <w:pPr>
        <w:pStyle w:val="ListParagraph"/>
        <w:numPr>
          <w:ilvl w:val="0"/>
          <w:numId w:val="3"/>
        </w:numPr>
        <w:tabs>
          <w:tab w:pos="408" w:val="left" w:leader="none"/>
        </w:tabs>
        <w:spacing w:line="278" w:lineRule="auto" w:before="0" w:after="0"/>
        <w:ind w:left="407" w:right="288" w:hanging="293"/>
        <w:jc w:val="both"/>
        <w:rPr>
          <w:sz w:val="12"/>
        </w:rPr>
      </w:pPr>
      <w:r>
        <w:rPr>
          <w:color w:val="2E3092"/>
          <w:w w:val="105"/>
          <w:sz w:val="12"/>
        </w:rPr>
        <w:t>Lim YJ, Chan SY, Ko Y. Stigma and health-related quality of life in Asian adults with epilepsy. Epilepsy Res</w:t>
      </w:r>
      <w:r>
        <w:rPr>
          <w:color w:val="2E3092"/>
          <w:spacing w:val="16"/>
          <w:w w:val="105"/>
          <w:sz w:val="12"/>
        </w:rPr>
        <w:t> </w:t>
      </w:r>
      <w:r>
        <w:rPr>
          <w:color w:val="2E3092"/>
          <w:w w:val="105"/>
          <w:sz w:val="12"/>
        </w:rPr>
        <w:t>2009;87:107</w:t>
      </w:r>
      <w:r>
        <w:rPr>
          <w:rFonts w:ascii="DejaVu Sans" w:hAnsi="DejaVu Sans"/>
          <w:color w:val="2E3092"/>
          <w:w w:val="105"/>
          <w:sz w:val="12"/>
        </w:rPr>
        <w:t>–</w:t>
      </w:r>
      <w:r>
        <w:rPr>
          <w:color w:val="2E3092"/>
          <w:w w:val="105"/>
          <w:sz w:val="12"/>
        </w:rPr>
        <w:t>19.</w:t>
      </w:r>
    </w:p>
    <w:p>
      <w:pPr>
        <w:pStyle w:val="ListParagraph"/>
        <w:numPr>
          <w:ilvl w:val="0"/>
          <w:numId w:val="3"/>
        </w:numPr>
        <w:tabs>
          <w:tab w:pos="408" w:val="left" w:leader="none"/>
        </w:tabs>
        <w:spacing w:line="278" w:lineRule="auto" w:before="0" w:after="0"/>
        <w:ind w:left="407" w:right="286" w:hanging="293"/>
        <w:jc w:val="both"/>
        <w:rPr>
          <w:sz w:val="12"/>
        </w:rPr>
      </w:pPr>
      <w:r>
        <w:rPr>
          <w:color w:val="2E3092"/>
          <w:w w:val="110"/>
          <w:sz w:val="12"/>
        </w:rPr>
        <w:t>Scambler</w:t>
      </w:r>
      <w:r>
        <w:rPr>
          <w:color w:val="2E3092"/>
          <w:spacing w:val="-21"/>
          <w:w w:val="110"/>
          <w:sz w:val="12"/>
        </w:rPr>
        <w:t> </w:t>
      </w:r>
      <w:r>
        <w:rPr>
          <w:color w:val="2E3092"/>
          <w:w w:val="110"/>
          <w:sz w:val="12"/>
        </w:rPr>
        <w:t>G,</w:t>
      </w:r>
      <w:r>
        <w:rPr>
          <w:color w:val="2E3092"/>
          <w:spacing w:val="-21"/>
          <w:w w:val="110"/>
          <w:sz w:val="12"/>
        </w:rPr>
        <w:t> </w:t>
      </w:r>
      <w:r>
        <w:rPr>
          <w:color w:val="2E3092"/>
          <w:w w:val="110"/>
          <w:sz w:val="12"/>
        </w:rPr>
        <w:t>Hopkins</w:t>
      </w:r>
      <w:r>
        <w:rPr>
          <w:color w:val="2E3092"/>
          <w:spacing w:val="-20"/>
          <w:w w:val="110"/>
          <w:sz w:val="12"/>
        </w:rPr>
        <w:t> </w:t>
      </w:r>
      <w:r>
        <w:rPr>
          <w:color w:val="2E3092"/>
          <w:w w:val="110"/>
          <w:sz w:val="12"/>
        </w:rPr>
        <w:t>A.</w:t>
      </w:r>
      <w:r>
        <w:rPr>
          <w:color w:val="2E3092"/>
          <w:spacing w:val="-21"/>
          <w:w w:val="110"/>
          <w:sz w:val="12"/>
        </w:rPr>
        <w:t> </w:t>
      </w:r>
      <w:r>
        <w:rPr>
          <w:color w:val="2E3092"/>
          <w:w w:val="110"/>
          <w:sz w:val="12"/>
        </w:rPr>
        <w:t>Generating</w:t>
      </w:r>
      <w:r>
        <w:rPr>
          <w:color w:val="2E3092"/>
          <w:spacing w:val="-21"/>
          <w:w w:val="110"/>
          <w:sz w:val="12"/>
        </w:rPr>
        <w:t> </w:t>
      </w:r>
      <w:r>
        <w:rPr>
          <w:color w:val="2E3092"/>
          <w:w w:val="110"/>
          <w:sz w:val="12"/>
        </w:rPr>
        <w:t>a</w:t>
      </w:r>
      <w:r>
        <w:rPr>
          <w:color w:val="2E3092"/>
          <w:spacing w:val="-19"/>
          <w:w w:val="110"/>
          <w:sz w:val="12"/>
        </w:rPr>
        <w:t> </w:t>
      </w:r>
      <w:r>
        <w:rPr>
          <w:color w:val="2E3092"/>
          <w:w w:val="110"/>
          <w:sz w:val="12"/>
        </w:rPr>
        <w:t>model</w:t>
      </w:r>
      <w:r>
        <w:rPr>
          <w:color w:val="2E3092"/>
          <w:spacing w:val="-20"/>
          <w:w w:val="110"/>
          <w:sz w:val="12"/>
        </w:rPr>
        <w:t> </w:t>
      </w:r>
      <w:r>
        <w:rPr>
          <w:color w:val="2E3092"/>
          <w:w w:val="110"/>
          <w:sz w:val="12"/>
        </w:rPr>
        <w:t>of</w:t>
      </w:r>
      <w:r>
        <w:rPr>
          <w:color w:val="2E3092"/>
          <w:spacing w:val="-21"/>
          <w:w w:val="110"/>
          <w:sz w:val="12"/>
        </w:rPr>
        <w:t> </w:t>
      </w:r>
      <w:r>
        <w:rPr>
          <w:color w:val="2E3092"/>
          <w:w w:val="110"/>
          <w:sz w:val="12"/>
        </w:rPr>
        <w:t>epileptic</w:t>
      </w:r>
      <w:r>
        <w:rPr>
          <w:color w:val="2E3092"/>
          <w:spacing w:val="-20"/>
          <w:w w:val="110"/>
          <w:sz w:val="12"/>
        </w:rPr>
        <w:t> </w:t>
      </w:r>
      <w:r>
        <w:rPr>
          <w:color w:val="2E3092"/>
          <w:w w:val="110"/>
          <w:sz w:val="12"/>
        </w:rPr>
        <w:t>stigma:</w:t>
      </w:r>
      <w:r>
        <w:rPr>
          <w:color w:val="2E3092"/>
          <w:spacing w:val="-20"/>
          <w:w w:val="110"/>
          <w:sz w:val="12"/>
        </w:rPr>
        <w:t> </w:t>
      </w:r>
      <w:r>
        <w:rPr>
          <w:color w:val="2E3092"/>
          <w:w w:val="110"/>
          <w:sz w:val="12"/>
        </w:rPr>
        <w:t>the</w:t>
      </w:r>
      <w:r>
        <w:rPr>
          <w:color w:val="2E3092"/>
          <w:spacing w:val="-20"/>
          <w:w w:val="110"/>
          <w:sz w:val="12"/>
        </w:rPr>
        <w:t> </w:t>
      </w:r>
      <w:r>
        <w:rPr>
          <w:color w:val="2E3092"/>
          <w:w w:val="110"/>
          <w:sz w:val="12"/>
        </w:rPr>
        <w:t>role</w:t>
      </w:r>
      <w:r>
        <w:rPr>
          <w:color w:val="2E3092"/>
          <w:spacing w:val="-20"/>
          <w:w w:val="110"/>
          <w:sz w:val="12"/>
        </w:rPr>
        <w:t> </w:t>
      </w:r>
      <w:r>
        <w:rPr>
          <w:color w:val="2E3092"/>
          <w:w w:val="110"/>
          <w:sz w:val="12"/>
        </w:rPr>
        <w:t>of</w:t>
      </w:r>
      <w:r>
        <w:rPr>
          <w:color w:val="2E3092"/>
          <w:spacing w:val="-21"/>
          <w:w w:val="110"/>
          <w:sz w:val="12"/>
        </w:rPr>
        <w:t> </w:t>
      </w:r>
      <w:r>
        <w:rPr>
          <w:color w:val="2E3092"/>
          <w:w w:val="110"/>
          <w:sz w:val="12"/>
        </w:rPr>
        <w:t>qualitative analysis. Soc Sci Med</w:t>
      </w:r>
      <w:r>
        <w:rPr>
          <w:color w:val="2E3092"/>
          <w:spacing w:val="1"/>
          <w:w w:val="110"/>
          <w:sz w:val="12"/>
        </w:rPr>
        <w:t> </w:t>
      </w:r>
      <w:r>
        <w:rPr>
          <w:color w:val="2E3092"/>
          <w:w w:val="110"/>
          <w:sz w:val="12"/>
        </w:rPr>
        <w:t>1990;30(11):1187</w:t>
      </w:r>
      <w:r>
        <w:rPr>
          <w:rFonts w:ascii="DejaVu Sans" w:hAnsi="DejaVu Sans"/>
          <w:color w:val="2E3092"/>
          <w:w w:val="110"/>
          <w:sz w:val="12"/>
        </w:rPr>
        <w:t>–</w:t>
      </w:r>
      <w:r>
        <w:rPr>
          <w:color w:val="2E3092"/>
          <w:w w:val="110"/>
          <w:sz w:val="12"/>
        </w:rPr>
        <w:t>94.</w:t>
      </w:r>
    </w:p>
    <w:p>
      <w:pPr>
        <w:pStyle w:val="ListParagraph"/>
        <w:numPr>
          <w:ilvl w:val="0"/>
          <w:numId w:val="3"/>
        </w:numPr>
        <w:tabs>
          <w:tab w:pos="409" w:val="left" w:leader="none"/>
        </w:tabs>
        <w:spacing w:line="278" w:lineRule="auto" w:before="0" w:after="0"/>
        <w:ind w:left="408" w:right="288" w:hanging="294"/>
        <w:jc w:val="both"/>
        <w:rPr>
          <w:sz w:val="12"/>
        </w:rPr>
      </w:pPr>
      <w:r>
        <w:rPr>
          <w:color w:val="2E3092"/>
          <w:w w:val="110"/>
          <w:sz w:val="12"/>
        </w:rPr>
        <w:t>Yeni</w:t>
      </w:r>
      <w:r>
        <w:rPr>
          <w:color w:val="2E3092"/>
          <w:spacing w:val="-10"/>
          <w:w w:val="110"/>
          <w:sz w:val="12"/>
        </w:rPr>
        <w:t> </w:t>
      </w:r>
      <w:r>
        <w:rPr>
          <w:color w:val="2E3092"/>
          <w:w w:val="110"/>
          <w:sz w:val="12"/>
        </w:rPr>
        <w:t>K,</w:t>
      </w:r>
      <w:r>
        <w:rPr>
          <w:color w:val="2E3092"/>
          <w:spacing w:val="-9"/>
          <w:w w:val="110"/>
          <w:sz w:val="12"/>
        </w:rPr>
        <w:t> </w:t>
      </w:r>
      <w:r>
        <w:rPr>
          <w:color w:val="2E3092"/>
          <w:w w:val="110"/>
          <w:sz w:val="12"/>
        </w:rPr>
        <w:t>Tulek</w:t>
      </w:r>
      <w:r>
        <w:rPr>
          <w:color w:val="2E3092"/>
          <w:spacing w:val="-10"/>
          <w:w w:val="110"/>
          <w:sz w:val="12"/>
        </w:rPr>
        <w:t> </w:t>
      </w:r>
      <w:r>
        <w:rPr>
          <w:color w:val="2E3092"/>
          <w:w w:val="110"/>
          <w:sz w:val="12"/>
        </w:rPr>
        <w:t>Z,</w:t>
      </w:r>
      <w:r>
        <w:rPr>
          <w:color w:val="2E3092"/>
          <w:spacing w:val="-9"/>
          <w:w w:val="110"/>
          <w:sz w:val="12"/>
        </w:rPr>
        <w:t> </w:t>
      </w:r>
      <w:r>
        <w:rPr>
          <w:color w:val="2E3092"/>
          <w:w w:val="110"/>
          <w:sz w:val="12"/>
        </w:rPr>
        <w:t>Bebek</w:t>
      </w:r>
      <w:r>
        <w:rPr>
          <w:color w:val="2E3092"/>
          <w:spacing w:val="-8"/>
          <w:w w:val="110"/>
          <w:sz w:val="12"/>
        </w:rPr>
        <w:t> </w:t>
      </w:r>
      <w:r>
        <w:rPr>
          <w:color w:val="2E3092"/>
          <w:w w:val="110"/>
          <w:sz w:val="12"/>
        </w:rPr>
        <w:t>N.</w:t>
      </w:r>
      <w:r>
        <w:rPr>
          <w:color w:val="2E3092"/>
          <w:spacing w:val="-9"/>
          <w:w w:val="110"/>
          <w:sz w:val="12"/>
        </w:rPr>
        <w:t> </w:t>
      </w:r>
      <w:r>
        <w:rPr>
          <w:color w:val="2E3092"/>
          <w:w w:val="110"/>
          <w:sz w:val="12"/>
        </w:rPr>
        <w:t>Factors</w:t>
      </w:r>
      <w:r>
        <w:rPr>
          <w:color w:val="2E3092"/>
          <w:spacing w:val="-9"/>
          <w:w w:val="110"/>
          <w:sz w:val="12"/>
        </w:rPr>
        <w:t> </w:t>
      </w:r>
      <w:r>
        <w:rPr>
          <w:color w:val="2E3092"/>
          <w:w w:val="110"/>
          <w:sz w:val="12"/>
        </w:rPr>
        <w:t>associated</w:t>
      </w:r>
      <w:r>
        <w:rPr>
          <w:color w:val="2E3092"/>
          <w:spacing w:val="-9"/>
          <w:w w:val="110"/>
          <w:sz w:val="12"/>
        </w:rPr>
        <w:t> </w:t>
      </w:r>
      <w:r>
        <w:rPr>
          <w:color w:val="2E3092"/>
          <w:w w:val="110"/>
          <w:sz w:val="12"/>
        </w:rPr>
        <w:t>with</w:t>
      </w:r>
      <w:r>
        <w:rPr>
          <w:color w:val="2E3092"/>
          <w:spacing w:val="-10"/>
          <w:w w:val="110"/>
          <w:sz w:val="12"/>
        </w:rPr>
        <w:t> </w:t>
      </w:r>
      <w:r>
        <w:rPr>
          <w:color w:val="2E3092"/>
          <w:w w:val="110"/>
          <w:sz w:val="12"/>
        </w:rPr>
        <w:t>perceived</w:t>
      </w:r>
      <w:r>
        <w:rPr>
          <w:color w:val="2E3092"/>
          <w:spacing w:val="-10"/>
          <w:w w:val="110"/>
          <w:sz w:val="12"/>
        </w:rPr>
        <w:t> </w:t>
      </w:r>
      <w:r>
        <w:rPr>
          <w:color w:val="2E3092"/>
          <w:w w:val="110"/>
          <w:sz w:val="12"/>
        </w:rPr>
        <w:t>stigma</w:t>
      </w:r>
      <w:r>
        <w:rPr>
          <w:color w:val="2E3092"/>
          <w:spacing w:val="-10"/>
          <w:w w:val="110"/>
          <w:sz w:val="12"/>
        </w:rPr>
        <w:t> </w:t>
      </w:r>
      <w:r>
        <w:rPr>
          <w:color w:val="2E3092"/>
          <w:w w:val="110"/>
          <w:sz w:val="12"/>
        </w:rPr>
        <w:t>among</w:t>
      </w:r>
      <w:r>
        <w:rPr>
          <w:color w:val="2E3092"/>
          <w:spacing w:val="-9"/>
          <w:w w:val="110"/>
          <w:sz w:val="12"/>
        </w:rPr>
        <w:t> </w:t>
      </w:r>
      <w:r>
        <w:rPr>
          <w:color w:val="2E3092"/>
          <w:w w:val="110"/>
          <w:sz w:val="12"/>
        </w:rPr>
        <w:t>patients with epilepsy in Turkey. Epilepsy Behav</w:t>
      </w:r>
      <w:r>
        <w:rPr>
          <w:color w:val="2E3092"/>
          <w:spacing w:val="7"/>
          <w:w w:val="110"/>
          <w:sz w:val="12"/>
        </w:rPr>
        <w:t> </w:t>
      </w:r>
      <w:r>
        <w:rPr>
          <w:color w:val="2E3092"/>
          <w:w w:val="110"/>
          <w:sz w:val="12"/>
        </w:rPr>
        <w:t>2016;60:142</w:t>
      </w:r>
      <w:r>
        <w:rPr>
          <w:rFonts w:ascii="DejaVu Sans" w:hAnsi="DejaVu Sans"/>
          <w:color w:val="2E3092"/>
          <w:w w:val="110"/>
          <w:sz w:val="12"/>
        </w:rPr>
        <w:t>–</w:t>
      </w:r>
      <w:r>
        <w:rPr>
          <w:color w:val="2E3092"/>
          <w:w w:val="110"/>
          <w:sz w:val="12"/>
        </w:rPr>
        <w:t>8.</w:t>
      </w:r>
    </w:p>
    <w:p>
      <w:pPr>
        <w:pStyle w:val="ListParagraph"/>
        <w:numPr>
          <w:ilvl w:val="0"/>
          <w:numId w:val="3"/>
        </w:numPr>
        <w:tabs>
          <w:tab w:pos="408" w:val="left" w:leader="none"/>
        </w:tabs>
        <w:spacing w:line="278" w:lineRule="auto" w:before="0" w:after="0"/>
        <w:ind w:left="407" w:right="292" w:hanging="293"/>
        <w:jc w:val="both"/>
        <w:rPr>
          <w:sz w:val="12"/>
        </w:rPr>
      </w:pPr>
      <w:r>
        <w:rPr>
          <w:color w:val="2E3092"/>
          <w:w w:val="110"/>
          <w:sz w:val="12"/>
        </w:rPr>
        <w:t>Ryu</w:t>
      </w:r>
      <w:r>
        <w:rPr>
          <w:color w:val="2E3092"/>
          <w:spacing w:val="-23"/>
          <w:w w:val="110"/>
          <w:sz w:val="12"/>
        </w:rPr>
        <w:t> </w:t>
      </w:r>
      <w:r>
        <w:rPr>
          <w:color w:val="2E3092"/>
          <w:w w:val="110"/>
          <w:sz w:val="12"/>
        </w:rPr>
        <w:t>HU,</w:t>
      </w:r>
      <w:r>
        <w:rPr>
          <w:color w:val="2E3092"/>
          <w:spacing w:val="-21"/>
          <w:w w:val="110"/>
          <w:sz w:val="12"/>
        </w:rPr>
        <w:t> </w:t>
      </w:r>
      <w:r>
        <w:rPr>
          <w:color w:val="2E3092"/>
          <w:w w:val="110"/>
          <w:sz w:val="12"/>
        </w:rPr>
        <w:t>Lee</w:t>
      </w:r>
      <w:r>
        <w:rPr>
          <w:color w:val="2E3092"/>
          <w:spacing w:val="-21"/>
          <w:w w:val="110"/>
          <w:sz w:val="12"/>
        </w:rPr>
        <w:t> </w:t>
      </w:r>
      <w:r>
        <w:rPr>
          <w:color w:val="2E3092"/>
          <w:w w:val="110"/>
          <w:sz w:val="12"/>
        </w:rPr>
        <w:t>SA,</w:t>
      </w:r>
      <w:r>
        <w:rPr>
          <w:color w:val="2E3092"/>
          <w:spacing w:val="-21"/>
          <w:w w:val="110"/>
          <w:sz w:val="12"/>
        </w:rPr>
        <w:t> </w:t>
      </w:r>
      <w:r>
        <w:rPr>
          <w:color w:val="2E3092"/>
          <w:w w:val="110"/>
          <w:sz w:val="12"/>
        </w:rPr>
        <w:t>Eom</w:t>
      </w:r>
      <w:r>
        <w:rPr>
          <w:color w:val="2E3092"/>
          <w:spacing w:val="-21"/>
          <w:w w:val="110"/>
          <w:sz w:val="12"/>
        </w:rPr>
        <w:t> </w:t>
      </w:r>
      <w:r>
        <w:rPr>
          <w:color w:val="2E3092"/>
          <w:w w:val="110"/>
          <w:sz w:val="12"/>
        </w:rPr>
        <w:t>S,</w:t>
      </w:r>
      <w:r>
        <w:rPr>
          <w:color w:val="2E3092"/>
          <w:spacing w:val="-20"/>
          <w:w w:val="110"/>
          <w:sz w:val="12"/>
        </w:rPr>
        <w:t> </w:t>
      </w:r>
      <w:r>
        <w:rPr>
          <w:color w:val="2E3092"/>
          <w:w w:val="110"/>
          <w:sz w:val="12"/>
        </w:rPr>
        <w:t>Kim</w:t>
      </w:r>
      <w:r>
        <w:rPr>
          <w:color w:val="2E3092"/>
          <w:spacing w:val="-21"/>
          <w:w w:val="110"/>
          <w:sz w:val="12"/>
        </w:rPr>
        <w:t> </w:t>
      </w:r>
      <w:r>
        <w:rPr>
          <w:color w:val="2E3092"/>
          <w:w w:val="110"/>
          <w:sz w:val="12"/>
        </w:rPr>
        <w:t>HD.</w:t>
      </w:r>
      <w:r>
        <w:rPr>
          <w:color w:val="2E3092"/>
          <w:spacing w:val="-22"/>
          <w:w w:val="110"/>
          <w:sz w:val="12"/>
        </w:rPr>
        <w:t> </w:t>
      </w:r>
      <w:r>
        <w:rPr>
          <w:color w:val="2E3092"/>
          <w:spacing w:val="-3"/>
          <w:w w:val="110"/>
          <w:sz w:val="12"/>
        </w:rPr>
        <w:t>Perceived</w:t>
      </w:r>
      <w:r>
        <w:rPr>
          <w:color w:val="2E3092"/>
          <w:spacing w:val="-21"/>
          <w:w w:val="110"/>
          <w:sz w:val="12"/>
        </w:rPr>
        <w:t> </w:t>
      </w:r>
      <w:r>
        <w:rPr>
          <w:color w:val="2E3092"/>
          <w:spacing w:val="-3"/>
          <w:w w:val="110"/>
          <w:sz w:val="12"/>
        </w:rPr>
        <w:t>stigma</w:t>
      </w:r>
      <w:r>
        <w:rPr>
          <w:color w:val="2E3092"/>
          <w:spacing w:val="-21"/>
          <w:w w:val="110"/>
          <w:sz w:val="12"/>
        </w:rPr>
        <w:t> </w:t>
      </w:r>
      <w:r>
        <w:rPr>
          <w:color w:val="2E3092"/>
          <w:w w:val="110"/>
          <w:sz w:val="12"/>
        </w:rPr>
        <w:t>in</w:t>
      </w:r>
      <w:r>
        <w:rPr>
          <w:color w:val="2E3092"/>
          <w:spacing w:val="-23"/>
          <w:w w:val="110"/>
          <w:sz w:val="12"/>
        </w:rPr>
        <w:t> </w:t>
      </w:r>
      <w:r>
        <w:rPr>
          <w:color w:val="2E3092"/>
          <w:spacing w:val="-3"/>
          <w:w w:val="110"/>
          <w:sz w:val="12"/>
        </w:rPr>
        <w:t>Korean</w:t>
      </w:r>
      <w:r>
        <w:rPr>
          <w:color w:val="2E3092"/>
          <w:spacing w:val="-21"/>
          <w:w w:val="110"/>
          <w:sz w:val="12"/>
        </w:rPr>
        <w:t> </w:t>
      </w:r>
      <w:r>
        <w:rPr>
          <w:color w:val="2E3092"/>
          <w:spacing w:val="-3"/>
          <w:w w:val="110"/>
          <w:sz w:val="12"/>
        </w:rPr>
        <w:t>adolescents</w:t>
      </w:r>
      <w:r>
        <w:rPr>
          <w:color w:val="2E3092"/>
          <w:spacing w:val="-21"/>
          <w:w w:val="110"/>
          <w:sz w:val="12"/>
        </w:rPr>
        <w:t> </w:t>
      </w:r>
      <w:r>
        <w:rPr>
          <w:color w:val="2E3092"/>
          <w:spacing w:val="-3"/>
          <w:w w:val="110"/>
          <w:sz w:val="12"/>
        </w:rPr>
        <w:t>with</w:t>
      </w:r>
      <w:r>
        <w:rPr>
          <w:color w:val="2E3092"/>
          <w:spacing w:val="-21"/>
          <w:w w:val="110"/>
          <w:sz w:val="12"/>
        </w:rPr>
        <w:t> </w:t>
      </w:r>
      <w:r>
        <w:rPr>
          <w:color w:val="2E3092"/>
          <w:spacing w:val="-3"/>
          <w:w w:val="110"/>
          <w:sz w:val="12"/>
        </w:rPr>
        <w:t>epilepsy: effects </w:t>
      </w:r>
      <w:r>
        <w:rPr>
          <w:color w:val="2E3092"/>
          <w:w w:val="110"/>
          <w:sz w:val="12"/>
        </w:rPr>
        <w:t>of </w:t>
      </w:r>
      <w:r>
        <w:rPr>
          <w:color w:val="2E3092"/>
          <w:spacing w:val="-3"/>
          <w:w w:val="110"/>
          <w:sz w:val="12"/>
        </w:rPr>
        <w:t>knowledge about epilepsy </w:t>
      </w:r>
      <w:r>
        <w:rPr>
          <w:color w:val="2E3092"/>
          <w:w w:val="110"/>
          <w:sz w:val="12"/>
        </w:rPr>
        <w:t>and </w:t>
      </w:r>
      <w:r>
        <w:rPr>
          <w:color w:val="2E3092"/>
          <w:spacing w:val="-3"/>
          <w:w w:val="110"/>
          <w:sz w:val="12"/>
        </w:rPr>
        <w:t>maternal perception </w:t>
      </w:r>
      <w:r>
        <w:rPr>
          <w:color w:val="2E3092"/>
          <w:w w:val="110"/>
          <w:sz w:val="12"/>
        </w:rPr>
        <w:t>of </w:t>
      </w:r>
      <w:r>
        <w:rPr>
          <w:color w:val="2E3092"/>
          <w:spacing w:val="-3"/>
          <w:w w:val="110"/>
          <w:sz w:val="12"/>
        </w:rPr>
        <w:t>stigma. Seizure </w:t>
      </w:r>
      <w:r>
        <w:rPr>
          <w:color w:val="2E3092"/>
          <w:spacing w:val="-4"/>
          <w:w w:val="110"/>
          <w:sz w:val="12"/>
        </w:rPr>
        <w:t>2015; 24:38</w:t>
      </w:r>
      <w:r>
        <w:rPr>
          <w:rFonts w:ascii="DejaVu Sans" w:hAnsi="DejaVu Sans"/>
          <w:color w:val="2E3092"/>
          <w:spacing w:val="-4"/>
          <w:w w:val="110"/>
          <w:sz w:val="12"/>
        </w:rPr>
        <w:t>–</w:t>
      </w:r>
      <w:r>
        <w:rPr>
          <w:color w:val="2E3092"/>
          <w:spacing w:val="-4"/>
          <w:w w:val="110"/>
          <w:sz w:val="12"/>
        </w:rPr>
        <w:t>43.</w:t>
      </w:r>
    </w:p>
    <w:p>
      <w:pPr>
        <w:pStyle w:val="ListParagraph"/>
        <w:numPr>
          <w:ilvl w:val="0"/>
          <w:numId w:val="3"/>
        </w:numPr>
        <w:tabs>
          <w:tab w:pos="408" w:val="left" w:leader="none"/>
        </w:tabs>
        <w:spacing w:line="278" w:lineRule="auto" w:before="0" w:after="0"/>
        <w:ind w:left="407" w:right="286" w:hanging="293"/>
        <w:jc w:val="both"/>
        <w:rPr>
          <w:sz w:val="12"/>
        </w:rPr>
      </w:pPr>
      <w:r>
        <w:rPr>
          <w:color w:val="2E3092"/>
          <w:w w:val="110"/>
          <w:sz w:val="12"/>
        </w:rPr>
        <w:t>Bielen</w:t>
      </w:r>
      <w:r>
        <w:rPr>
          <w:color w:val="2E3092"/>
          <w:spacing w:val="-17"/>
          <w:w w:val="110"/>
          <w:sz w:val="12"/>
        </w:rPr>
        <w:t> </w:t>
      </w:r>
      <w:r>
        <w:rPr>
          <w:color w:val="2E3092"/>
          <w:w w:val="110"/>
          <w:sz w:val="12"/>
        </w:rPr>
        <w:t>I,</w:t>
      </w:r>
      <w:r>
        <w:rPr>
          <w:color w:val="2E3092"/>
          <w:spacing w:val="-17"/>
          <w:w w:val="110"/>
          <w:sz w:val="12"/>
        </w:rPr>
        <w:t> </w:t>
      </w:r>
      <w:r>
        <w:rPr>
          <w:color w:val="2E3092"/>
          <w:w w:val="110"/>
          <w:sz w:val="12"/>
        </w:rPr>
        <w:t>Friedrich</w:t>
      </w:r>
      <w:r>
        <w:rPr>
          <w:color w:val="2E3092"/>
          <w:spacing w:val="-16"/>
          <w:w w:val="110"/>
          <w:sz w:val="12"/>
        </w:rPr>
        <w:t> </w:t>
      </w:r>
      <w:r>
        <w:rPr>
          <w:color w:val="2E3092"/>
          <w:w w:val="110"/>
          <w:sz w:val="12"/>
        </w:rPr>
        <w:t>L,</w:t>
      </w:r>
      <w:r>
        <w:rPr>
          <w:color w:val="2E3092"/>
          <w:spacing w:val="-16"/>
          <w:w w:val="110"/>
          <w:sz w:val="12"/>
        </w:rPr>
        <w:t> </w:t>
      </w:r>
      <w:r>
        <w:rPr>
          <w:color w:val="2E3092"/>
          <w:w w:val="110"/>
          <w:sz w:val="12"/>
        </w:rPr>
        <w:t>Sruk</w:t>
      </w:r>
      <w:r>
        <w:rPr>
          <w:color w:val="2E3092"/>
          <w:spacing w:val="-16"/>
          <w:w w:val="110"/>
          <w:sz w:val="12"/>
        </w:rPr>
        <w:t> </w:t>
      </w:r>
      <w:r>
        <w:rPr>
          <w:color w:val="2E3092"/>
          <w:w w:val="110"/>
          <w:sz w:val="12"/>
        </w:rPr>
        <w:t>A,</w:t>
      </w:r>
      <w:r>
        <w:rPr>
          <w:color w:val="2E3092"/>
          <w:spacing w:val="-17"/>
          <w:w w:val="110"/>
          <w:sz w:val="12"/>
        </w:rPr>
        <w:t> </w:t>
      </w:r>
      <w:r>
        <w:rPr>
          <w:color w:val="2E3092"/>
          <w:w w:val="110"/>
          <w:sz w:val="12"/>
        </w:rPr>
        <w:t>Prvan</w:t>
      </w:r>
      <w:r>
        <w:rPr>
          <w:color w:val="2E3092"/>
          <w:spacing w:val="-15"/>
          <w:w w:val="110"/>
          <w:sz w:val="12"/>
        </w:rPr>
        <w:t> </w:t>
      </w:r>
      <w:r>
        <w:rPr>
          <w:color w:val="2E3092"/>
          <w:w w:val="110"/>
          <w:sz w:val="12"/>
        </w:rPr>
        <w:t>MP,</w:t>
      </w:r>
      <w:r>
        <w:rPr>
          <w:color w:val="2E3092"/>
          <w:spacing w:val="-16"/>
          <w:w w:val="110"/>
          <w:sz w:val="12"/>
        </w:rPr>
        <w:t> </w:t>
      </w:r>
      <w:r>
        <w:rPr>
          <w:color w:val="2E3092"/>
          <w:w w:val="110"/>
          <w:sz w:val="12"/>
        </w:rPr>
        <w:t>Hajnsek</w:t>
      </w:r>
      <w:r>
        <w:rPr>
          <w:color w:val="2E3092"/>
          <w:spacing w:val="-17"/>
          <w:w w:val="110"/>
          <w:sz w:val="12"/>
        </w:rPr>
        <w:t> </w:t>
      </w:r>
      <w:r>
        <w:rPr>
          <w:color w:val="2E3092"/>
          <w:w w:val="110"/>
          <w:sz w:val="12"/>
        </w:rPr>
        <w:t>S,</w:t>
      </w:r>
      <w:r>
        <w:rPr>
          <w:color w:val="2E3092"/>
          <w:spacing w:val="-16"/>
          <w:w w:val="110"/>
          <w:sz w:val="12"/>
        </w:rPr>
        <w:t> </w:t>
      </w:r>
      <w:r>
        <w:rPr>
          <w:color w:val="2E3092"/>
          <w:w w:val="110"/>
          <w:sz w:val="12"/>
        </w:rPr>
        <w:t>Petelin</w:t>
      </w:r>
      <w:r>
        <w:rPr>
          <w:color w:val="2E3092"/>
          <w:spacing w:val="-17"/>
          <w:w w:val="110"/>
          <w:sz w:val="12"/>
        </w:rPr>
        <w:t> </w:t>
      </w:r>
      <w:r>
        <w:rPr>
          <w:color w:val="2E3092"/>
          <w:w w:val="110"/>
          <w:sz w:val="12"/>
        </w:rPr>
        <w:t>Z,</w:t>
      </w:r>
      <w:r>
        <w:rPr>
          <w:color w:val="2E3092"/>
          <w:spacing w:val="-16"/>
          <w:w w:val="110"/>
          <w:sz w:val="12"/>
        </w:rPr>
        <w:t> </w:t>
      </w:r>
      <w:r>
        <w:rPr>
          <w:color w:val="2E3092"/>
          <w:w w:val="110"/>
          <w:sz w:val="12"/>
        </w:rPr>
        <w:t>et</w:t>
      </w:r>
      <w:r>
        <w:rPr>
          <w:color w:val="2E3092"/>
          <w:spacing w:val="-16"/>
          <w:w w:val="110"/>
          <w:sz w:val="12"/>
        </w:rPr>
        <w:t> </w:t>
      </w:r>
      <w:r>
        <w:rPr>
          <w:color w:val="2E3092"/>
          <w:w w:val="110"/>
          <w:sz w:val="12"/>
        </w:rPr>
        <w:t>al.</w:t>
      </w:r>
      <w:r>
        <w:rPr>
          <w:color w:val="2E3092"/>
          <w:spacing w:val="-17"/>
          <w:w w:val="110"/>
          <w:sz w:val="12"/>
        </w:rPr>
        <w:t> </w:t>
      </w:r>
      <w:r>
        <w:rPr>
          <w:color w:val="2E3092"/>
          <w:w w:val="110"/>
          <w:sz w:val="12"/>
        </w:rPr>
        <w:t>Factors</w:t>
      </w:r>
      <w:r>
        <w:rPr>
          <w:color w:val="2E3092"/>
          <w:spacing w:val="-16"/>
          <w:w w:val="110"/>
          <w:sz w:val="12"/>
        </w:rPr>
        <w:t> </w:t>
      </w:r>
      <w:r>
        <w:rPr>
          <w:color w:val="2E3092"/>
          <w:w w:val="110"/>
          <w:sz w:val="12"/>
        </w:rPr>
        <w:t>associated with perceived stigma of epilepsy in Croatia: a study using the revised Epilepsy Stigma Scale. Seizure</w:t>
      </w:r>
      <w:r>
        <w:rPr>
          <w:color w:val="2E3092"/>
          <w:spacing w:val="11"/>
          <w:w w:val="110"/>
          <w:sz w:val="12"/>
        </w:rPr>
        <w:t> </w:t>
      </w:r>
      <w:r>
        <w:rPr>
          <w:color w:val="2E3092"/>
          <w:spacing w:val="-3"/>
          <w:w w:val="110"/>
          <w:sz w:val="12"/>
        </w:rPr>
        <w:t>2014;23:117</w:t>
      </w:r>
      <w:r>
        <w:rPr>
          <w:rFonts w:ascii="DejaVu Sans" w:hAnsi="DejaVu Sans"/>
          <w:color w:val="2E3092"/>
          <w:spacing w:val="-3"/>
          <w:w w:val="110"/>
          <w:sz w:val="12"/>
        </w:rPr>
        <w:t>–</w:t>
      </w:r>
      <w:r>
        <w:rPr>
          <w:color w:val="2E3092"/>
          <w:spacing w:val="-3"/>
          <w:w w:val="110"/>
          <w:sz w:val="12"/>
        </w:rPr>
        <w:t>21.</w:t>
      </w:r>
    </w:p>
    <w:p>
      <w:pPr>
        <w:pStyle w:val="ListParagraph"/>
        <w:numPr>
          <w:ilvl w:val="0"/>
          <w:numId w:val="3"/>
        </w:numPr>
        <w:tabs>
          <w:tab w:pos="408" w:val="left" w:leader="none"/>
        </w:tabs>
        <w:spacing w:line="278" w:lineRule="auto" w:before="0" w:after="0"/>
        <w:ind w:left="407" w:right="286" w:hanging="293"/>
        <w:jc w:val="both"/>
        <w:rPr>
          <w:sz w:val="12"/>
        </w:rPr>
      </w:pPr>
      <w:r>
        <w:rPr>
          <w:color w:val="2E3092"/>
          <w:w w:val="105"/>
          <w:sz w:val="12"/>
        </w:rPr>
        <w:t>Baker</w:t>
      </w:r>
      <w:r>
        <w:rPr>
          <w:color w:val="2E3092"/>
          <w:spacing w:val="-8"/>
          <w:w w:val="105"/>
          <w:sz w:val="12"/>
        </w:rPr>
        <w:t> </w:t>
      </w:r>
      <w:r>
        <w:rPr>
          <w:color w:val="2E3092"/>
          <w:w w:val="105"/>
          <w:sz w:val="12"/>
        </w:rPr>
        <w:t>GA,</w:t>
      </w:r>
      <w:r>
        <w:rPr>
          <w:color w:val="2E3092"/>
          <w:spacing w:val="-6"/>
          <w:w w:val="105"/>
          <w:sz w:val="12"/>
        </w:rPr>
        <w:t> </w:t>
      </w:r>
      <w:r>
        <w:rPr>
          <w:color w:val="2E3092"/>
          <w:w w:val="105"/>
          <w:sz w:val="12"/>
        </w:rPr>
        <w:t>Brooks</w:t>
      </w:r>
      <w:r>
        <w:rPr>
          <w:color w:val="2E3092"/>
          <w:spacing w:val="-5"/>
          <w:w w:val="105"/>
          <w:sz w:val="12"/>
        </w:rPr>
        <w:t> </w:t>
      </w:r>
      <w:r>
        <w:rPr>
          <w:color w:val="2E3092"/>
          <w:sz w:val="12"/>
        </w:rPr>
        <w:t>J,</w:t>
      </w:r>
      <w:r>
        <w:rPr>
          <w:color w:val="2E3092"/>
          <w:spacing w:val="-6"/>
          <w:sz w:val="12"/>
        </w:rPr>
        <w:t> </w:t>
      </w:r>
      <w:r>
        <w:rPr>
          <w:color w:val="2E3092"/>
          <w:w w:val="105"/>
          <w:sz w:val="12"/>
        </w:rPr>
        <w:t>Buck</w:t>
      </w:r>
      <w:r>
        <w:rPr>
          <w:color w:val="2E3092"/>
          <w:spacing w:val="-8"/>
          <w:w w:val="105"/>
          <w:sz w:val="12"/>
        </w:rPr>
        <w:t> </w:t>
      </w:r>
      <w:r>
        <w:rPr>
          <w:color w:val="2E3092"/>
          <w:w w:val="105"/>
          <w:sz w:val="12"/>
        </w:rPr>
        <w:t>D,</w:t>
      </w:r>
      <w:r>
        <w:rPr>
          <w:color w:val="2E3092"/>
          <w:spacing w:val="-7"/>
          <w:w w:val="105"/>
          <w:sz w:val="12"/>
        </w:rPr>
        <w:t> </w:t>
      </w:r>
      <w:r>
        <w:rPr>
          <w:color w:val="2E3092"/>
          <w:w w:val="105"/>
          <w:sz w:val="12"/>
        </w:rPr>
        <w:t>Jacoby</w:t>
      </w:r>
      <w:r>
        <w:rPr>
          <w:color w:val="2E3092"/>
          <w:spacing w:val="-5"/>
          <w:w w:val="105"/>
          <w:sz w:val="12"/>
        </w:rPr>
        <w:t> </w:t>
      </w:r>
      <w:r>
        <w:rPr>
          <w:color w:val="2E3092"/>
          <w:w w:val="105"/>
          <w:sz w:val="12"/>
        </w:rPr>
        <w:t>A.</w:t>
      </w:r>
      <w:r>
        <w:rPr>
          <w:color w:val="2E3092"/>
          <w:spacing w:val="-7"/>
          <w:w w:val="105"/>
          <w:sz w:val="12"/>
        </w:rPr>
        <w:t> </w:t>
      </w:r>
      <w:r>
        <w:rPr>
          <w:color w:val="2E3092"/>
          <w:w w:val="105"/>
          <w:sz w:val="12"/>
        </w:rPr>
        <w:t>The</w:t>
      </w:r>
      <w:r>
        <w:rPr>
          <w:color w:val="2E3092"/>
          <w:spacing w:val="-8"/>
          <w:w w:val="105"/>
          <w:sz w:val="12"/>
        </w:rPr>
        <w:t> </w:t>
      </w:r>
      <w:r>
        <w:rPr>
          <w:color w:val="2E3092"/>
          <w:w w:val="105"/>
          <w:sz w:val="12"/>
        </w:rPr>
        <w:t>stigma</w:t>
      </w:r>
      <w:r>
        <w:rPr>
          <w:color w:val="2E3092"/>
          <w:spacing w:val="-7"/>
          <w:w w:val="105"/>
          <w:sz w:val="12"/>
        </w:rPr>
        <w:t> </w:t>
      </w:r>
      <w:r>
        <w:rPr>
          <w:color w:val="2E3092"/>
          <w:w w:val="105"/>
          <w:sz w:val="12"/>
        </w:rPr>
        <w:t>of</w:t>
      </w:r>
      <w:r>
        <w:rPr>
          <w:color w:val="2E3092"/>
          <w:spacing w:val="-8"/>
          <w:w w:val="105"/>
          <w:sz w:val="12"/>
        </w:rPr>
        <w:t> </w:t>
      </w:r>
      <w:r>
        <w:rPr>
          <w:color w:val="2E3092"/>
          <w:w w:val="105"/>
          <w:sz w:val="12"/>
        </w:rPr>
        <w:t>epilepsy:</w:t>
      </w:r>
      <w:r>
        <w:rPr>
          <w:color w:val="2E3092"/>
          <w:spacing w:val="-5"/>
          <w:w w:val="105"/>
          <w:sz w:val="12"/>
        </w:rPr>
        <w:t> </w:t>
      </w:r>
      <w:r>
        <w:rPr>
          <w:color w:val="2E3092"/>
          <w:w w:val="105"/>
          <w:sz w:val="12"/>
        </w:rPr>
        <w:t>a</w:t>
      </w:r>
      <w:r>
        <w:rPr>
          <w:color w:val="2E3092"/>
          <w:spacing w:val="-5"/>
          <w:w w:val="105"/>
          <w:sz w:val="12"/>
        </w:rPr>
        <w:t> </w:t>
      </w:r>
      <w:r>
        <w:rPr>
          <w:color w:val="2E3092"/>
          <w:w w:val="105"/>
          <w:sz w:val="12"/>
        </w:rPr>
        <w:t>European</w:t>
      </w:r>
      <w:r>
        <w:rPr>
          <w:color w:val="2E3092"/>
          <w:spacing w:val="-5"/>
          <w:w w:val="105"/>
          <w:sz w:val="12"/>
        </w:rPr>
        <w:t> </w:t>
      </w:r>
      <w:r>
        <w:rPr>
          <w:color w:val="2E3092"/>
          <w:spacing w:val="-2"/>
          <w:w w:val="105"/>
          <w:sz w:val="12"/>
        </w:rPr>
        <w:t>perspective. </w:t>
      </w:r>
      <w:r>
        <w:rPr>
          <w:color w:val="2E3092"/>
          <w:w w:val="105"/>
          <w:sz w:val="12"/>
        </w:rPr>
        <w:t>Epilepsia</w:t>
      </w:r>
      <w:r>
        <w:rPr>
          <w:color w:val="2E3092"/>
          <w:spacing w:val="3"/>
          <w:w w:val="105"/>
          <w:sz w:val="12"/>
        </w:rPr>
        <w:t> </w:t>
      </w:r>
      <w:r>
        <w:rPr>
          <w:color w:val="2E3092"/>
          <w:w w:val="105"/>
          <w:sz w:val="12"/>
        </w:rPr>
        <w:t>1999;41(1):98</w:t>
      </w:r>
      <w:r>
        <w:rPr>
          <w:rFonts w:ascii="DejaVu Sans" w:hAnsi="DejaVu Sans"/>
          <w:color w:val="2E3092"/>
          <w:w w:val="105"/>
          <w:sz w:val="12"/>
        </w:rPr>
        <w:t>–</w:t>
      </w:r>
      <w:r>
        <w:rPr>
          <w:color w:val="2E3092"/>
          <w:w w:val="105"/>
          <w:sz w:val="12"/>
        </w:rPr>
        <w:t>104.</w:t>
      </w:r>
    </w:p>
    <w:p>
      <w:pPr>
        <w:pStyle w:val="ListParagraph"/>
        <w:numPr>
          <w:ilvl w:val="0"/>
          <w:numId w:val="3"/>
        </w:numPr>
        <w:tabs>
          <w:tab w:pos="409" w:val="left" w:leader="none"/>
        </w:tabs>
        <w:spacing w:line="278" w:lineRule="auto" w:before="0" w:after="0"/>
        <w:ind w:left="408" w:right="287" w:hanging="294"/>
        <w:jc w:val="both"/>
        <w:rPr>
          <w:sz w:val="12"/>
        </w:rPr>
      </w:pPr>
      <w:r>
        <w:rPr>
          <w:color w:val="2E3092"/>
          <w:w w:val="110"/>
          <w:sz w:val="12"/>
        </w:rPr>
        <w:t>Jacoby</w:t>
      </w:r>
      <w:r>
        <w:rPr>
          <w:color w:val="2E3092"/>
          <w:spacing w:val="-7"/>
          <w:w w:val="110"/>
          <w:sz w:val="12"/>
        </w:rPr>
        <w:t> </w:t>
      </w:r>
      <w:r>
        <w:rPr>
          <w:color w:val="2E3092"/>
          <w:w w:val="110"/>
          <w:sz w:val="12"/>
        </w:rPr>
        <w:t>A.</w:t>
      </w:r>
      <w:r>
        <w:rPr>
          <w:color w:val="2E3092"/>
          <w:spacing w:val="-8"/>
          <w:w w:val="110"/>
          <w:sz w:val="12"/>
        </w:rPr>
        <w:t> </w:t>
      </w:r>
      <w:r>
        <w:rPr>
          <w:color w:val="2E3092"/>
          <w:w w:val="110"/>
          <w:sz w:val="12"/>
        </w:rPr>
        <w:t>Felt</w:t>
      </w:r>
      <w:r>
        <w:rPr>
          <w:color w:val="2E3092"/>
          <w:spacing w:val="-7"/>
          <w:w w:val="110"/>
          <w:sz w:val="12"/>
        </w:rPr>
        <w:t> </w:t>
      </w:r>
      <w:r>
        <w:rPr>
          <w:color w:val="2E3092"/>
          <w:w w:val="110"/>
          <w:sz w:val="12"/>
        </w:rPr>
        <w:t>versus</w:t>
      </w:r>
      <w:r>
        <w:rPr>
          <w:color w:val="2E3092"/>
          <w:spacing w:val="-7"/>
          <w:w w:val="110"/>
          <w:sz w:val="12"/>
        </w:rPr>
        <w:t> </w:t>
      </w:r>
      <w:r>
        <w:rPr>
          <w:color w:val="2E3092"/>
          <w:w w:val="110"/>
          <w:sz w:val="12"/>
        </w:rPr>
        <w:t>enacted</w:t>
      </w:r>
      <w:r>
        <w:rPr>
          <w:color w:val="2E3092"/>
          <w:spacing w:val="-6"/>
          <w:w w:val="110"/>
          <w:sz w:val="12"/>
        </w:rPr>
        <w:t> </w:t>
      </w:r>
      <w:r>
        <w:rPr>
          <w:color w:val="2E3092"/>
          <w:w w:val="110"/>
          <w:sz w:val="12"/>
        </w:rPr>
        <w:t>stigma:</w:t>
      </w:r>
      <w:r>
        <w:rPr>
          <w:color w:val="2E3092"/>
          <w:spacing w:val="-7"/>
          <w:w w:val="110"/>
          <w:sz w:val="12"/>
        </w:rPr>
        <w:t> </w:t>
      </w:r>
      <w:r>
        <w:rPr>
          <w:color w:val="2E3092"/>
          <w:w w:val="110"/>
          <w:sz w:val="12"/>
        </w:rPr>
        <w:t>a</w:t>
      </w:r>
      <w:r>
        <w:rPr>
          <w:color w:val="2E3092"/>
          <w:spacing w:val="-5"/>
          <w:w w:val="110"/>
          <w:sz w:val="12"/>
        </w:rPr>
        <w:t> </w:t>
      </w:r>
      <w:r>
        <w:rPr>
          <w:color w:val="2E3092"/>
          <w:w w:val="110"/>
          <w:sz w:val="12"/>
        </w:rPr>
        <w:t>concept</w:t>
      </w:r>
      <w:r>
        <w:rPr>
          <w:color w:val="2E3092"/>
          <w:spacing w:val="-6"/>
          <w:w w:val="110"/>
          <w:sz w:val="12"/>
        </w:rPr>
        <w:t> </w:t>
      </w:r>
      <w:r>
        <w:rPr>
          <w:color w:val="2E3092"/>
          <w:w w:val="110"/>
          <w:sz w:val="12"/>
        </w:rPr>
        <w:t>revisited.</w:t>
      </w:r>
      <w:r>
        <w:rPr>
          <w:color w:val="2E3092"/>
          <w:spacing w:val="-7"/>
          <w:w w:val="110"/>
          <w:sz w:val="12"/>
        </w:rPr>
        <w:t> </w:t>
      </w:r>
      <w:r>
        <w:rPr>
          <w:color w:val="2E3092"/>
          <w:w w:val="110"/>
          <w:sz w:val="12"/>
        </w:rPr>
        <w:t>Evidence</w:t>
      </w:r>
      <w:r>
        <w:rPr>
          <w:color w:val="2E3092"/>
          <w:spacing w:val="-7"/>
          <w:w w:val="110"/>
          <w:sz w:val="12"/>
        </w:rPr>
        <w:t> </w:t>
      </w:r>
      <w:r>
        <w:rPr>
          <w:color w:val="2E3092"/>
          <w:w w:val="110"/>
          <w:sz w:val="12"/>
        </w:rPr>
        <w:t>from</w:t>
      </w:r>
      <w:r>
        <w:rPr>
          <w:color w:val="2E3092"/>
          <w:spacing w:val="-6"/>
          <w:w w:val="110"/>
          <w:sz w:val="12"/>
        </w:rPr>
        <w:t> </w:t>
      </w:r>
      <w:r>
        <w:rPr>
          <w:color w:val="2E3092"/>
          <w:w w:val="110"/>
          <w:sz w:val="12"/>
        </w:rPr>
        <w:t>a</w:t>
      </w:r>
      <w:r>
        <w:rPr>
          <w:color w:val="2E3092"/>
          <w:spacing w:val="-6"/>
          <w:w w:val="110"/>
          <w:sz w:val="12"/>
        </w:rPr>
        <w:t> </w:t>
      </w:r>
      <w:r>
        <w:rPr>
          <w:color w:val="2E3092"/>
          <w:w w:val="110"/>
          <w:sz w:val="12"/>
        </w:rPr>
        <w:t>study</w:t>
      </w:r>
      <w:r>
        <w:rPr>
          <w:color w:val="2E3092"/>
          <w:spacing w:val="-8"/>
          <w:w w:val="110"/>
          <w:sz w:val="12"/>
        </w:rPr>
        <w:t> </w:t>
      </w:r>
      <w:r>
        <w:rPr>
          <w:color w:val="2E3092"/>
          <w:w w:val="110"/>
          <w:sz w:val="12"/>
        </w:rPr>
        <w:t>of people with epilepsy in remission. Soc Sci Med</w:t>
      </w:r>
      <w:r>
        <w:rPr>
          <w:color w:val="2E3092"/>
          <w:spacing w:val="17"/>
          <w:w w:val="110"/>
          <w:sz w:val="12"/>
        </w:rPr>
        <w:t> </w:t>
      </w:r>
      <w:r>
        <w:rPr>
          <w:color w:val="2E3092"/>
          <w:spacing w:val="-3"/>
          <w:w w:val="110"/>
          <w:sz w:val="12"/>
        </w:rPr>
        <w:t>1994;38(2):269</w:t>
      </w:r>
      <w:r>
        <w:rPr>
          <w:rFonts w:ascii="DejaVu Sans" w:hAnsi="DejaVu Sans"/>
          <w:color w:val="2E3092"/>
          <w:spacing w:val="-3"/>
          <w:w w:val="110"/>
          <w:sz w:val="12"/>
        </w:rPr>
        <w:t>–</w:t>
      </w:r>
      <w:r>
        <w:rPr>
          <w:color w:val="2E3092"/>
          <w:spacing w:val="-3"/>
          <w:w w:val="110"/>
          <w:sz w:val="12"/>
        </w:rPr>
        <w:t>74.</w:t>
      </w:r>
    </w:p>
    <w:p>
      <w:pPr>
        <w:pStyle w:val="ListParagraph"/>
        <w:numPr>
          <w:ilvl w:val="0"/>
          <w:numId w:val="3"/>
        </w:numPr>
        <w:tabs>
          <w:tab w:pos="409" w:val="left" w:leader="none"/>
        </w:tabs>
        <w:spacing w:line="278" w:lineRule="auto" w:before="0" w:after="0"/>
        <w:ind w:left="408" w:right="286" w:hanging="294"/>
        <w:jc w:val="both"/>
        <w:rPr>
          <w:sz w:val="12"/>
        </w:rPr>
      </w:pPr>
      <w:r>
        <w:rPr>
          <w:color w:val="2E3092"/>
          <w:w w:val="105"/>
          <w:sz w:val="12"/>
        </w:rPr>
        <w:t>Jacoby A. Epilepsy and stigma. An update and critical review. Curr Neurol Neurosci Rep</w:t>
      </w:r>
      <w:r>
        <w:rPr>
          <w:color w:val="2E3092"/>
          <w:spacing w:val="4"/>
          <w:w w:val="105"/>
          <w:sz w:val="12"/>
        </w:rPr>
        <w:t> </w:t>
      </w:r>
      <w:r>
        <w:rPr>
          <w:color w:val="2E3092"/>
          <w:spacing w:val="-3"/>
          <w:w w:val="105"/>
          <w:sz w:val="12"/>
        </w:rPr>
        <w:t>2008;8:339</w:t>
      </w:r>
      <w:r>
        <w:rPr>
          <w:rFonts w:ascii="DejaVu Sans" w:hAnsi="DejaVu Sans"/>
          <w:color w:val="2E3092"/>
          <w:spacing w:val="-3"/>
          <w:w w:val="105"/>
          <w:sz w:val="12"/>
        </w:rPr>
        <w:t>–</w:t>
      </w:r>
      <w:r>
        <w:rPr>
          <w:color w:val="2E3092"/>
          <w:spacing w:val="-3"/>
          <w:w w:val="105"/>
          <w:sz w:val="12"/>
        </w:rPr>
        <w:t>44.</w:t>
      </w:r>
    </w:p>
    <w:p>
      <w:pPr>
        <w:pStyle w:val="ListParagraph"/>
        <w:numPr>
          <w:ilvl w:val="0"/>
          <w:numId w:val="3"/>
        </w:numPr>
        <w:tabs>
          <w:tab w:pos="416" w:val="left" w:leader="none"/>
        </w:tabs>
        <w:spacing w:line="278" w:lineRule="auto" w:before="0" w:after="0"/>
        <w:ind w:left="415" w:right="289" w:hanging="301"/>
        <w:jc w:val="both"/>
        <w:rPr>
          <w:sz w:val="12"/>
        </w:rPr>
      </w:pPr>
      <w:r>
        <w:rPr>
          <w:color w:val="2E3092"/>
          <w:w w:val="110"/>
          <w:sz w:val="12"/>
        </w:rPr>
        <w:t>Aydemir N, Özkara Ç, Ünsal P, Canbeyli R. A comparative study of health related quality of life, psychological well-being, impact of illness and stigma in epilepsy and migraine. Seizure</w:t>
      </w:r>
      <w:r>
        <w:rPr>
          <w:color w:val="2E3092"/>
          <w:spacing w:val="7"/>
          <w:w w:val="110"/>
          <w:sz w:val="12"/>
        </w:rPr>
        <w:t> </w:t>
      </w:r>
      <w:r>
        <w:rPr>
          <w:color w:val="2E3092"/>
          <w:w w:val="110"/>
          <w:sz w:val="12"/>
        </w:rPr>
        <w:t>2011;20:679</w:t>
      </w:r>
      <w:r>
        <w:rPr>
          <w:rFonts w:ascii="DejaVu Sans" w:hAnsi="DejaVu Sans"/>
          <w:color w:val="2E3092"/>
          <w:w w:val="110"/>
          <w:sz w:val="12"/>
        </w:rPr>
        <w:t>–</w:t>
      </w:r>
      <w:r>
        <w:rPr>
          <w:color w:val="2E3092"/>
          <w:w w:val="110"/>
          <w:sz w:val="12"/>
        </w:rPr>
        <w:t>85.</w:t>
      </w:r>
    </w:p>
    <w:p>
      <w:pPr>
        <w:pStyle w:val="ListParagraph"/>
        <w:numPr>
          <w:ilvl w:val="0"/>
          <w:numId w:val="3"/>
        </w:numPr>
        <w:tabs>
          <w:tab w:pos="420" w:val="left" w:leader="none"/>
        </w:tabs>
        <w:spacing w:line="278" w:lineRule="auto" w:before="0" w:after="0"/>
        <w:ind w:left="419" w:right="288" w:hanging="305"/>
        <w:jc w:val="both"/>
        <w:rPr>
          <w:sz w:val="12"/>
        </w:rPr>
      </w:pPr>
      <w:r>
        <w:rPr>
          <w:color w:val="2E3092"/>
          <w:w w:val="110"/>
          <w:sz w:val="12"/>
        </w:rPr>
        <w:t>Aydemir N, Özkara Ç, Canbeyli R, Tekcan A. Changes in quality of life and self- perspective related to surgery in patients with temporal lobe epilepsy. Epilepsy Behav</w:t>
      </w:r>
      <w:r>
        <w:rPr>
          <w:color w:val="2E3092"/>
          <w:spacing w:val="4"/>
          <w:w w:val="110"/>
          <w:sz w:val="12"/>
        </w:rPr>
        <w:t> </w:t>
      </w:r>
      <w:r>
        <w:rPr>
          <w:color w:val="2E3092"/>
          <w:spacing w:val="-3"/>
          <w:w w:val="110"/>
          <w:sz w:val="12"/>
        </w:rPr>
        <w:t>2004;5:735</w:t>
      </w:r>
      <w:r>
        <w:rPr>
          <w:rFonts w:ascii="DejaVu Sans" w:hAnsi="DejaVu Sans"/>
          <w:color w:val="2E3092"/>
          <w:spacing w:val="-3"/>
          <w:w w:val="110"/>
          <w:sz w:val="12"/>
        </w:rPr>
        <w:t>–</w:t>
      </w:r>
      <w:r>
        <w:rPr>
          <w:color w:val="2E3092"/>
          <w:spacing w:val="-3"/>
          <w:w w:val="110"/>
          <w:sz w:val="12"/>
        </w:rPr>
        <w:t>42.</w:t>
      </w:r>
    </w:p>
    <w:p>
      <w:pPr>
        <w:pStyle w:val="ListParagraph"/>
        <w:numPr>
          <w:ilvl w:val="0"/>
          <w:numId w:val="3"/>
        </w:numPr>
        <w:tabs>
          <w:tab w:pos="408" w:val="left" w:leader="none"/>
        </w:tabs>
        <w:spacing w:line="278" w:lineRule="auto" w:before="0" w:after="0"/>
        <w:ind w:left="407" w:right="288" w:hanging="293"/>
        <w:jc w:val="both"/>
        <w:rPr>
          <w:sz w:val="12"/>
        </w:rPr>
      </w:pPr>
      <w:r>
        <w:rPr>
          <w:color w:val="2E3092"/>
          <w:w w:val="110"/>
          <w:sz w:val="12"/>
        </w:rPr>
        <w:t>Scambler</w:t>
      </w:r>
      <w:r>
        <w:rPr>
          <w:color w:val="2E3092"/>
          <w:spacing w:val="-13"/>
          <w:w w:val="110"/>
          <w:sz w:val="12"/>
        </w:rPr>
        <w:t> </w:t>
      </w:r>
      <w:r>
        <w:rPr>
          <w:color w:val="2E3092"/>
          <w:w w:val="110"/>
          <w:sz w:val="12"/>
        </w:rPr>
        <w:t>G,</w:t>
      </w:r>
      <w:r>
        <w:rPr>
          <w:color w:val="2E3092"/>
          <w:spacing w:val="-14"/>
          <w:w w:val="110"/>
          <w:sz w:val="12"/>
        </w:rPr>
        <w:t> </w:t>
      </w:r>
      <w:r>
        <w:rPr>
          <w:color w:val="2E3092"/>
          <w:w w:val="110"/>
          <w:sz w:val="12"/>
        </w:rPr>
        <w:t>Hopkins</w:t>
      </w:r>
      <w:r>
        <w:rPr>
          <w:color w:val="2E3092"/>
          <w:spacing w:val="-14"/>
          <w:w w:val="110"/>
          <w:sz w:val="12"/>
        </w:rPr>
        <w:t> </w:t>
      </w:r>
      <w:r>
        <w:rPr>
          <w:color w:val="2E3092"/>
          <w:w w:val="110"/>
          <w:sz w:val="12"/>
        </w:rPr>
        <w:t>A.</w:t>
      </w:r>
      <w:r>
        <w:rPr>
          <w:color w:val="2E3092"/>
          <w:spacing w:val="-14"/>
          <w:w w:val="110"/>
          <w:sz w:val="12"/>
        </w:rPr>
        <w:t> </w:t>
      </w:r>
      <w:r>
        <w:rPr>
          <w:color w:val="2E3092"/>
          <w:w w:val="110"/>
          <w:sz w:val="12"/>
        </w:rPr>
        <w:t>Being</w:t>
      </w:r>
      <w:r>
        <w:rPr>
          <w:color w:val="2E3092"/>
          <w:spacing w:val="-12"/>
          <w:w w:val="110"/>
          <w:sz w:val="12"/>
        </w:rPr>
        <w:t> </w:t>
      </w:r>
      <w:r>
        <w:rPr>
          <w:color w:val="2E3092"/>
          <w:w w:val="110"/>
          <w:sz w:val="12"/>
        </w:rPr>
        <w:t>epileptic:</w:t>
      </w:r>
      <w:r>
        <w:rPr>
          <w:color w:val="2E3092"/>
          <w:spacing w:val="-13"/>
          <w:w w:val="110"/>
          <w:sz w:val="12"/>
        </w:rPr>
        <w:t> </w:t>
      </w:r>
      <w:r>
        <w:rPr>
          <w:color w:val="2E3092"/>
          <w:w w:val="110"/>
          <w:sz w:val="12"/>
        </w:rPr>
        <w:t>coming</w:t>
      </w:r>
      <w:r>
        <w:rPr>
          <w:color w:val="2E3092"/>
          <w:spacing w:val="-14"/>
          <w:w w:val="110"/>
          <w:sz w:val="12"/>
        </w:rPr>
        <w:t> </w:t>
      </w:r>
      <w:r>
        <w:rPr>
          <w:color w:val="2E3092"/>
          <w:w w:val="110"/>
          <w:sz w:val="12"/>
        </w:rPr>
        <w:t>to</w:t>
      </w:r>
      <w:r>
        <w:rPr>
          <w:color w:val="2E3092"/>
          <w:spacing w:val="-13"/>
          <w:w w:val="110"/>
          <w:sz w:val="12"/>
        </w:rPr>
        <w:t> </w:t>
      </w:r>
      <w:r>
        <w:rPr>
          <w:color w:val="2E3092"/>
          <w:w w:val="110"/>
          <w:sz w:val="12"/>
        </w:rPr>
        <w:t>terms</w:t>
      </w:r>
      <w:r>
        <w:rPr>
          <w:color w:val="2E3092"/>
          <w:spacing w:val="-12"/>
          <w:w w:val="110"/>
          <w:sz w:val="12"/>
        </w:rPr>
        <w:t> </w:t>
      </w:r>
      <w:r>
        <w:rPr>
          <w:color w:val="2E3092"/>
          <w:w w:val="110"/>
          <w:sz w:val="12"/>
        </w:rPr>
        <w:t>with</w:t>
      </w:r>
      <w:r>
        <w:rPr>
          <w:color w:val="2E3092"/>
          <w:spacing w:val="-13"/>
          <w:w w:val="110"/>
          <w:sz w:val="12"/>
        </w:rPr>
        <w:t> </w:t>
      </w:r>
      <w:r>
        <w:rPr>
          <w:color w:val="2E3092"/>
          <w:w w:val="110"/>
          <w:sz w:val="12"/>
        </w:rPr>
        <w:t>stigma.</w:t>
      </w:r>
      <w:r>
        <w:rPr>
          <w:color w:val="2E3092"/>
          <w:spacing w:val="-14"/>
          <w:w w:val="110"/>
          <w:sz w:val="12"/>
        </w:rPr>
        <w:t> </w:t>
      </w:r>
      <w:r>
        <w:rPr>
          <w:color w:val="2E3092"/>
          <w:w w:val="110"/>
          <w:sz w:val="12"/>
        </w:rPr>
        <w:t>Sociol</w:t>
      </w:r>
      <w:r>
        <w:rPr>
          <w:color w:val="2E3092"/>
          <w:spacing w:val="-13"/>
          <w:w w:val="110"/>
          <w:sz w:val="12"/>
        </w:rPr>
        <w:t> </w:t>
      </w:r>
      <w:r>
        <w:rPr>
          <w:color w:val="2E3092"/>
          <w:w w:val="110"/>
          <w:sz w:val="12"/>
        </w:rPr>
        <w:t>Health Illn</w:t>
      </w:r>
      <w:r>
        <w:rPr>
          <w:color w:val="2E3092"/>
          <w:spacing w:val="1"/>
          <w:w w:val="110"/>
          <w:sz w:val="12"/>
        </w:rPr>
        <w:t> </w:t>
      </w:r>
      <w:r>
        <w:rPr>
          <w:color w:val="2E3092"/>
          <w:w w:val="110"/>
          <w:sz w:val="12"/>
        </w:rPr>
        <w:t>1986;8:26</w:t>
      </w:r>
      <w:r>
        <w:rPr>
          <w:rFonts w:ascii="DejaVu Sans" w:hAnsi="DejaVu Sans"/>
          <w:color w:val="2E3092"/>
          <w:w w:val="110"/>
          <w:sz w:val="12"/>
        </w:rPr>
        <w:t>–</w:t>
      </w:r>
      <w:r>
        <w:rPr>
          <w:color w:val="2E3092"/>
          <w:w w:val="110"/>
          <w:sz w:val="12"/>
        </w:rPr>
        <w:t>43.</w:t>
      </w:r>
    </w:p>
    <w:p>
      <w:pPr>
        <w:pStyle w:val="ListParagraph"/>
        <w:numPr>
          <w:ilvl w:val="0"/>
          <w:numId w:val="3"/>
        </w:numPr>
        <w:tabs>
          <w:tab w:pos="408" w:val="left" w:leader="none"/>
        </w:tabs>
        <w:spacing w:line="278" w:lineRule="auto" w:before="0" w:after="0"/>
        <w:ind w:left="407" w:right="287" w:hanging="293"/>
        <w:jc w:val="both"/>
        <w:rPr>
          <w:sz w:val="12"/>
        </w:rPr>
      </w:pPr>
      <w:r>
        <w:rPr>
          <w:color w:val="2E3092"/>
          <w:spacing w:val="-3"/>
          <w:w w:val="105"/>
          <w:sz w:val="12"/>
        </w:rPr>
        <w:t>Westbrook </w:t>
      </w:r>
      <w:r>
        <w:rPr>
          <w:color w:val="2E3092"/>
          <w:w w:val="105"/>
          <w:sz w:val="12"/>
        </w:rPr>
        <w:t>LE, Bauman </w:t>
      </w:r>
      <w:r>
        <w:rPr>
          <w:color w:val="2E3092"/>
          <w:sz w:val="12"/>
        </w:rPr>
        <w:t>LJ, </w:t>
      </w:r>
      <w:r>
        <w:rPr>
          <w:color w:val="2E3092"/>
          <w:w w:val="105"/>
          <w:sz w:val="12"/>
        </w:rPr>
        <w:t>Shinnar S. Applying stigma theory to epilepsy: a test of a conceptual model. </w:t>
      </w:r>
      <w:r>
        <w:rPr>
          <w:color w:val="2E3092"/>
          <w:sz w:val="12"/>
        </w:rPr>
        <w:t>J </w:t>
      </w:r>
      <w:r>
        <w:rPr>
          <w:color w:val="2E3092"/>
          <w:w w:val="105"/>
          <w:sz w:val="12"/>
        </w:rPr>
        <w:t>Pediatr Psychol</w:t>
      </w:r>
      <w:r>
        <w:rPr>
          <w:color w:val="2E3092"/>
          <w:spacing w:val="4"/>
          <w:w w:val="105"/>
          <w:sz w:val="12"/>
        </w:rPr>
        <w:t> </w:t>
      </w:r>
      <w:r>
        <w:rPr>
          <w:color w:val="2E3092"/>
          <w:spacing w:val="-3"/>
          <w:w w:val="105"/>
          <w:sz w:val="12"/>
        </w:rPr>
        <w:t>1992;17:633</w:t>
      </w:r>
      <w:r>
        <w:rPr>
          <w:rFonts w:ascii="DejaVu Sans" w:hAnsi="DejaVu Sans"/>
          <w:color w:val="2E3092"/>
          <w:spacing w:val="-3"/>
          <w:w w:val="105"/>
          <w:sz w:val="12"/>
        </w:rPr>
        <w:t>–</w:t>
      </w:r>
      <w:r>
        <w:rPr>
          <w:color w:val="2E3092"/>
          <w:spacing w:val="-3"/>
          <w:w w:val="105"/>
          <w:sz w:val="12"/>
        </w:rPr>
        <w:t>49.</w:t>
      </w:r>
    </w:p>
    <w:p>
      <w:pPr>
        <w:pStyle w:val="ListParagraph"/>
        <w:numPr>
          <w:ilvl w:val="0"/>
          <w:numId w:val="3"/>
        </w:numPr>
        <w:tabs>
          <w:tab w:pos="419" w:val="left" w:leader="none"/>
        </w:tabs>
        <w:spacing w:line="280" w:lineRule="auto" w:before="0" w:after="0"/>
        <w:ind w:left="418" w:right="289" w:hanging="304"/>
        <w:jc w:val="both"/>
        <w:rPr>
          <w:sz w:val="12"/>
        </w:rPr>
      </w:pPr>
      <w:r>
        <w:rPr>
          <w:color w:val="2E3092"/>
          <w:w w:val="110"/>
          <w:sz w:val="12"/>
        </w:rPr>
        <w:t>Schneider JW, Conrad P. Having epilepsy: the experience and control of illness. Philadelphia: Temple University Press;</w:t>
      </w:r>
      <w:r>
        <w:rPr>
          <w:color w:val="2E3092"/>
          <w:spacing w:val="7"/>
          <w:w w:val="110"/>
          <w:sz w:val="12"/>
        </w:rPr>
        <w:t> </w:t>
      </w:r>
      <w:r>
        <w:rPr>
          <w:color w:val="2E3092"/>
          <w:w w:val="110"/>
          <w:sz w:val="12"/>
        </w:rPr>
        <w:t>1983.</w:t>
      </w:r>
    </w:p>
    <w:p>
      <w:pPr>
        <w:pStyle w:val="ListParagraph"/>
        <w:numPr>
          <w:ilvl w:val="0"/>
          <w:numId w:val="3"/>
        </w:numPr>
        <w:tabs>
          <w:tab w:pos="412" w:val="left" w:leader="none"/>
        </w:tabs>
        <w:spacing w:line="278" w:lineRule="auto" w:before="0" w:after="0"/>
        <w:ind w:left="411" w:right="287" w:hanging="297"/>
        <w:jc w:val="both"/>
        <w:rPr>
          <w:sz w:val="12"/>
        </w:rPr>
      </w:pPr>
      <w:r>
        <w:rPr>
          <w:color w:val="2E3092"/>
          <w:w w:val="110"/>
          <w:sz w:val="12"/>
        </w:rPr>
        <w:t>Aydemir</w:t>
      </w:r>
      <w:r>
        <w:rPr>
          <w:color w:val="2E3092"/>
          <w:spacing w:val="-8"/>
          <w:w w:val="110"/>
          <w:sz w:val="12"/>
        </w:rPr>
        <w:t> </w:t>
      </w:r>
      <w:r>
        <w:rPr>
          <w:color w:val="2E3092"/>
          <w:w w:val="110"/>
          <w:sz w:val="12"/>
        </w:rPr>
        <w:t>N,</w:t>
      </w:r>
      <w:r>
        <w:rPr>
          <w:color w:val="2E3092"/>
          <w:spacing w:val="-6"/>
          <w:w w:val="110"/>
          <w:sz w:val="12"/>
        </w:rPr>
        <w:t> </w:t>
      </w:r>
      <w:r>
        <w:rPr>
          <w:color w:val="2E3092"/>
          <w:w w:val="110"/>
          <w:sz w:val="12"/>
        </w:rPr>
        <w:t>Dang</w:t>
      </w:r>
      <w:r>
        <w:rPr>
          <w:color w:val="2E3092"/>
          <w:spacing w:val="-6"/>
          <w:w w:val="110"/>
          <w:sz w:val="12"/>
        </w:rPr>
        <w:t> </w:t>
      </w:r>
      <w:r>
        <w:rPr>
          <w:color w:val="2E3092"/>
          <w:w w:val="110"/>
          <w:sz w:val="12"/>
        </w:rPr>
        <w:t>Vu</w:t>
      </w:r>
      <w:r>
        <w:rPr>
          <w:color w:val="2E3092"/>
          <w:spacing w:val="-6"/>
          <w:w w:val="110"/>
          <w:sz w:val="12"/>
        </w:rPr>
        <w:t> </w:t>
      </w:r>
      <w:r>
        <w:rPr>
          <w:color w:val="2E3092"/>
          <w:w w:val="110"/>
          <w:sz w:val="12"/>
        </w:rPr>
        <w:t>T,</w:t>
      </w:r>
      <w:r>
        <w:rPr>
          <w:color w:val="2E3092"/>
          <w:spacing w:val="-6"/>
          <w:w w:val="110"/>
          <w:sz w:val="12"/>
        </w:rPr>
        <w:t> </w:t>
      </w:r>
      <w:r>
        <w:rPr>
          <w:color w:val="2E3092"/>
          <w:w w:val="110"/>
          <w:sz w:val="12"/>
        </w:rPr>
        <w:t>Snape</w:t>
      </w:r>
      <w:r>
        <w:rPr>
          <w:color w:val="2E3092"/>
          <w:spacing w:val="-6"/>
          <w:w w:val="110"/>
          <w:sz w:val="12"/>
        </w:rPr>
        <w:t> </w:t>
      </w:r>
      <w:r>
        <w:rPr>
          <w:color w:val="2E3092"/>
          <w:w w:val="110"/>
          <w:sz w:val="12"/>
        </w:rPr>
        <w:t>D,</w:t>
      </w:r>
      <w:r>
        <w:rPr>
          <w:color w:val="2E3092"/>
          <w:spacing w:val="-6"/>
          <w:w w:val="110"/>
          <w:sz w:val="12"/>
        </w:rPr>
        <w:t> </w:t>
      </w:r>
      <w:r>
        <w:rPr>
          <w:color w:val="2E3092"/>
          <w:w w:val="110"/>
          <w:sz w:val="12"/>
        </w:rPr>
        <w:t>Baker</w:t>
      </w:r>
      <w:r>
        <w:rPr>
          <w:color w:val="2E3092"/>
          <w:spacing w:val="-6"/>
          <w:w w:val="110"/>
          <w:sz w:val="12"/>
        </w:rPr>
        <w:t> </w:t>
      </w:r>
      <w:r>
        <w:rPr>
          <w:color w:val="2E3092"/>
          <w:w w:val="110"/>
          <w:sz w:val="12"/>
        </w:rPr>
        <w:t>GA,</w:t>
      </w:r>
      <w:r>
        <w:rPr>
          <w:color w:val="2E3092"/>
          <w:spacing w:val="-8"/>
          <w:w w:val="110"/>
          <w:sz w:val="12"/>
        </w:rPr>
        <w:t> </w:t>
      </w:r>
      <w:r>
        <w:rPr>
          <w:color w:val="2E3092"/>
          <w:w w:val="110"/>
          <w:sz w:val="12"/>
        </w:rPr>
        <w:t>Jacoby</w:t>
      </w:r>
      <w:r>
        <w:rPr>
          <w:color w:val="2E3092"/>
          <w:spacing w:val="-6"/>
          <w:w w:val="110"/>
          <w:sz w:val="12"/>
        </w:rPr>
        <w:t> </w:t>
      </w:r>
      <w:r>
        <w:rPr>
          <w:color w:val="2E3092"/>
          <w:w w:val="110"/>
          <w:sz w:val="12"/>
        </w:rPr>
        <w:t>A.</w:t>
      </w:r>
      <w:r>
        <w:rPr>
          <w:color w:val="2E3092"/>
          <w:spacing w:val="-6"/>
          <w:w w:val="110"/>
          <w:sz w:val="12"/>
        </w:rPr>
        <w:t> </w:t>
      </w:r>
      <w:r>
        <w:rPr>
          <w:color w:val="2E3092"/>
          <w:w w:val="110"/>
          <w:sz w:val="12"/>
        </w:rPr>
        <w:t>Multiple</w:t>
      </w:r>
      <w:r>
        <w:rPr>
          <w:color w:val="2E3092"/>
          <w:spacing w:val="-6"/>
          <w:w w:val="110"/>
          <w:sz w:val="12"/>
        </w:rPr>
        <w:t> </w:t>
      </w:r>
      <w:r>
        <w:rPr>
          <w:color w:val="2E3092"/>
          <w:w w:val="110"/>
          <w:sz w:val="12"/>
        </w:rPr>
        <w:t>impacts</w:t>
      </w:r>
      <w:r>
        <w:rPr>
          <w:color w:val="2E3092"/>
          <w:spacing w:val="-8"/>
          <w:w w:val="110"/>
          <w:sz w:val="12"/>
        </w:rPr>
        <w:t> </w:t>
      </w:r>
      <w:r>
        <w:rPr>
          <w:color w:val="2E3092"/>
          <w:w w:val="110"/>
          <w:sz w:val="12"/>
        </w:rPr>
        <w:t>of</w:t>
      </w:r>
      <w:r>
        <w:rPr>
          <w:color w:val="2E3092"/>
          <w:spacing w:val="-6"/>
          <w:w w:val="110"/>
          <w:sz w:val="12"/>
        </w:rPr>
        <w:t> </w:t>
      </w:r>
      <w:r>
        <w:rPr>
          <w:color w:val="2E3092"/>
          <w:w w:val="110"/>
          <w:sz w:val="12"/>
        </w:rPr>
        <w:t>epilepsy and</w:t>
      </w:r>
      <w:r>
        <w:rPr>
          <w:color w:val="2E3092"/>
          <w:spacing w:val="-9"/>
          <w:w w:val="110"/>
          <w:sz w:val="12"/>
        </w:rPr>
        <w:t> </w:t>
      </w:r>
      <w:r>
        <w:rPr>
          <w:color w:val="2E3092"/>
          <w:w w:val="110"/>
          <w:sz w:val="12"/>
        </w:rPr>
        <w:t>contributing</w:t>
      </w:r>
      <w:r>
        <w:rPr>
          <w:color w:val="2E3092"/>
          <w:spacing w:val="-10"/>
          <w:w w:val="110"/>
          <w:sz w:val="12"/>
        </w:rPr>
        <w:t> </w:t>
      </w:r>
      <w:r>
        <w:rPr>
          <w:color w:val="2E3092"/>
          <w:w w:val="110"/>
          <w:sz w:val="12"/>
        </w:rPr>
        <w:t>factors:</w:t>
      </w:r>
      <w:r>
        <w:rPr>
          <w:color w:val="2E3092"/>
          <w:spacing w:val="-8"/>
          <w:w w:val="110"/>
          <w:sz w:val="12"/>
        </w:rPr>
        <w:t> </w:t>
      </w:r>
      <w:r>
        <w:rPr>
          <w:color w:val="2E3092"/>
          <w:w w:val="110"/>
          <w:sz w:val="12"/>
        </w:rPr>
        <w:t>ethnographic</w:t>
      </w:r>
      <w:r>
        <w:rPr>
          <w:color w:val="2E3092"/>
          <w:spacing w:val="-10"/>
          <w:w w:val="110"/>
          <w:sz w:val="12"/>
        </w:rPr>
        <w:t> </w:t>
      </w:r>
      <w:r>
        <w:rPr>
          <w:color w:val="2E3092"/>
          <w:w w:val="110"/>
          <w:sz w:val="12"/>
        </w:rPr>
        <w:t>study</w:t>
      </w:r>
      <w:r>
        <w:rPr>
          <w:color w:val="2E3092"/>
          <w:spacing w:val="-8"/>
          <w:w w:val="110"/>
          <w:sz w:val="12"/>
        </w:rPr>
        <w:t> </w:t>
      </w:r>
      <w:r>
        <w:rPr>
          <w:color w:val="2E3092"/>
          <w:w w:val="110"/>
          <w:sz w:val="12"/>
        </w:rPr>
        <w:t>of</w:t>
      </w:r>
      <w:r>
        <w:rPr>
          <w:color w:val="2E3092"/>
          <w:spacing w:val="-9"/>
          <w:w w:val="110"/>
          <w:sz w:val="12"/>
        </w:rPr>
        <w:t> </w:t>
      </w:r>
      <w:r>
        <w:rPr>
          <w:color w:val="2E3092"/>
          <w:w w:val="110"/>
          <w:sz w:val="12"/>
        </w:rPr>
        <w:t>Vietnam.</w:t>
      </w:r>
      <w:r>
        <w:rPr>
          <w:color w:val="2E3092"/>
          <w:spacing w:val="-10"/>
          <w:w w:val="110"/>
          <w:sz w:val="12"/>
        </w:rPr>
        <w:t> </w:t>
      </w:r>
      <w:r>
        <w:rPr>
          <w:color w:val="2E3092"/>
          <w:w w:val="110"/>
          <w:sz w:val="12"/>
        </w:rPr>
        <w:t>Epilepsy</w:t>
      </w:r>
      <w:r>
        <w:rPr>
          <w:color w:val="2E3092"/>
          <w:spacing w:val="-8"/>
          <w:w w:val="110"/>
          <w:sz w:val="12"/>
        </w:rPr>
        <w:t> </w:t>
      </w:r>
      <w:r>
        <w:rPr>
          <w:color w:val="2E3092"/>
          <w:w w:val="110"/>
          <w:sz w:val="12"/>
        </w:rPr>
        <w:t>Behav</w:t>
      </w:r>
      <w:r>
        <w:rPr>
          <w:color w:val="2E3092"/>
          <w:spacing w:val="-8"/>
          <w:w w:val="110"/>
          <w:sz w:val="12"/>
        </w:rPr>
        <w:t> </w:t>
      </w:r>
      <w:r>
        <w:rPr>
          <w:color w:val="2E3092"/>
          <w:w w:val="110"/>
          <w:sz w:val="12"/>
        </w:rPr>
        <w:t>2009;16: 512</w:t>
      </w:r>
      <w:r>
        <w:rPr>
          <w:rFonts w:ascii="DejaVu Sans" w:hAnsi="DejaVu Sans"/>
          <w:color w:val="2E3092"/>
          <w:w w:val="110"/>
          <w:sz w:val="12"/>
        </w:rPr>
        <w:t>–</w:t>
      </w:r>
      <w:r>
        <w:rPr>
          <w:color w:val="2E3092"/>
          <w:w w:val="110"/>
          <w:sz w:val="12"/>
        </w:rPr>
        <w:t>20.</w:t>
      </w:r>
    </w:p>
    <w:p>
      <w:pPr>
        <w:pStyle w:val="ListParagraph"/>
        <w:numPr>
          <w:ilvl w:val="0"/>
          <w:numId w:val="3"/>
        </w:numPr>
        <w:tabs>
          <w:tab w:pos="412" w:val="left" w:leader="none"/>
        </w:tabs>
        <w:spacing w:line="278" w:lineRule="auto" w:before="0" w:after="0"/>
        <w:ind w:left="411" w:right="287" w:hanging="297"/>
        <w:jc w:val="both"/>
        <w:rPr>
          <w:sz w:val="12"/>
        </w:rPr>
      </w:pPr>
      <w:r>
        <w:rPr>
          <w:color w:val="2E3092"/>
          <w:w w:val="110"/>
          <w:sz w:val="12"/>
        </w:rPr>
        <w:t>Jacoby</w:t>
      </w:r>
      <w:r>
        <w:rPr>
          <w:color w:val="2E3092"/>
          <w:spacing w:val="-4"/>
          <w:w w:val="110"/>
          <w:sz w:val="12"/>
        </w:rPr>
        <w:t> </w:t>
      </w:r>
      <w:r>
        <w:rPr>
          <w:color w:val="2E3092"/>
          <w:w w:val="110"/>
          <w:sz w:val="12"/>
        </w:rPr>
        <w:t>A,</w:t>
      </w:r>
      <w:r>
        <w:rPr>
          <w:color w:val="2E3092"/>
          <w:spacing w:val="-3"/>
          <w:w w:val="110"/>
          <w:sz w:val="12"/>
        </w:rPr>
        <w:t> </w:t>
      </w:r>
      <w:r>
        <w:rPr>
          <w:color w:val="2E3092"/>
          <w:w w:val="110"/>
          <w:sz w:val="12"/>
        </w:rPr>
        <w:t>Snape</w:t>
      </w:r>
      <w:r>
        <w:rPr>
          <w:color w:val="2E3092"/>
          <w:spacing w:val="-2"/>
          <w:w w:val="110"/>
          <w:sz w:val="12"/>
        </w:rPr>
        <w:t> </w:t>
      </w:r>
      <w:r>
        <w:rPr>
          <w:color w:val="2E3092"/>
          <w:w w:val="110"/>
          <w:sz w:val="12"/>
        </w:rPr>
        <w:t>D,</w:t>
      </w:r>
      <w:r>
        <w:rPr>
          <w:color w:val="2E3092"/>
          <w:spacing w:val="-4"/>
          <w:w w:val="110"/>
          <w:sz w:val="12"/>
        </w:rPr>
        <w:t> </w:t>
      </w:r>
      <w:r>
        <w:rPr>
          <w:color w:val="2E3092"/>
          <w:w w:val="110"/>
          <w:sz w:val="12"/>
        </w:rPr>
        <w:t>Baker</w:t>
      </w:r>
      <w:r>
        <w:rPr>
          <w:color w:val="2E3092"/>
          <w:spacing w:val="-4"/>
          <w:w w:val="110"/>
          <w:sz w:val="12"/>
        </w:rPr>
        <w:t> </w:t>
      </w:r>
      <w:r>
        <w:rPr>
          <w:color w:val="2E3092"/>
          <w:w w:val="110"/>
          <w:sz w:val="12"/>
        </w:rPr>
        <w:t>GA.</w:t>
      </w:r>
      <w:r>
        <w:rPr>
          <w:color w:val="2E3092"/>
          <w:spacing w:val="-4"/>
          <w:w w:val="110"/>
          <w:sz w:val="12"/>
        </w:rPr>
        <w:t> </w:t>
      </w:r>
      <w:r>
        <w:rPr>
          <w:color w:val="2E3092"/>
          <w:w w:val="110"/>
          <w:sz w:val="12"/>
        </w:rPr>
        <w:t>Epilepsy</w:t>
      </w:r>
      <w:r>
        <w:rPr>
          <w:color w:val="2E3092"/>
          <w:spacing w:val="-5"/>
          <w:w w:val="110"/>
          <w:sz w:val="12"/>
        </w:rPr>
        <w:t> </w:t>
      </w:r>
      <w:r>
        <w:rPr>
          <w:color w:val="2E3092"/>
          <w:w w:val="110"/>
          <w:sz w:val="12"/>
        </w:rPr>
        <w:t>and</w:t>
      </w:r>
      <w:r>
        <w:rPr>
          <w:color w:val="2E3092"/>
          <w:spacing w:val="-3"/>
          <w:w w:val="110"/>
          <w:sz w:val="12"/>
        </w:rPr>
        <w:t> </w:t>
      </w:r>
      <w:r>
        <w:rPr>
          <w:color w:val="2E3092"/>
          <w:w w:val="110"/>
          <w:sz w:val="12"/>
        </w:rPr>
        <w:t>social</w:t>
      </w:r>
      <w:r>
        <w:rPr>
          <w:color w:val="2E3092"/>
          <w:spacing w:val="-4"/>
          <w:w w:val="110"/>
          <w:sz w:val="12"/>
        </w:rPr>
        <w:t> </w:t>
      </w:r>
      <w:r>
        <w:rPr>
          <w:color w:val="2E3092"/>
          <w:w w:val="110"/>
          <w:sz w:val="12"/>
        </w:rPr>
        <w:t>identity:</w:t>
      </w:r>
      <w:r>
        <w:rPr>
          <w:color w:val="2E3092"/>
          <w:spacing w:val="-3"/>
          <w:w w:val="110"/>
          <w:sz w:val="12"/>
        </w:rPr>
        <w:t> </w:t>
      </w:r>
      <w:r>
        <w:rPr>
          <w:color w:val="2E3092"/>
          <w:w w:val="110"/>
          <w:sz w:val="12"/>
        </w:rPr>
        <w:t>the</w:t>
      </w:r>
      <w:r>
        <w:rPr>
          <w:color w:val="2E3092"/>
          <w:spacing w:val="-4"/>
          <w:w w:val="110"/>
          <w:sz w:val="12"/>
        </w:rPr>
        <w:t> </w:t>
      </w:r>
      <w:r>
        <w:rPr>
          <w:color w:val="2E3092"/>
          <w:w w:val="110"/>
          <w:sz w:val="12"/>
        </w:rPr>
        <w:t>stigma</w:t>
      </w:r>
      <w:r>
        <w:rPr>
          <w:color w:val="2E3092"/>
          <w:spacing w:val="-3"/>
          <w:w w:val="110"/>
          <w:sz w:val="12"/>
        </w:rPr>
        <w:t> </w:t>
      </w:r>
      <w:r>
        <w:rPr>
          <w:color w:val="2E3092"/>
          <w:w w:val="110"/>
          <w:sz w:val="12"/>
        </w:rPr>
        <w:t>of</w:t>
      </w:r>
      <w:r>
        <w:rPr>
          <w:color w:val="2E3092"/>
          <w:spacing w:val="-3"/>
          <w:w w:val="110"/>
          <w:sz w:val="12"/>
        </w:rPr>
        <w:t> </w:t>
      </w:r>
      <w:r>
        <w:rPr>
          <w:color w:val="2E3092"/>
          <w:w w:val="110"/>
          <w:sz w:val="12"/>
        </w:rPr>
        <w:t>a</w:t>
      </w:r>
      <w:r>
        <w:rPr>
          <w:color w:val="2E3092"/>
          <w:spacing w:val="-3"/>
          <w:w w:val="110"/>
          <w:sz w:val="12"/>
        </w:rPr>
        <w:t> </w:t>
      </w:r>
      <w:r>
        <w:rPr>
          <w:color w:val="2E3092"/>
          <w:w w:val="110"/>
          <w:sz w:val="12"/>
        </w:rPr>
        <w:t>chronic neurological disorder. Lancet Neurol</w:t>
      </w:r>
      <w:r>
        <w:rPr>
          <w:color w:val="2E3092"/>
          <w:spacing w:val="9"/>
          <w:w w:val="110"/>
          <w:sz w:val="12"/>
        </w:rPr>
        <w:t> </w:t>
      </w:r>
      <w:r>
        <w:rPr>
          <w:color w:val="2E3092"/>
          <w:w w:val="110"/>
          <w:sz w:val="12"/>
        </w:rPr>
        <w:t>2005;4:171</w:t>
      </w:r>
      <w:r>
        <w:rPr>
          <w:rFonts w:ascii="DejaVu Sans" w:hAnsi="DejaVu Sans"/>
          <w:color w:val="2E3092"/>
          <w:w w:val="110"/>
          <w:sz w:val="12"/>
        </w:rPr>
        <w:t>–</w:t>
      </w:r>
      <w:r>
        <w:rPr>
          <w:color w:val="2E3092"/>
          <w:w w:val="110"/>
          <w:sz w:val="12"/>
        </w:rPr>
        <w:t>8.</w:t>
      </w:r>
    </w:p>
    <w:p>
      <w:pPr>
        <w:pStyle w:val="ListParagraph"/>
        <w:numPr>
          <w:ilvl w:val="0"/>
          <w:numId w:val="3"/>
        </w:numPr>
        <w:tabs>
          <w:tab w:pos="412" w:val="left" w:leader="none"/>
        </w:tabs>
        <w:spacing w:line="278" w:lineRule="auto" w:before="0" w:after="0"/>
        <w:ind w:left="411" w:right="286" w:hanging="297"/>
        <w:jc w:val="both"/>
        <w:rPr>
          <w:sz w:val="12"/>
        </w:rPr>
      </w:pPr>
      <w:r>
        <w:rPr>
          <w:color w:val="2E3092"/>
          <w:w w:val="105"/>
          <w:sz w:val="12"/>
        </w:rPr>
        <w:t>Baker GA, Jacoby A. The stigma of epilepsy. Implications for clinical management. Stigma and social  exclusion  in  healthcare.  Florence  KY,  USA:  Routledge;  2001. p.</w:t>
      </w:r>
      <w:r>
        <w:rPr>
          <w:color w:val="2E3092"/>
          <w:spacing w:val="3"/>
          <w:w w:val="105"/>
          <w:sz w:val="12"/>
        </w:rPr>
        <w:t> </w:t>
      </w:r>
      <w:r>
        <w:rPr>
          <w:color w:val="2E3092"/>
          <w:w w:val="105"/>
          <w:sz w:val="12"/>
        </w:rPr>
        <w:t>144</w:t>
      </w:r>
      <w:r>
        <w:rPr>
          <w:rFonts w:ascii="DejaVu Sans" w:hAnsi="DejaVu Sans"/>
          <w:color w:val="2E3092"/>
          <w:w w:val="105"/>
          <w:sz w:val="12"/>
        </w:rPr>
        <w:t>–</w:t>
      </w:r>
      <w:r>
        <w:rPr>
          <w:color w:val="2E3092"/>
          <w:w w:val="105"/>
          <w:sz w:val="12"/>
        </w:rPr>
        <w:t>53.</w:t>
      </w:r>
    </w:p>
    <w:p>
      <w:pPr>
        <w:pStyle w:val="ListParagraph"/>
        <w:numPr>
          <w:ilvl w:val="0"/>
          <w:numId w:val="3"/>
        </w:numPr>
        <w:tabs>
          <w:tab w:pos="420" w:val="left" w:leader="none"/>
        </w:tabs>
        <w:spacing w:line="278" w:lineRule="auto" w:before="0" w:after="0"/>
        <w:ind w:left="419" w:right="288" w:hanging="305"/>
        <w:jc w:val="both"/>
        <w:rPr>
          <w:sz w:val="12"/>
        </w:rPr>
      </w:pPr>
      <w:r>
        <w:rPr>
          <w:color w:val="2E3092"/>
          <w:w w:val="110"/>
          <w:sz w:val="12"/>
        </w:rPr>
        <w:t>Lee SA, Lee BI. Disclosure management behaviors in Korean adults with well- controlled epilepsy: their relation to perception of stigma. Epilepsy Behav 2017; 67:28</w:t>
      </w:r>
      <w:r>
        <w:rPr>
          <w:rFonts w:ascii="DejaVu Sans" w:hAnsi="DejaVu Sans"/>
          <w:color w:val="2E3092"/>
          <w:w w:val="110"/>
          <w:sz w:val="12"/>
        </w:rPr>
        <w:t>–</w:t>
      </w:r>
      <w:r>
        <w:rPr>
          <w:color w:val="2E3092"/>
          <w:w w:val="110"/>
          <w:sz w:val="12"/>
        </w:rPr>
        <w:t>32.</w:t>
      </w:r>
    </w:p>
    <w:p>
      <w:pPr>
        <w:pStyle w:val="ListParagraph"/>
        <w:numPr>
          <w:ilvl w:val="0"/>
          <w:numId w:val="3"/>
        </w:numPr>
        <w:tabs>
          <w:tab w:pos="420" w:val="left" w:leader="none"/>
        </w:tabs>
        <w:spacing w:line="278" w:lineRule="auto" w:before="0" w:after="0"/>
        <w:ind w:left="419" w:right="288" w:hanging="305"/>
        <w:jc w:val="both"/>
        <w:rPr>
          <w:sz w:val="12"/>
        </w:rPr>
      </w:pPr>
      <w:r>
        <w:rPr>
          <w:color w:val="2E3092"/>
          <w:w w:val="105"/>
          <w:sz w:val="12"/>
        </w:rPr>
        <w:t>Lalwani E, Ali F, Sherani M, Ali A, Sulaiman N, Sachwani S. Disclosing versus concealing: marital prospects of female epileptic patients in Karachi, Pakistan. Int </w:t>
      </w:r>
      <w:r>
        <w:rPr>
          <w:color w:val="2E3092"/>
          <w:sz w:val="12"/>
        </w:rPr>
        <w:t>J </w:t>
      </w:r>
      <w:r>
        <w:rPr>
          <w:color w:val="2E3092"/>
          <w:w w:val="105"/>
          <w:sz w:val="12"/>
        </w:rPr>
        <w:t>Nurs Educ</w:t>
      </w:r>
      <w:r>
        <w:rPr>
          <w:color w:val="2E3092"/>
          <w:spacing w:val="12"/>
          <w:w w:val="105"/>
          <w:sz w:val="12"/>
        </w:rPr>
        <w:t> </w:t>
      </w:r>
      <w:r>
        <w:rPr>
          <w:color w:val="2E3092"/>
          <w:w w:val="105"/>
          <w:sz w:val="12"/>
        </w:rPr>
        <w:t>2015;7:202</w:t>
      </w:r>
      <w:r>
        <w:rPr>
          <w:rFonts w:ascii="DejaVu Sans" w:hAnsi="DejaVu Sans"/>
          <w:color w:val="2E3092"/>
          <w:w w:val="105"/>
          <w:sz w:val="12"/>
        </w:rPr>
        <w:t>–</w:t>
      </w:r>
      <w:r>
        <w:rPr>
          <w:color w:val="2E3092"/>
          <w:w w:val="105"/>
          <w:sz w:val="12"/>
        </w:rPr>
        <w:t>6.</w:t>
      </w:r>
    </w:p>
    <w:p>
      <w:pPr>
        <w:pStyle w:val="ListParagraph"/>
        <w:numPr>
          <w:ilvl w:val="0"/>
          <w:numId w:val="3"/>
        </w:numPr>
        <w:tabs>
          <w:tab w:pos="420" w:val="left" w:leader="none"/>
        </w:tabs>
        <w:spacing w:line="276" w:lineRule="auto" w:before="0" w:after="0"/>
        <w:ind w:left="419" w:right="288" w:hanging="305"/>
        <w:jc w:val="both"/>
        <w:rPr>
          <w:sz w:val="12"/>
        </w:rPr>
      </w:pPr>
      <w:r>
        <w:rPr>
          <w:color w:val="2E3092"/>
          <w:w w:val="110"/>
          <w:sz w:val="12"/>
        </w:rPr>
        <w:t>Bautista RED, Shapovalov D, Shoraka AR. Factors associated with increased felt stigma among individuals with epilepsy. Seizure</w:t>
      </w:r>
      <w:r>
        <w:rPr>
          <w:color w:val="2E3092"/>
          <w:spacing w:val="8"/>
          <w:w w:val="110"/>
          <w:sz w:val="12"/>
        </w:rPr>
        <w:t> </w:t>
      </w:r>
      <w:r>
        <w:rPr>
          <w:color w:val="2E3092"/>
          <w:w w:val="110"/>
          <w:sz w:val="12"/>
        </w:rPr>
        <w:t>2015;30:106</w:t>
      </w:r>
      <w:r>
        <w:rPr>
          <w:rFonts w:ascii="DejaVu Sans" w:hAnsi="DejaVu Sans"/>
          <w:color w:val="2E3092"/>
          <w:w w:val="110"/>
          <w:sz w:val="12"/>
        </w:rPr>
        <w:t>–</w:t>
      </w:r>
      <w:r>
        <w:rPr>
          <w:color w:val="2E3092"/>
          <w:w w:val="110"/>
          <w:sz w:val="12"/>
        </w:rPr>
        <w:t>12.</w:t>
      </w:r>
    </w:p>
    <w:p>
      <w:pPr>
        <w:pStyle w:val="ListParagraph"/>
        <w:numPr>
          <w:ilvl w:val="0"/>
          <w:numId w:val="3"/>
        </w:numPr>
        <w:tabs>
          <w:tab w:pos="408" w:val="left" w:leader="none"/>
        </w:tabs>
        <w:spacing w:line="278" w:lineRule="auto" w:before="0" w:after="0"/>
        <w:ind w:left="407" w:right="288" w:hanging="293"/>
        <w:jc w:val="both"/>
        <w:rPr>
          <w:sz w:val="12"/>
        </w:rPr>
      </w:pPr>
      <w:r>
        <w:rPr>
          <w:color w:val="2E3092"/>
          <w:w w:val="105"/>
          <w:sz w:val="12"/>
        </w:rPr>
        <w:t>Taylor </w:t>
      </w:r>
      <w:r>
        <w:rPr>
          <w:color w:val="2E3092"/>
          <w:sz w:val="12"/>
        </w:rPr>
        <w:t>J, </w:t>
      </w:r>
      <w:r>
        <w:rPr>
          <w:color w:val="2E3092"/>
          <w:w w:val="105"/>
          <w:sz w:val="12"/>
        </w:rPr>
        <w:t>Baker GA, Jacoby A. Levels of epilepsy stigma in an incident population and associated </w:t>
      </w:r>
      <w:r>
        <w:rPr>
          <w:color w:val="2E3092"/>
          <w:spacing w:val="-3"/>
          <w:w w:val="105"/>
          <w:sz w:val="12"/>
        </w:rPr>
        <w:t>factors. </w:t>
      </w:r>
      <w:r>
        <w:rPr>
          <w:color w:val="2E3092"/>
          <w:w w:val="105"/>
          <w:sz w:val="12"/>
        </w:rPr>
        <w:t>Epilepsy Behav</w:t>
      </w:r>
      <w:r>
        <w:rPr>
          <w:color w:val="2E3092"/>
          <w:spacing w:val="2"/>
          <w:w w:val="105"/>
          <w:sz w:val="12"/>
        </w:rPr>
        <w:t> </w:t>
      </w:r>
      <w:r>
        <w:rPr>
          <w:color w:val="2E3092"/>
          <w:w w:val="105"/>
          <w:sz w:val="12"/>
        </w:rPr>
        <w:t>2011;21:255</w:t>
      </w:r>
      <w:r>
        <w:rPr>
          <w:rFonts w:ascii="DejaVu Sans" w:hAnsi="DejaVu Sans"/>
          <w:color w:val="2E3092"/>
          <w:w w:val="105"/>
          <w:sz w:val="12"/>
        </w:rPr>
        <w:t>–</w:t>
      </w:r>
      <w:r>
        <w:rPr>
          <w:color w:val="2E3092"/>
          <w:w w:val="105"/>
          <w:sz w:val="12"/>
        </w:rPr>
        <w:t>60.</w:t>
      </w:r>
    </w:p>
    <w:p>
      <w:pPr>
        <w:pStyle w:val="ListParagraph"/>
        <w:numPr>
          <w:ilvl w:val="0"/>
          <w:numId w:val="3"/>
        </w:numPr>
        <w:tabs>
          <w:tab w:pos="420" w:val="left" w:leader="none"/>
        </w:tabs>
        <w:spacing w:line="276" w:lineRule="auto" w:before="0" w:after="0"/>
        <w:ind w:left="419" w:right="286" w:hanging="305"/>
        <w:jc w:val="both"/>
        <w:rPr>
          <w:sz w:val="12"/>
        </w:rPr>
      </w:pPr>
      <w:r>
        <w:rPr>
          <w:color w:val="2E3092"/>
          <w:w w:val="105"/>
          <w:sz w:val="12"/>
        </w:rPr>
        <w:t>Forsgren L, Ghanean H, Jacobsson L, Richter J. On the experience of stigma by persons with epilepsy in Sweden and Iran</w:t>
      </w:r>
      <w:r>
        <w:rPr>
          <w:rFonts w:ascii="DejaVu Sans" w:hAnsi="DejaVu Sans"/>
          <w:color w:val="2E3092"/>
          <w:w w:val="105"/>
          <w:sz w:val="12"/>
        </w:rPr>
        <w:t>–</w:t>
      </w:r>
      <w:r>
        <w:rPr>
          <w:color w:val="2E3092"/>
          <w:w w:val="105"/>
          <w:sz w:val="12"/>
        </w:rPr>
        <w:t>a comparative study. Seizure 2013;22: 748</w:t>
      </w:r>
      <w:r>
        <w:rPr>
          <w:rFonts w:ascii="DejaVu Sans" w:hAnsi="DejaVu Sans"/>
          <w:color w:val="2E3092"/>
          <w:w w:val="105"/>
          <w:sz w:val="12"/>
        </w:rPr>
        <w:t>–</w:t>
      </w:r>
      <w:r>
        <w:rPr>
          <w:color w:val="2E3092"/>
          <w:w w:val="105"/>
          <w:sz w:val="12"/>
        </w:rPr>
        <w:t>51.</w:t>
      </w:r>
    </w:p>
    <w:p>
      <w:pPr>
        <w:pStyle w:val="ListParagraph"/>
        <w:numPr>
          <w:ilvl w:val="0"/>
          <w:numId w:val="3"/>
        </w:numPr>
        <w:tabs>
          <w:tab w:pos="408" w:val="left" w:leader="none"/>
        </w:tabs>
        <w:spacing w:line="276" w:lineRule="auto" w:before="0" w:after="0"/>
        <w:ind w:left="407" w:right="286" w:hanging="293"/>
        <w:jc w:val="both"/>
        <w:rPr>
          <w:sz w:val="12"/>
        </w:rPr>
      </w:pPr>
      <w:r>
        <w:rPr>
          <w:color w:val="2E3092"/>
          <w:w w:val="110"/>
          <w:sz w:val="12"/>
        </w:rPr>
        <w:t>Baker</w:t>
      </w:r>
      <w:r>
        <w:rPr>
          <w:color w:val="2E3092"/>
          <w:spacing w:val="-6"/>
          <w:w w:val="110"/>
          <w:sz w:val="12"/>
        </w:rPr>
        <w:t> </w:t>
      </w:r>
      <w:r>
        <w:rPr>
          <w:color w:val="2E3092"/>
          <w:w w:val="110"/>
          <w:sz w:val="12"/>
        </w:rPr>
        <w:t>GA.</w:t>
      </w:r>
      <w:r>
        <w:rPr>
          <w:color w:val="2E3092"/>
          <w:spacing w:val="-4"/>
          <w:w w:val="110"/>
          <w:sz w:val="12"/>
        </w:rPr>
        <w:t> </w:t>
      </w:r>
      <w:r>
        <w:rPr>
          <w:color w:val="2E3092"/>
          <w:w w:val="110"/>
          <w:sz w:val="12"/>
        </w:rPr>
        <w:t>People</w:t>
      </w:r>
      <w:r>
        <w:rPr>
          <w:color w:val="2E3092"/>
          <w:spacing w:val="-4"/>
          <w:w w:val="110"/>
          <w:sz w:val="12"/>
        </w:rPr>
        <w:t> </w:t>
      </w:r>
      <w:r>
        <w:rPr>
          <w:color w:val="2E3092"/>
          <w:w w:val="110"/>
          <w:sz w:val="12"/>
        </w:rPr>
        <w:t>with</w:t>
      </w:r>
      <w:r>
        <w:rPr>
          <w:color w:val="2E3092"/>
          <w:spacing w:val="-3"/>
          <w:w w:val="110"/>
          <w:sz w:val="12"/>
        </w:rPr>
        <w:t> </w:t>
      </w:r>
      <w:r>
        <w:rPr>
          <w:color w:val="2E3092"/>
          <w:w w:val="110"/>
          <w:sz w:val="12"/>
        </w:rPr>
        <w:t>epilepsy:</w:t>
      </w:r>
      <w:r>
        <w:rPr>
          <w:color w:val="2E3092"/>
          <w:spacing w:val="-6"/>
          <w:w w:val="110"/>
          <w:sz w:val="12"/>
        </w:rPr>
        <w:t> </w:t>
      </w:r>
      <w:r>
        <w:rPr>
          <w:color w:val="2E3092"/>
          <w:w w:val="110"/>
          <w:sz w:val="12"/>
        </w:rPr>
        <w:t>what</w:t>
      </w:r>
      <w:r>
        <w:rPr>
          <w:color w:val="2E3092"/>
          <w:spacing w:val="-2"/>
          <w:w w:val="110"/>
          <w:sz w:val="12"/>
        </w:rPr>
        <w:t> </w:t>
      </w:r>
      <w:r>
        <w:rPr>
          <w:color w:val="2E3092"/>
          <w:w w:val="110"/>
          <w:sz w:val="12"/>
        </w:rPr>
        <w:t>do</w:t>
      </w:r>
      <w:r>
        <w:rPr>
          <w:color w:val="2E3092"/>
          <w:spacing w:val="-6"/>
          <w:w w:val="110"/>
          <w:sz w:val="12"/>
        </w:rPr>
        <w:t> </w:t>
      </w:r>
      <w:r>
        <w:rPr>
          <w:color w:val="2E3092"/>
          <w:w w:val="110"/>
          <w:sz w:val="12"/>
        </w:rPr>
        <w:t>they</w:t>
      </w:r>
      <w:r>
        <w:rPr>
          <w:color w:val="2E3092"/>
          <w:spacing w:val="-6"/>
          <w:w w:val="110"/>
          <w:sz w:val="12"/>
        </w:rPr>
        <w:t> </w:t>
      </w:r>
      <w:r>
        <w:rPr>
          <w:color w:val="2E3092"/>
          <w:w w:val="110"/>
          <w:sz w:val="12"/>
        </w:rPr>
        <w:t>know</w:t>
      </w:r>
      <w:r>
        <w:rPr>
          <w:color w:val="2E3092"/>
          <w:spacing w:val="-3"/>
          <w:w w:val="110"/>
          <w:sz w:val="12"/>
        </w:rPr>
        <w:t> </w:t>
      </w:r>
      <w:r>
        <w:rPr>
          <w:color w:val="2E3092"/>
          <w:w w:val="110"/>
          <w:sz w:val="12"/>
        </w:rPr>
        <w:t>and</w:t>
      </w:r>
      <w:r>
        <w:rPr>
          <w:color w:val="2E3092"/>
          <w:spacing w:val="-4"/>
          <w:w w:val="110"/>
          <w:sz w:val="12"/>
        </w:rPr>
        <w:t> </w:t>
      </w:r>
      <w:r>
        <w:rPr>
          <w:color w:val="2E3092"/>
          <w:w w:val="110"/>
          <w:sz w:val="12"/>
        </w:rPr>
        <w:t>understand</w:t>
      </w:r>
      <w:r>
        <w:rPr>
          <w:color w:val="2E3092"/>
          <w:spacing w:val="-3"/>
          <w:w w:val="110"/>
          <w:sz w:val="12"/>
        </w:rPr>
        <w:t> </w:t>
      </w:r>
      <w:r>
        <w:rPr>
          <w:color w:val="2E3092"/>
          <w:w w:val="110"/>
          <w:sz w:val="12"/>
        </w:rPr>
        <w:t>and</w:t>
      </w:r>
      <w:r>
        <w:rPr>
          <w:color w:val="2E3092"/>
          <w:spacing w:val="-4"/>
          <w:w w:val="110"/>
          <w:sz w:val="12"/>
        </w:rPr>
        <w:t> </w:t>
      </w:r>
      <w:r>
        <w:rPr>
          <w:color w:val="2E3092"/>
          <w:w w:val="110"/>
          <w:sz w:val="12"/>
        </w:rPr>
        <w:t>how</w:t>
      </w:r>
      <w:r>
        <w:rPr>
          <w:color w:val="2E3092"/>
          <w:spacing w:val="-4"/>
          <w:w w:val="110"/>
          <w:sz w:val="12"/>
        </w:rPr>
        <w:t> </w:t>
      </w:r>
      <w:r>
        <w:rPr>
          <w:color w:val="2E3092"/>
          <w:w w:val="110"/>
          <w:sz w:val="12"/>
        </w:rPr>
        <w:t>does this</w:t>
      </w:r>
      <w:r>
        <w:rPr>
          <w:color w:val="2E3092"/>
          <w:spacing w:val="-5"/>
          <w:w w:val="110"/>
          <w:sz w:val="12"/>
        </w:rPr>
        <w:t> </w:t>
      </w:r>
      <w:r>
        <w:rPr>
          <w:color w:val="2E3092"/>
          <w:w w:val="110"/>
          <w:sz w:val="12"/>
        </w:rPr>
        <w:t>contribute</w:t>
      </w:r>
      <w:r>
        <w:rPr>
          <w:color w:val="2E3092"/>
          <w:spacing w:val="-6"/>
          <w:w w:val="110"/>
          <w:sz w:val="12"/>
        </w:rPr>
        <w:t> </w:t>
      </w:r>
      <w:r>
        <w:rPr>
          <w:color w:val="2E3092"/>
          <w:w w:val="110"/>
          <w:sz w:val="12"/>
        </w:rPr>
        <w:t>to</w:t>
      </w:r>
      <w:r>
        <w:rPr>
          <w:color w:val="2E3092"/>
          <w:spacing w:val="-6"/>
          <w:w w:val="110"/>
          <w:sz w:val="12"/>
        </w:rPr>
        <w:t> </w:t>
      </w:r>
      <w:r>
        <w:rPr>
          <w:color w:val="2E3092"/>
          <w:w w:val="110"/>
          <w:sz w:val="12"/>
        </w:rPr>
        <w:t>their</w:t>
      </w:r>
      <w:r>
        <w:rPr>
          <w:color w:val="2E3092"/>
          <w:spacing w:val="-6"/>
          <w:w w:val="110"/>
          <w:sz w:val="12"/>
        </w:rPr>
        <w:t> </w:t>
      </w:r>
      <w:r>
        <w:rPr>
          <w:color w:val="2E3092"/>
          <w:w w:val="110"/>
          <w:sz w:val="12"/>
        </w:rPr>
        <w:t>perceived</w:t>
      </w:r>
      <w:r>
        <w:rPr>
          <w:color w:val="2E3092"/>
          <w:spacing w:val="-5"/>
          <w:w w:val="110"/>
          <w:sz w:val="12"/>
        </w:rPr>
        <w:t> </w:t>
      </w:r>
      <w:r>
        <w:rPr>
          <w:color w:val="2E3092"/>
          <w:w w:val="110"/>
          <w:sz w:val="12"/>
        </w:rPr>
        <w:t>level</w:t>
      </w:r>
      <w:r>
        <w:rPr>
          <w:color w:val="2E3092"/>
          <w:spacing w:val="-6"/>
          <w:w w:val="110"/>
          <w:sz w:val="12"/>
        </w:rPr>
        <w:t> </w:t>
      </w:r>
      <w:r>
        <w:rPr>
          <w:color w:val="2E3092"/>
          <w:w w:val="110"/>
          <w:sz w:val="12"/>
        </w:rPr>
        <w:t>of</w:t>
      </w:r>
      <w:r>
        <w:rPr>
          <w:color w:val="2E3092"/>
          <w:spacing w:val="-7"/>
          <w:w w:val="110"/>
          <w:sz w:val="12"/>
        </w:rPr>
        <w:t> </w:t>
      </w:r>
      <w:r>
        <w:rPr>
          <w:color w:val="2E3092"/>
          <w:w w:val="110"/>
          <w:sz w:val="12"/>
        </w:rPr>
        <w:t>stigma?</w:t>
      </w:r>
      <w:r>
        <w:rPr>
          <w:color w:val="2E3092"/>
          <w:spacing w:val="24"/>
          <w:w w:val="110"/>
          <w:sz w:val="12"/>
        </w:rPr>
        <w:t> </w:t>
      </w:r>
      <w:r>
        <w:rPr>
          <w:color w:val="2E3092"/>
          <w:w w:val="110"/>
          <w:sz w:val="12"/>
        </w:rPr>
        <w:t>Epilepsy</w:t>
      </w:r>
      <w:r>
        <w:rPr>
          <w:color w:val="2E3092"/>
          <w:spacing w:val="-5"/>
          <w:w w:val="110"/>
          <w:sz w:val="12"/>
        </w:rPr>
        <w:t> </w:t>
      </w:r>
      <w:r>
        <w:rPr>
          <w:color w:val="2E3092"/>
          <w:w w:val="110"/>
          <w:sz w:val="12"/>
        </w:rPr>
        <w:t>Behav</w:t>
      </w:r>
      <w:r>
        <w:rPr>
          <w:color w:val="2E3092"/>
          <w:spacing w:val="-5"/>
          <w:w w:val="110"/>
          <w:sz w:val="12"/>
        </w:rPr>
        <w:t> </w:t>
      </w:r>
      <w:r>
        <w:rPr>
          <w:color w:val="2E3092"/>
          <w:w w:val="110"/>
          <w:sz w:val="12"/>
        </w:rPr>
        <w:t>2002;3:26</w:t>
      </w:r>
      <w:r>
        <w:rPr>
          <w:rFonts w:ascii="DejaVu Sans" w:hAnsi="DejaVu Sans"/>
          <w:color w:val="2E3092"/>
          <w:w w:val="110"/>
          <w:sz w:val="12"/>
        </w:rPr>
        <w:t>–</w:t>
      </w:r>
      <w:r>
        <w:rPr>
          <w:color w:val="2E3092"/>
          <w:w w:val="110"/>
          <w:sz w:val="12"/>
        </w:rPr>
        <w:t>32.</w:t>
      </w:r>
    </w:p>
    <w:p>
      <w:pPr>
        <w:pStyle w:val="ListParagraph"/>
        <w:numPr>
          <w:ilvl w:val="0"/>
          <w:numId w:val="3"/>
        </w:numPr>
        <w:tabs>
          <w:tab w:pos="408" w:val="left" w:leader="none"/>
        </w:tabs>
        <w:spacing w:line="278" w:lineRule="auto" w:before="0" w:after="0"/>
        <w:ind w:left="407" w:right="288" w:hanging="293"/>
        <w:jc w:val="both"/>
        <w:rPr>
          <w:sz w:val="12"/>
        </w:rPr>
      </w:pPr>
      <w:r>
        <w:rPr>
          <w:color w:val="2E3092"/>
          <w:sz w:val="12"/>
        </w:rPr>
        <w:t>Baker GA, Jacoby A, Gorry J, Doughty J, Ellina V. Quality of life of people with epilepsy in</w:t>
      </w:r>
      <w:r>
        <w:rPr>
          <w:color w:val="2E3092"/>
          <w:spacing w:val="8"/>
          <w:sz w:val="12"/>
        </w:rPr>
        <w:t> </w:t>
      </w:r>
      <w:r>
        <w:rPr>
          <w:color w:val="2E3092"/>
          <w:sz w:val="12"/>
        </w:rPr>
        <w:t>Iran,</w:t>
      </w:r>
      <w:r>
        <w:rPr>
          <w:color w:val="2E3092"/>
          <w:spacing w:val="10"/>
          <w:sz w:val="12"/>
        </w:rPr>
        <w:t> </w:t>
      </w:r>
      <w:r>
        <w:rPr>
          <w:color w:val="2E3092"/>
          <w:sz w:val="12"/>
        </w:rPr>
        <w:t>the</w:t>
      </w:r>
      <w:r>
        <w:rPr>
          <w:color w:val="2E3092"/>
          <w:spacing w:val="9"/>
          <w:sz w:val="12"/>
        </w:rPr>
        <w:t> </w:t>
      </w:r>
      <w:r>
        <w:rPr>
          <w:color w:val="2E3092"/>
          <w:sz w:val="12"/>
        </w:rPr>
        <w:t>Gulf</w:t>
      </w:r>
      <w:r>
        <w:rPr>
          <w:color w:val="2E3092"/>
          <w:spacing w:val="8"/>
          <w:sz w:val="12"/>
        </w:rPr>
        <w:t> </w:t>
      </w:r>
      <w:r>
        <w:rPr>
          <w:color w:val="2E3092"/>
          <w:sz w:val="12"/>
        </w:rPr>
        <w:t>and</w:t>
      </w:r>
      <w:r>
        <w:rPr>
          <w:color w:val="2E3092"/>
          <w:spacing w:val="11"/>
          <w:sz w:val="12"/>
        </w:rPr>
        <w:t> </w:t>
      </w:r>
      <w:r>
        <w:rPr>
          <w:color w:val="2E3092"/>
          <w:sz w:val="12"/>
        </w:rPr>
        <w:t>Near</w:t>
      </w:r>
      <w:r>
        <w:rPr>
          <w:color w:val="2E3092"/>
          <w:spacing w:val="9"/>
          <w:sz w:val="12"/>
        </w:rPr>
        <w:t> </w:t>
      </w:r>
      <w:r>
        <w:rPr>
          <w:color w:val="2E3092"/>
          <w:sz w:val="12"/>
        </w:rPr>
        <w:t>East.</w:t>
      </w:r>
      <w:r>
        <w:rPr>
          <w:color w:val="2E3092"/>
          <w:spacing w:val="11"/>
          <w:sz w:val="12"/>
        </w:rPr>
        <w:t> </w:t>
      </w:r>
      <w:r>
        <w:rPr>
          <w:color w:val="2E3092"/>
          <w:sz w:val="12"/>
        </w:rPr>
        <w:t>Epilepsia</w:t>
      </w:r>
      <w:r>
        <w:rPr>
          <w:color w:val="2E3092"/>
          <w:spacing w:val="9"/>
          <w:sz w:val="12"/>
        </w:rPr>
        <w:t> </w:t>
      </w:r>
      <w:r>
        <w:rPr>
          <w:color w:val="2E3092"/>
          <w:sz w:val="12"/>
        </w:rPr>
        <w:t>2005;46(1):132</w:t>
      </w:r>
      <w:r>
        <w:rPr>
          <w:rFonts w:ascii="DejaVu Sans" w:hAnsi="DejaVu Sans"/>
          <w:color w:val="2E3092"/>
          <w:sz w:val="12"/>
        </w:rPr>
        <w:t>–</w:t>
      </w:r>
      <w:r>
        <w:rPr>
          <w:color w:val="2E3092"/>
          <w:sz w:val="12"/>
        </w:rPr>
        <w:t>40.</w:t>
      </w:r>
    </w:p>
    <w:sectPr>
      <w:type w:val="continuous"/>
      <w:pgSz w:w="11910" w:h="15880"/>
      <w:pgMar w:top="640" w:bottom="280" w:left="560" w:right="560"/>
      <w:cols w:num="2" w:equalWidth="0">
        <w:col w:w="5179" w:space="181"/>
        <w:col w:w="54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DejaVu Sans">
    <w:altName w:val="DejaVu Sans"/>
    <w:charset w:val="0"/>
    <w:family w:val="swiss"/>
    <w:pitch w:val="variable"/>
  </w:font>
  <w:font w:name="Arial">
    <w:altName w:val="Arial"/>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16" w:hanging="231"/>
        <w:jc w:val="right"/>
      </w:pPr>
      <w:rPr>
        <w:rFonts w:hint="default" w:ascii="Georgia" w:hAnsi="Georgia" w:eastAsia="Georgia" w:cs="Georgia"/>
        <w:color w:val="231F20"/>
        <w:w w:val="100"/>
        <w:sz w:val="12"/>
        <w:szCs w:val="12"/>
      </w:rPr>
    </w:lvl>
    <w:lvl w:ilvl="1">
      <w:start w:val="0"/>
      <w:numFmt w:val="bullet"/>
      <w:lvlText w:val="•"/>
      <w:lvlJc w:val="left"/>
      <w:pPr>
        <w:ind w:left="920" w:hanging="231"/>
      </w:pPr>
      <w:rPr>
        <w:rFonts w:hint="default"/>
      </w:rPr>
    </w:lvl>
    <w:lvl w:ilvl="2">
      <w:start w:val="0"/>
      <w:numFmt w:val="bullet"/>
      <w:lvlText w:val="•"/>
      <w:lvlJc w:val="left"/>
      <w:pPr>
        <w:ind w:left="1421" w:hanging="231"/>
      </w:pPr>
      <w:rPr>
        <w:rFonts w:hint="default"/>
      </w:rPr>
    </w:lvl>
    <w:lvl w:ilvl="3">
      <w:start w:val="0"/>
      <w:numFmt w:val="bullet"/>
      <w:lvlText w:val="•"/>
      <w:lvlJc w:val="left"/>
      <w:pPr>
        <w:ind w:left="1921" w:hanging="231"/>
      </w:pPr>
      <w:rPr>
        <w:rFonts w:hint="default"/>
      </w:rPr>
    </w:lvl>
    <w:lvl w:ilvl="4">
      <w:start w:val="0"/>
      <w:numFmt w:val="bullet"/>
      <w:lvlText w:val="•"/>
      <w:lvlJc w:val="left"/>
      <w:pPr>
        <w:ind w:left="2422" w:hanging="231"/>
      </w:pPr>
      <w:rPr>
        <w:rFonts w:hint="default"/>
      </w:rPr>
    </w:lvl>
    <w:lvl w:ilvl="5">
      <w:start w:val="0"/>
      <w:numFmt w:val="bullet"/>
      <w:lvlText w:val="•"/>
      <w:lvlJc w:val="left"/>
      <w:pPr>
        <w:ind w:left="2922" w:hanging="231"/>
      </w:pPr>
      <w:rPr>
        <w:rFonts w:hint="default"/>
      </w:rPr>
    </w:lvl>
    <w:lvl w:ilvl="6">
      <w:start w:val="0"/>
      <w:numFmt w:val="bullet"/>
      <w:lvlText w:val="•"/>
      <w:lvlJc w:val="left"/>
      <w:pPr>
        <w:ind w:left="3423" w:hanging="231"/>
      </w:pPr>
      <w:rPr>
        <w:rFonts w:hint="default"/>
      </w:rPr>
    </w:lvl>
    <w:lvl w:ilvl="7">
      <w:start w:val="0"/>
      <w:numFmt w:val="bullet"/>
      <w:lvlText w:val="•"/>
      <w:lvlJc w:val="left"/>
      <w:pPr>
        <w:ind w:left="3924" w:hanging="231"/>
      </w:pPr>
      <w:rPr>
        <w:rFonts w:hint="default"/>
      </w:rPr>
    </w:lvl>
    <w:lvl w:ilvl="8">
      <w:start w:val="0"/>
      <w:numFmt w:val="bullet"/>
      <w:lvlText w:val="•"/>
      <w:lvlJc w:val="left"/>
      <w:pPr>
        <w:ind w:left="4424" w:hanging="231"/>
      </w:pPr>
      <w:rPr>
        <w:rFonts w:hint="default"/>
      </w:rPr>
    </w:lvl>
  </w:abstractNum>
  <w:abstractNum w:abstractNumId="1">
    <w:multiLevelType w:val="hybridMultilevel"/>
    <w:lvl w:ilvl="0">
      <w:start w:val="3"/>
      <w:numFmt w:val="decimal"/>
      <w:lvlText w:val="%1"/>
      <w:lvlJc w:val="left"/>
      <w:pPr>
        <w:ind w:left="689" w:hanging="400"/>
        <w:jc w:val="left"/>
      </w:pPr>
      <w:rPr>
        <w:rFonts w:hint="default"/>
      </w:rPr>
    </w:lvl>
    <w:lvl w:ilvl="1">
      <w:start w:val="3"/>
      <w:numFmt w:val="decimal"/>
      <w:lvlText w:val="%1.%2"/>
      <w:lvlJc w:val="left"/>
      <w:pPr>
        <w:ind w:left="689" w:hanging="400"/>
        <w:jc w:val="left"/>
      </w:pPr>
      <w:rPr>
        <w:rFonts w:hint="default"/>
      </w:rPr>
    </w:lvl>
    <w:lvl w:ilvl="2">
      <w:start w:val="2"/>
      <w:numFmt w:val="decimal"/>
      <w:lvlText w:val="%1.%2.%3."/>
      <w:lvlJc w:val="left"/>
      <w:pPr>
        <w:ind w:left="290" w:hanging="400"/>
        <w:jc w:val="left"/>
      </w:pPr>
      <w:rPr>
        <w:rFonts w:hint="default" w:ascii="Georgia" w:hAnsi="Georgia" w:eastAsia="Georgia" w:cs="Georgia"/>
        <w:i/>
        <w:color w:val="231F20"/>
        <w:spacing w:val="-4"/>
        <w:w w:val="80"/>
        <w:sz w:val="16"/>
        <w:szCs w:val="16"/>
      </w:rPr>
    </w:lvl>
    <w:lvl w:ilvl="3">
      <w:start w:val="0"/>
      <w:numFmt w:val="bullet"/>
      <w:lvlText w:val="•"/>
      <w:lvlJc w:val="left"/>
      <w:pPr>
        <w:ind w:left="1709" w:hanging="400"/>
      </w:pPr>
      <w:rPr>
        <w:rFonts w:hint="default"/>
      </w:rPr>
    </w:lvl>
    <w:lvl w:ilvl="4">
      <w:start w:val="0"/>
      <w:numFmt w:val="bullet"/>
      <w:lvlText w:val="•"/>
      <w:lvlJc w:val="left"/>
      <w:pPr>
        <w:ind w:left="2224" w:hanging="400"/>
      </w:pPr>
      <w:rPr>
        <w:rFonts w:hint="default"/>
      </w:rPr>
    </w:lvl>
    <w:lvl w:ilvl="5">
      <w:start w:val="0"/>
      <w:numFmt w:val="bullet"/>
      <w:lvlText w:val="•"/>
      <w:lvlJc w:val="left"/>
      <w:pPr>
        <w:ind w:left="2739" w:hanging="400"/>
      </w:pPr>
      <w:rPr>
        <w:rFonts w:hint="default"/>
      </w:rPr>
    </w:lvl>
    <w:lvl w:ilvl="6">
      <w:start w:val="0"/>
      <w:numFmt w:val="bullet"/>
      <w:lvlText w:val="•"/>
      <w:lvlJc w:val="left"/>
      <w:pPr>
        <w:ind w:left="3254" w:hanging="400"/>
      </w:pPr>
      <w:rPr>
        <w:rFonts w:hint="default"/>
      </w:rPr>
    </w:lvl>
    <w:lvl w:ilvl="7">
      <w:start w:val="0"/>
      <w:numFmt w:val="bullet"/>
      <w:lvlText w:val="•"/>
      <w:lvlJc w:val="left"/>
      <w:pPr>
        <w:ind w:left="3769" w:hanging="400"/>
      </w:pPr>
      <w:rPr>
        <w:rFonts w:hint="default"/>
      </w:rPr>
    </w:lvl>
    <w:lvl w:ilvl="8">
      <w:start w:val="0"/>
      <w:numFmt w:val="bullet"/>
      <w:lvlText w:val="•"/>
      <w:lvlJc w:val="left"/>
      <w:pPr>
        <w:ind w:left="4284" w:hanging="400"/>
      </w:pPr>
      <w:rPr>
        <w:rFonts w:hint="default"/>
      </w:rPr>
    </w:lvl>
  </w:abstractNum>
  <w:abstractNum w:abstractNumId="0">
    <w:multiLevelType w:val="hybridMultilevel"/>
    <w:lvl w:ilvl="0">
      <w:start w:val="1"/>
      <w:numFmt w:val="decimal"/>
      <w:lvlText w:val="%1."/>
      <w:lvlJc w:val="left"/>
      <w:pPr>
        <w:ind w:left="460" w:hanging="171"/>
        <w:jc w:val="right"/>
      </w:pPr>
      <w:rPr>
        <w:rFonts w:hint="default" w:ascii="Verdana" w:hAnsi="Verdana" w:eastAsia="Verdana" w:cs="Verdana"/>
        <w:color w:val="231F20"/>
        <w:w w:val="81"/>
        <w:sz w:val="16"/>
        <w:szCs w:val="16"/>
      </w:rPr>
    </w:lvl>
    <w:lvl w:ilvl="1">
      <w:start w:val="1"/>
      <w:numFmt w:val="decimal"/>
      <w:lvlText w:val="%1.%2."/>
      <w:lvlJc w:val="left"/>
      <w:pPr>
        <w:ind w:left="114" w:hanging="284"/>
        <w:jc w:val="left"/>
      </w:pPr>
      <w:rPr>
        <w:rFonts w:hint="default" w:ascii="Georgia" w:hAnsi="Georgia" w:eastAsia="Georgia" w:cs="Georgia"/>
        <w:i/>
        <w:color w:val="231F20"/>
        <w:spacing w:val="-3"/>
        <w:w w:val="92"/>
        <w:sz w:val="16"/>
        <w:szCs w:val="16"/>
      </w:rPr>
    </w:lvl>
    <w:lvl w:ilvl="2">
      <w:start w:val="1"/>
      <w:numFmt w:val="decimal"/>
      <w:lvlText w:val="%1.%2.%3."/>
      <w:lvlJc w:val="left"/>
      <w:pPr>
        <w:ind w:left="512" w:hanging="398"/>
        <w:jc w:val="left"/>
      </w:pPr>
      <w:rPr>
        <w:rFonts w:hint="default" w:ascii="Georgia" w:hAnsi="Georgia" w:eastAsia="Georgia" w:cs="Georgia"/>
        <w:i/>
        <w:color w:val="231F20"/>
        <w:spacing w:val="-5"/>
        <w:w w:val="93"/>
        <w:sz w:val="16"/>
        <w:szCs w:val="16"/>
      </w:rPr>
    </w:lvl>
    <w:lvl w:ilvl="3">
      <w:start w:val="0"/>
      <w:numFmt w:val="bullet"/>
      <w:lvlText w:val="•"/>
      <w:lvlJc w:val="left"/>
      <w:pPr>
        <w:ind w:left="520" w:hanging="398"/>
      </w:pPr>
      <w:rPr>
        <w:rFonts w:hint="default"/>
      </w:rPr>
    </w:lvl>
    <w:lvl w:ilvl="4">
      <w:start w:val="0"/>
      <w:numFmt w:val="bullet"/>
      <w:lvlText w:val="•"/>
      <w:lvlJc w:val="left"/>
      <w:pPr>
        <w:ind w:left="419" w:hanging="398"/>
      </w:pPr>
      <w:rPr>
        <w:rFonts w:hint="default"/>
      </w:rPr>
    </w:lvl>
    <w:lvl w:ilvl="5">
      <w:start w:val="0"/>
      <w:numFmt w:val="bullet"/>
      <w:lvlText w:val="•"/>
      <w:lvlJc w:val="left"/>
      <w:pPr>
        <w:ind w:left="319" w:hanging="398"/>
      </w:pPr>
      <w:rPr>
        <w:rFonts w:hint="default"/>
      </w:rPr>
    </w:lvl>
    <w:lvl w:ilvl="6">
      <w:start w:val="0"/>
      <w:numFmt w:val="bullet"/>
      <w:lvlText w:val="•"/>
      <w:lvlJc w:val="left"/>
      <w:pPr>
        <w:ind w:left="219" w:hanging="398"/>
      </w:pPr>
      <w:rPr>
        <w:rFonts w:hint="default"/>
      </w:rPr>
    </w:lvl>
    <w:lvl w:ilvl="7">
      <w:start w:val="0"/>
      <w:numFmt w:val="bullet"/>
      <w:lvlText w:val="•"/>
      <w:lvlJc w:val="left"/>
      <w:pPr>
        <w:ind w:left="118" w:hanging="398"/>
      </w:pPr>
      <w:rPr>
        <w:rFonts w:hint="default"/>
      </w:rPr>
    </w:lvl>
    <w:lvl w:ilvl="8">
      <w:start w:val="0"/>
      <w:numFmt w:val="bullet"/>
      <w:lvlText w:val="•"/>
      <w:lvlJc w:val="left"/>
      <w:pPr>
        <w:ind w:left="18" w:hanging="398"/>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eorgia" w:hAnsi="Georgia" w:eastAsia="Georgia" w:cs="Georgia"/>
    </w:rPr>
  </w:style>
  <w:style w:styleId="BodyText" w:type="paragraph">
    <w:name w:val="Body Text"/>
    <w:basedOn w:val="Normal"/>
    <w:uiPriority w:val="1"/>
    <w:qFormat/>
    <w:pPr/>
    <w:rPr>
      <w:rFonts w:ascii="Georgia" w:hAnsi="Georgia" w:eastAsia="Georgia" w:cs="Georgia"/>
      <w:sz w:val="16"/>
      <w:szCs w:val="16"/>
    </w:rPr>
  </w:style>
  <w:style w:styleId="Heading1" w:type="paragraph">
    <w:name w:val="Heading 1"/>
    <w:basedOn w:val="Normal"/>
    <w:uiPriority w:val="1"/>
    <w:qFormat/>
    <w:pPr>
      <w:spacing w:before="111"/>
      <w:ind w:left="290"/>
      <w:outlineLvl w:val="1"/>
    </w:pPr>
    <w:rPr>
      <w:rFonts w:ascii="Georgia" w:hAnsi="Georgia" w:eastAsia="Georgia" w:cs="Georgia"/>
      <w:sz w:val="18"/>
      <w:szCs w:val="18"/>
    </w:rPr>
  </w:style>
  <w:style w:styleId="ListParagraph" w:type="paragraph">
    <w:name w:val="List Paragraph"/>
    <w:basedOn w:val="Normal"/>
    <w:uiPriority w:val="1"/>
    <w:qFormat/>
    <w:pPr>
      <w:ind w:left="407" w:hanging="293"/>
      <w:jc w:val="both"/>
    </w:pPr>
    <w:rPr>
      <w:rFonts w:ascii="Georgia" w:hAnsi="Georgia" w:eastAsia="Georgia" w:cs="Georgia"/>
    </w:rPr>
  </w:style>
  <w:style w:styleId="TableParagraph" w:type="paragraph">
    <w:name w:val="Table Paragraph"/>
    <w:basedOn w:val="Normal"/>
    <w:uiPriority w:val="1"/>
    <w:qFormat/>
    <w:pPr>
      <w:spacing w:before="22" w:line="129" w:lineRule="exact"/>
      <w:ind w:left="172"/>
    </w:pPr>
    <w:rPr>
      <w:rFonts w:ascii="Georgia" w:hAnsi="Georgia" w:eastAsia="Georgia" w:cs="Georgi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elsevier.com/locate/yebeh" TargetMode="External"/><Relationship Id="rId8" Type="http://schemas.openxmlformats.org/officeDocument/2006/relationships/image" Target="media/image3.png"/><Relationship Id="rId9" Type="http://schemas.openxmlformats.org/officeDocument/2006/relationships/hyperlink" Target="mailto:nuran.aydemir@ikc.edu.tr"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2018-06-05T22:03:50Z</dcterms:created>
  <dcterms:modified xsi:type="dcterms:W3CDTF">2018-06-05T22:03:50Z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Creator">
    <vt:lpwstr>PDFium</vt:lpwstr>
  </property>
  <property fmtid="{D5CDD505-2E9C-101B-9397-08002B2CF9AE}" pid="4" name="LastSaved">
    <vt:filetime>2018-06-05T00:00:00Z</vt:filetime>
  </property>
</Properties>
</file>