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B4" w:rsidRDefault="00F74DB4"/>
    <w:p w:rsidR="00F51C20" w:rsidRDefault="00FC5A2E" w:rsidP="00F51C20">
      <w:pPr>
        <w:jc w:val="both"/>
      </w:pPr>
      <w:r w:rsidRPr="00FC5A2E">
        <w:t>Sınıf Öğretmeni Adaylarının Oyun Ve Fiziksel Etkinlikler Dersine Yönelik Tutum Ölçeği</w:t>
      </w:r>
    </w:p>
    <w:p w:rsidR="00297DD7" w:rsidRDefault="00297DD7" w:rsidP="00F51C20">
      <w:pPr>
        <w:jc w:val="both"/>
        <w:rPr>
          <w:b/>
        </w:rPr>
      </w:pPr>
    </w:p>
    <w:p w:rsidR="00EF099C" w:rsidRDefault="00EF099C" w:rsidP="00EF099C">
      <w:pPr>
        <w:rPr>
          <w:b/>
        </w:rPr>
      </w:pPr>
    </w:p>
    <w:tbl>
      <w:tblPr>
        <w:tblStyle w:val="TabloKlavuzu"/>
        <w:tblpPr w:leftFromText="141" w:rightFromText="141" w:vertAnchor="page" w:horzAnchor="margin" w:tblpY="2664"/>
        <w:tblW w:w="10920" w:type="dxa"/>
        <w:tblLayout w:type="fixed"/>
        <w:tblLook w:val="04A0" w:firstRow="1" w:lastRow="0" w:firstColumn="1" w:lastColumn="0" w:noHBand="0" w:noVBand="1"/>
      </w:tblPr>
      <w:tblGrid>
        <w:gridCol w:w="534"/>
        <w:gridCol w:w="7834"/>
        <w:gridCol w:w="671"/>
        <w:gridCol w:w="463"/>
        <w:gridCol w:w="425"/>
        <w:gridCol w:w="426"/>
        <w:gridCol w:w="567"/>
      </w:tblGrid>
      <w:tr w:rsidR="00FC5A2E" w:rsidRPr="00512145" w:rsidTr="00FC5A2E">
        <w:trPr>
          <w:cantSplit/>
          <w:trHeight w:val="1555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A2E" w:rsidRPr="00EF099C" w:rsidRDefault="00FC5A2E" w:rsidP="00FC5A2E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EF099C">
              <w:rPr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A2E" w:rsidRPr="00EF099C" w:rsidRDefault="00FC5A2E" w:rsidP="00FC5A2E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EF099C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A2E" w:rsidRPr="00EF099C" w:rsidRDefault="00FC5A2E" w:rsidP="00FC5A2E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EF099C">
              <w:rPr>
                <w:b/>
                <w:sz w:val="20"/>
                <w:szCs w:val="20"/>
              </w:rPr>
              <w:t>Kararsızım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A2E" w:rsidRPr="00EF099C" w:rsidRDefault="00FC5A2E" w:rsidP="00FC5A2E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EF099C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A2E" w:rsidRPr="00EF099C" w:rsidRDefault="00FC5A2E" w:rsidP="00FC5A2E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EF099C">
              <w:rPr>
                <w:b/>
                <w:sz w:val="20"/>
                <w:szCs w:val="20"/>
              </w:rPr>
              <w:t>Kesinlikle katılıyorum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Öğrenciler oyun ve fiziki etkinlikler dersi aracılığıyla düzenli hayat alışkanlığı kazanır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Öğrencinin akademik başarısı oyun ve fiziki etkinlikler dersi sayesinde artar.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i/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Oyun ve fiziki etkinlikler dersi ile öğrencinin okulla olan bağı güçlenir.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Oyun ve fiziki etkinlikler dersi öğrenciyi zararlı alışkanlıklardan uzak tutar.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Öğrenci oyun ve fiziki etkinlikler dersi ile disiplin kazanır.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099C">
              <w:rPr>
                <w:rFonts w:eastAsiaTheme="minorHAnsi"/>
                <w:lang w:eastAsia="en-US"/>
              </w:rPr>
              <w:t>Öğrenciler oyun ve fiziki etkinlikler dersi ile yaşam boyu spor yapma alışkanlığı</w:t>
            </w:r>
          </w:p>
          <w:p w:rsidR="00FC5A2E" w:rsidRPr="00EF099C" w:rsidRDefault="00FC5A2E" w:rsidP="00FC5A2E">
            <w:pPr>
              <w:jc w:val="both"/>
              <w:rPr>
                <w:lang w:val="en-US"/>
              </w:rPr>
            </w:pPr>
            <w:proofErr w:type="gramStart"/>
            <w:r w:rsidRPr="00EF099C">
              <w:rPr>
                <w:rFonts w:eastAsiaTheme="minorHAnsi"/>
                <w:lang w:eastAsia="en-US"/>
              </w:rPr>
              <w:t>kazanır</w:t>
            </w:r>
            <w:proofErr w:type="gramEnd"/>
            <w:r w:rsidRPr="00EF09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099C">
              <w:rPr>
                <w:rFonts w:eastAsiaTheme="minorHAnsi"/>
                <w:lang w:eastAsia="en-US"/>
              </w:rPr>
              <w:t>Oyun ve fiziki etkinlikler dersine yönelik yayınları (TV, radyo, dergi, gazete, vb.) takip</w:t>
            </w:r>
          </w:p>
          <w:p w:rsidR="00FC5A2E" w:rsidRPr="00EF099C" w:rsidRDefault="00FC5A2E" w:rsidP="00FC5A2E">
            <w:pPr>
              <w:jc w:val="both"/>
              <w:rPr>
                <w:lang w:val="en-US"/>
              </w:rPr>
            </w:pPr>
            <w:proofErr w:type="gramStart"/>
            <w:r w:rsidRPr="00EF099C">
              <w:rPr>
                <w:rFonts w:eastAsiaTheme="minorHAnsi"/>
                <w:lang w:eastAsia="en-US"/>
              </w:rPr>
              <w:t>ederim</w:t>
            </w:r>
            <w:proofErr w:type="gramEnd"/>
            <w:r w:rsidRPr="00EF09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Arkadaşlarımla oyun ve fiziki etkinlikler dersinin yararlarını tartışırım.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i/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Oyun ve fiziki etkinlikler dersine yönelik etkinliklere (kurs, seminer vb.) katılırım.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Oyun ve fiziki etkinlikler dersi ile ilgili yenilikleri takip ederim.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Dersin işlenmesine yönelik materyaller geliştiririm.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lang w:val="en-US"/>
              </w:rPr>
            </w:pPr>
            <w:r w:rsidRPr="00EF099C">
              <w:rPr>
                <w:rFonts w:eastAsiaTheme="minorHAnsi"/>
                <w:i/>
                <w:iCs/>
                <w:lang w:eastAsia="en-US"/>
              </w:rPr>
              <w:t>Oyun ve fiziki etkinlikler dersinin kaldırılmasını isterim.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i/>
                <w:lang w:val="en-US"/>
              </w:rPr>
            </w:pPr>
            <w:r w:rsidRPr="00EF099C">
              <w:rPr>
                <w:rFonts w:eastAsiaTheme="minorHAnsi"/>
                <w:lang w:eastAsia="en-US"/>
              </w:rPr>
              <w:t>Oyun ve fiziki etkinlikler dersinin gerekli olduğuna inanırım.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2E" w:rsidRPr="00EF099C" w:rsidRDefault="00FC5A2E" w:rsidP="00FC5A2E">
            <w:pPr>
              <w:jc w:val="both"/>
              <w:rPr>
                <w:i/>
                <w:lang w:val="en-US"/>
              </w:rPr>
            </w:pPr>
            <w:r w:rsidRPr="00EF099C">
              <w:rPr>
                <w:rFonts w:eastAsiaTheme="minorHAnsi"/>
                <w:i/>
                <w:iCs/>
                <w:lang w:eastAsia="en-US"/>
              </w:rPr>
              <w:t>Oyun ve fiziki etkinlikler dersine harcanan zamana üzülürüm.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  <w:lang w:eastAsia="en-US"/>
              </w:rPr>
              <w:t>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EF099C" w:rsidRDefault="00FC5A2E" w:rsidP="00FC5A2E">
            <w:pPr>
              <w:jc w:val="both"/>
              <w:rPr>
                <w:i/>
                <w:lang w:val="en-US"/>
              </w:rPr>
            </w:pPr>
            <w:r w:rsidRPr="00EF099C">
              <w:rPr>
                <w:rFonts w:eastAsiaTheme="minorHAnsi"/>
                <w:i/>
                <w:iCs/>
                <w:lang w:eastAsia="en-US"/>
              </w:rPr>
              <w:t>Oyun ve fiziki etkinlikler dersini sevmem.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</w:rPr>
            </w:pPr>
            <w:r w:rsidRPr="00512145">
              <w:rPr>
                <w:shd w:val="clear" w:color="auto" w:fill="FFFFFF"/>
              </w:rPr>
              <w:t>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EF099C" w:rsidRDefault="00FC5A2E" w:rsidP="00FC5A2E">
            <w:r w:rsidRPr="00EF099C">
              <w:rPr>
                <w:rFonts w:eastAsiaTheme="minorHAnsi"/>
                <w:lang w:eastAsia="en-US"/>
              </w:rPr>
              <w:t>Oyun ve fiziki etkinlikler dersi hakkında konuşmaktan hoşlanırım.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  <w:lang w:eastAsia="en-US"/>
              </w:rPr>
            </w:pPr>
            <w:r w:rsidRPr="00512145">
              <w:rPr>
                <w:shd w:val="clear" w:color="auto" w:fill="FFFFFF"/>
              </w:rPr>
              <w:t>5</w:t>
            </w:r>
          </w:p>
        </w:tc>
      </w:tr>
      <w:tr w:rsidR="00FC5A2E" w:rsidRPr="00512145" w:rsidTr="00FC5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512145" w:rsidRDefault="00FC5A2E" w:rsidP="00FC5A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E" w:rsidRPr="00EF099C" w:rsidRDefault="00FC5A2E" w:rsidP="00FC5A2E">
            <w:pPr>
              <w:rPr>
                <w:rFonts w:eastAsiaTheme="minorHAnsi"/>
                <w:lang w:eastAsia="en-US"/>
              </w:rPr>
            </w:pPr>
            <w:r w:rsidRPr="00EF099C">
              <w:rPr>
                <w:rFonts w:eastAsiaTheme="minorHAnsi"/>
                <w:i/>
                <w:iCs/>
                <w:lang w:eastAsia="en-US"/>
              </w:rPr>
              <w:t>Oyun ve fiziksel etkinlikler dersi ile ilgili konular beni sıkıyor.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E" w:rsidRPr="00512145" w:rsidRDefault="00FC5A2E" w:rsidP="00FC5A2E">
            <w:pPr>
              <w:jc w:val="center"/>
              <w:rPr>
                <w:shd w:val="clear" w:color="auto" w:fill="FFFFFF"/>
              </w:rPr>
            </w:pPr>
          </w:p>
        </w:tc>
      </w:tr>
    </w:tbl>
    <w:p w:rsidR="002D4A24" w:rsidRDefault="00FC5A2E" w:rsidP="00FC5A2E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color w:val="0000FF"/>
          <w:sz w:val="22"/>
          <w:szCs w:val="22"/>
          <w:lang w:eastAsia="en-US"/>
        </w:rPr>
      </w:pP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Hazar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,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Z</w:t>
      </w:r>
      <w:proofErr w:type="gramStart"/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.,</w:t>
      </w:r>
      <w:proofErr w:type="gramEnd"/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 &amp; </w:t>
      </w:r>
      <w:proofErr w:type="spellStart"/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Tekkurşun</w:t>
      </w:r>
      <w:proofErr w:type="spellEnd"/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 Demir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,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G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. (2018).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Sınıf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Öğretmeni Adaylarının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Oyun </w:t>
      </w:r>
      <w:r w:rsidR="00EA6E7D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v</w:t>
      </w:r>
      <w:bookmarkStart w:id="0" w:name="_GoBack"/>
      <w:bookmarkEnd w:id="0"/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e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Fiziksel Etkinlikler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Dersine Yönelik</w:t>
      </w:r>
      <w:r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Tutum Ölçeği: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Geçerlik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Ve Güvenirlik Çalışması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. </w:t>
      </w:r>
      <w:proofErr w:type="spellStart"/>
      <w:r w:rsidRPr="00FC5A2E">
        <w:rPr>
          <w:rFonts w:ascii="Garamond,Italic" w:eastAsiaTheme="minorHAnsi" w:hAnsi="Garamond,Italic" w:cs="Garamond,Italic"/>
          <w:i/>
          <w:iCs/>
          <w:color w:val="000000"/>
          <w:sz w:val="22"/>
          <w:szCs w:val="22"/>
          <w:lang w:eastAsia="en-US"/>
        </w:rPr>
        <w:t>Journal</w:t>
      </w:r>
      <w:proofErr w:type="spellEnd"/>
      <w:r w:rsidRPr="00FC5A2E">
        <w:rPr>
          <w:rFonts w:ascii="Garamond,Italic" w:eastAsiaTheme="minorHAnsi" w:hAnsi="Garamond,Italic" w:cs="Garamond,Italic"/>
          <w:i/>
          <w:iCs/>
          <w:color w:val="000000"/>
          <w:sz w:val="22"/>
          <w:szCs w:val="22"/>
          <w:lang w:eastAsia="en-US"/>
        </w:rPr>
        <w:t xml:space="preserve"> of Human </w:t>
      </w:r>
      <w:proofErr w:type="spellStart"/>
      <w:r w:rsidRPr="00FC5A2E">
        <w:rPr>
          <w:rFonts w:ascii="Garamond,Italic" w:eastAsiaTheme="minorHAnsi" w:hAnsi="Garamond,Italic" w:cs="Garamond,Italic"/>
          <w:i/>
          <w:iCs/>
          <w:color w:val="000000"/>
          <w:sz w:val="22"/>
          <w:szCs w:val="22"/>
          <w:lang w:eastAsia="en-US"/>
        </w:rPr>
        <w:t>Sciences</w:t>
      </w:r>
      <w:proofErr w:type="spellEnd"/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, </w:t>
      </w:r>
      <w:r w:rsidRPr="00FC5A2E">
        <w:rPr>
          <w:rFonts w:ascii="Garamond,Italic" w:eastAsiaTheme="minorHAnsi" w:hAnsi="Garamond,Italic" w:cs="Garamond,Italic"/>
          <w:i/>
          <w:iCs/>
          <w:color w:val="000000"/>
          <w:sz w:val="22"/>
          <w:szCs w:val="22"/>
          <w:lang w:eastAsia="en-US"/>
        </w:rPr>
        <w:t>15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(2), 1206-1215.</w:t>
      </w:r>
      <w:r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 </w:t>
      </w:r>
      <w:r w:rsidRPr="00FC5A2E"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>doi:</w:t>
      </w:r>
      <w:proofErr w:type="gramStart"/>
      <w:r w:rsidRPr="00FC5A2E">
        <w:rPr>
          <w:rFonts w:ascii="Garamond" w:eastAsiaTheme="minorHAnsi" w:hAnsi="Garamond" w:cs="Garamond"/>
          <w:color w:val="0000FF"/>
          <w:sz w:val="22"/>
          <w:szCs w:val="22"/>
          <w:lang w:eastAsia="en-US"/>
        </w:rPr>
        <w:t>10.14687</w:t>
      </w:r>
      <w:proofErr w:type="gramEnd"/>
      <w:r w:rsidRPr="00FC5A2E">
        <w:rPr>
          <w:rFonts w:ascii="Garamond" w:eastAsiaTheme="minorHAnsi" w:hAnsi="Garamond" w:cs="Garamond"/>
          <w:color w:val="0000FF"/>
          <w:sz w:val="22"/>
          <w:szCs w:val="22"/>
          <w:lang w:eastAsia="en-US"/>
        </w:rPr>
        <w:t>/jhs.v15i2.5284</w:t>
      </w:r>
    </w:p>
    <w:p w:rsidR="00FC5A2E" w:rsidRDefault="00FC5A2E" w:rsidP="00FC5A2E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color w:val="0000FF"/>
          <w:sz w:val="22"/>
          <w:szCs w:val="22"/>
          <w:lang w:eastAsia="en-US"/>
        </w:rPr>
      </w:pPr>
    </w:p>
    <w:p w:rsidR="00FC5A2E" w:rsidRDefault="00FC5A2E" w:rsidP="00FC5A2E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color w:val="0000FF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color w:val="0000FF"/>
          <w:sz w:val="22"/>
          <w:szCs w:val="22"/>
          <w:lang w:eastAsia="en-US"/>
        </w:rPr>
        <w:t>*</w:t>
      </w:r>
      <w:r>
        <w:rPr>
          <w:rFonts w:ascii="Garamond,Italic" w:eastAsiaTheme="minorHAnsi" w:hAnsi="Garamond,Italic" w:cs="Garamond,Italic"/>
          <w:i/>
          <w:iCs/>
          <w:sz w:val="22"/>
          <w:szCs w:val="22"/>
          <w:lang w:eastAsia="en-US"/>
        </w:rPr>
        <w:t>*İtalik yazılan maddeler ölçekteki olumsuz ifadelerdir</w:t>
      </w:r>
      <w:r>
        <w:rPr>
          <w:rFonts w:ascii="Garamond,Italic" w:eastAsiaTheme="minorHAnsi" w:hAnsi="Garamond,Italic" w:cs="Garamond,Italic"/>
          <w:i/>
          <w:iCs/>
          <w:sz w:val="18"/>
          <w:szCs w:val="18"/>
          <w:lang w:eastAsia="en-US"/>
        </w:rPr>
        <w:t>.</w:t>
      </w:r>
    </w:p>
    <w:p w:rsidR="00FC5A2E" w:rsidRDefault="00FC5A2E" w:rsidP="00FC5A2E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color w:val="0000FF"/>
          <w:sz w:val="22"/>
          <w:szCs w:val="22"/>
          <w:lang w:eastAsia="en-US"/>
        </w:rPr>
      </w:pPr>
    </w:p>
    <w:p w:rsidR="00FC5A2E" w:rsidRPr="00FC5A2E" w:rsidRDefault="00FC5A2E" w:rsidP="00FC5A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A2E">
        <w:rPr>
          <w:rFonts w:eastAsiaTheme="minorHAnsi"/>
          <w:lang w:eastAsia="en-US"/>
        </w:rPr>
        <w:t>19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>maddeden oluşan üç faktörlü bir yapı elde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>edilmiştir. 1. Faktör, 1</w:t>
      </w:r>
      <w:proofErr w:type="gramStart"/>
      <w:r w:rsidRPr="00FC5A2E">
        <w:rPr>
          <w:rFonts w:eastAsiaTheme="minorHAnsi"/>
          <w:lang w:eastAsia="en-US"/>
        </w:rPr>
        <w:t>.,</w:t>
      </w:r>
      <w:proofErr w:type="gramEnd"/>
      <w:r w:rsidRPr="00FC5A2E">
        <w:rPr>
          <w:rFonts w:eastAsiaTheme="minorHAnsi"/>
          <w:lang w:eastAsia="en-US"/>
        </w:rPr>
        <w:t xml:space="preserve"> 12., 13., 14., 15., 19.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 xml:space="preserve">maddelerden oluşmakta ve açıkladığı </w:t>
      </w:r>
      <w:proofErr w:type="spellStart"/>
      <w:r w:rsidRPr="00FC5A2E">
        <w:rPr>
          <w:rFonts w:eastAsiaTheme="minorHAnsi"/>
          <w:lang w:eastAsia="en-US"/>
        </w:rPr>
        <w:t>varyans</w:t>
      </w:r>
      <w:proofErr w:type="spellEnd"/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 xml:space="preserve">oranı 39,31 ve </w:t>
      </w:r>
      <w:proofErr w:type="spellStart"/>
      <w:r w:rsidRPr="00FC5A2E">
        <w:rPr>
          <w:rFonts w:eastAsiaTheme="minorHAnsi"/>
          <w:lang w:eastAsia="en-US"/>
        </w:rPr>
        <w:t>Cronbach</w:t>
      </w:r>
      <w:proofErr w:type="spellEnd"/>
      <w:r w:rsidRPr="00FC5A2E">
        <w:rPr>
          <w:rFonts w:eastAsiaTheme="minorHAnsi"/>
          <w:lang w:eastAsia="en-US"/>
        </w:rPr>
        <w:t xml:space="preserve"> Alpha: 0,88’dir. 2.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>Faktör, 20</w:t>
      </w:r>
      <w:proofErr w:type="gramStart"/>
      <w:r w:rsidRPr="00FC5A2E">
        <w:rPr>
          <w:rFonts w:eastAsiaTheme="minorHAnsi"/>
          <w:lang w:eastAsia="en-US"/>
        </w:rPr>
        <w:t>.,</w:t>
      </w:r>
      <w:proofErr w:type="gramEnd"/>
      <w:r w:rsidRPr="00FC5A2E">
        <w:rPr>
          <w:rFonts w:eastAsiaTheme="minorHAnsi"/>
          <w:lang w:eastAsia="en-US"/>
        </w:rPr>
        <w:t xml:space="preserve"> 21., 22., 23., 25. </w:t>
      </w:r>
      <w:r w:rsidRPr="00FC5A2E">
        <w:rPr>
          <w:rFonts w:eastAsiaTheme="minorHAnsi"/>
          <w:lang w:eastAsia="en-US"/>
        </w:rPr>
        <w:t>M</w:t>
      </w:r>
      <w:r w:rsidRPr="00FC5A2E">
        <w:rPr>
          <w:rFonts w:eastAsiaTheme="minorHAnsi"/>
          <w:lang w:eastAsia="en-US"/>
        </w:rPr>
        <w:t>addelerden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 xml:space="preserve">oluşmakta ve açıkladığı </w:t>
      </w:r>
      <w:proofErr w:type="spellStart"/>
      <w:r w:rsidRPr="00FC5A2E">
        <w:rPr>
          <w:rFonts w:eastAsiaTheme="minorHAnsi"/>
          <w:lang w:eastAsia="en-US"/>
        </w:rPr>
        <w:t>varyans</w:t>
      </w:r>
      <w:proofErr w:type="spellEnd"/>
      <w:r w:rsidRPr="00FC5A2E">
        <w:rPr>
          <w:rFonts w:eastAsiaTheme="minorHAnsi"/>
          <w:lang w:eastAsia="en-US"/>
        </w:rPr>
        <w:t xml:space="preserve"> oranı 8,28 ve</w:t>
      </w:r>
      <w:r w:rsidRPr="00FC5A2E">
        <w:rPr>
          <w:rFonts w:eastAsiaTheme="minorHAnsi"/>
          <w:lang w:eastAsia="en-US"/>
        </w:rPr>
        <w:t xml:space="preserve"> </w:t>
      </w:r>
      <w:proofErr w:type="spellStart"/>
      <w:r w:rsidRPr="00FC5A2E">
        <w:rPr>
          <w:rFonts w:eastAsiaTheme="minorHAnsi"/>
          <w:lang w:eastAsia="en-US"/>
        </w:rPr>
        <w:t>Cronbach</w:t>
      </w:r>
      <w:proofErr w:type="spellEnd"/>
      <w:r w:rsidRPr="00FC5A2E">
        <w:rPr>
          <w:rFonts w:eastAsiaTheme="minorHAnsi"/>
          <w:lang w:eastAsia="en-US"/>
        </w:rPr>
        <w:t xml:space="preserve"> Alpha: 0,79’dur. 3. Faktör, 24</w:t>
      </w:r>
      <w:proofErr w:type="gramStart"/>
      <w:r w:rsidRPr="00FC5A2E">
        <w:rPr>
          <w:rFonts w:eastAsiaTheme="minorHAnsi"/>
          <w:lang w:eastAsia="en-US"/>
        </w:rPr>
        <w:t>.,</w:t>
      </w:r>
      <w:proofErr w:type="gramEnd"/>
      <w:r w:rsidRPr="00FC5A2E">
        <w:rPr>
          <w:rFonts w:eastAsiaTheme="minorHAnsi"/>
          <w:lang w:eastAsia="en-US"/>
        </w:rPr>
        <w:t xml:space="preserve"> 28.,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>29., 31., 32., 33., 34.,36. maddelerden oluşmakta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 xml:space="preserve">ve açıkladığı </w:t>
      </w:r>
      <w:proofErr w:type="spellStart"/>
      <w:r w:rsidRPr="00FC5A2E">
        <w:rPr>
          <w:rFonts w:eastAsiaTheme="minorHAnsi"/>
          <w:lang w:eastAsia="en-US"/>
        </w:rPr>
        <w:t>varyans</w:t>
      </w:r>
      <w:proofErr w:type="spellEnd"/>
      <w:r w:rsidRPr="00FC5A2E">
        <w:rPr>
          <w:rFonts w:eastAsiaTheme="minorHAnsi"/>
          <w:lang w:eastAsia="en-US"/>
        </w:rPr>
        <w:t xml:space="preserve"> oranı 7,48 ve </w:t>
      </w:r>
      <w:proofErr w:type="spellStart"/>
      <w:r w:rsidRPr="00FC5A2E">
        <w:rPr>
          <w:rFonts w:eastAsiaTheme="minorHAnsi"/>
          <w:lang w:eastAsia="en-US"/>
        </w:rPr>
        <w:t>Cronbach</w:t>
      </w:r>
      <w:proofErr w:type="spellEnd"/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>Alpha: 0,89’dur. Ölçeğin açıkladığı toplam</w:t>
      </w:r>
      <w:r w:rsidRPr="00FC5A2E">
        <w:rPr>
          <w:rFonts w:eastAsiaTheme="minorHAnsi"/>
          <w:lang w:eastAsia="en-US"/>
        </w:rPr>
        <w:t xml:space="preserve"> </w:t>
      </w:r>
      <w:proofErr w:type="spellStart"/>
      <w:r w:rsidRPr="00FC5A2E">
        <w:rPr>
          <w:rFonts w:eastAsiaTheme="minorHAnsi"/>
          <w:lang w:eastAsia="en-US"/>
        </w:rPr>
        <w:t>varyans</w:t>
      </w:r>
      <w:proofErr w:type="spellEnd"/>
      <w:r w:rsidRPr="00FC5A2E">
        <w:rPr>
          <w:rFonts w:eastAsiaTheme="minorHAnsi"/>
          <w:lang w:eastAsia="en-US"/>
        </w:rPr>
        <w:t xml:space="preserve"> oranı % 55,07 toplam </w:t>
      </w:r>
      <w:proofErr w:type="spellStart"/>
      <w:r w:rsidRPr="00FC5A2E">
        <w:rPr>
          <w:rFonts w:eastAsiaTheme="minorHAnsi"/>
          <w:lang w:eastAsia="en-US"/>
        </w:rPr>
        <w:t>Cronbach</w:t>
      </w:r>
      <w:proofErr w:type="spellEnd"/>
      <w:r w:rsidRPr="00FC5A2E">
        <w:rPr>
          <w:rFonts w:eastAsiaTheme="minorHAnsi"/>
          <w:lang w:eastAsia="en-US"/>
        </w:rPr>
        <w:t xml:space="preserve"> Alpha</w:t>
      </w:r>
      <w:r w:rsidRPr="00FC5A2E">
        <w:rPr>
          <w:rFonts w:eastAsiaTheme="minorHAnsi"/>
          <w:lang w:eastAsia="en-US"/>
        </w:rPr>
        <w:t xml:space="preserve"> </w:t>
      </w:r>
      <w:r w:rsidRPr="00FC5A2E">
        <w:rPr>
          <w:rFonts w:eastAsiaTheme="minorHAnsi"/>
          <w:lang w:eastAsia="en-US"/>
        </w:rPr>
        <w:t>değeri ise 0,78dir.</w:t>
      </w:r>
    </w:p>
    <w:sectPr w:rsidR="00FC5A2E" w:rsidRPr="00FC5A2E" w:rsidSect="00EF0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Garamond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5B"/>
    <w:rsid w:val="00100478"/>
    <w:rsid w:val="001B56AB"/>
    <w:rsid w:val="001B59B3"/>
    <w:rsid w:val="001D6561"/>
    <w:rsid w:val="001E2E5B"/>
    <w:rsid w:val="00214B43"/>
    <w:rsid w:val="00225C69"/>
    <w:rsid w:val="002528D8"/>
    <w:rsid w:val="002923E1"/>
    <w:rsid w:val="00297DD7"/>
    <w:rsid w:val="002A3083"/>
    <w:rsid w:val="002C0765"/>
    <w:rsid w:val="002D4A24"/>
    <w:rsid w:val="003C1335"/>
    <w:rsid w:val="004630C3"/>
    <w:rsid w:val="004F4ED8"/>
    <w:rsid w:val="00512145"/>
    <w:rsid w:val="005A4263"/>
    <w:rsid w:val="005D07BF"/>
    <w:rsid w:val="00601BE9"/>
    <w:rsid w:val="00604A7F"/>
    <w:rsid w:val="006549AB"/>
    <w:rsid w:val="006C2108"/>
    <w:rsid w:val="00721522"/>
    <w:rsid w:val="00730841"/>
    <w:rsid w:val="00740866"/>
    <w:rsid w:val="007E7178"/>
    <w:rsid w:val="00A0248A"/>
    <w:rsid w:val="00A02724"/>
    <w:rsid w:val="00A0274E"/>
    <w:rsid w:val="00AE627C"/>
    <w:rsid w:val="00B66292"/>
    <w:rsid w:val="00BD79E7"/>
    <w:rsid w:val="00C02982"/>
    <w:rsid w:val="00C825A0"/>
    <w:rsid w:val="00C8484C"/>
    <w:rsid w:val="00CD22F3"/>
    <w:rsid w:val="00E2239B"/>
    <w:rsid w:val="00E30C2C"/>
    <w:rsid w:val="00EA6E7D"/>
    <w:rsid w:val="00EE5441"/>
    <w:rsid w:val="00EF099C"/>
    <w:rsid w:val="00F51C20"/>
    <w:rsid w:val="00F74DB4"/>
    <w:rsid w:val="00FA1564"/>
    <w:rsid w:val="00FA6BED"/>
    <w:rsid w:val="00FB44B7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7E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7E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</dc:creator>
  <cp:keywords/>
  <dc:description/>
  <cp:lastModifiedBy>GDEMIR</cp:lastModifiedBy>
  <cp:revision>16</cp:revision>
  <dcterms:created xsi:type="dcterms:W3CDTF">2018-04-03T08:45:00Z</dcterms:created>
  <dcterms:modified xsi:type="dcterms:W3CDTF">2018-10-17T11:17:00Z</dcterms:modified>
</cp:coreProperties>
</file>