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28E6" w14:textId="77777777" w:rsidR="001B0B8C" w:rsidRDefault="001B0B8C" w:rsidP="00812CEE">
      <w:pPr>
        <w:spacing w:line="240" w:lineRule="auto"/>
        <w:ind w:left="-284" w:hanging="425"/>
        <w:jc w:val="both"/>
        <w:rPr>
          <w:rFonts w:ascii="Times New Roman" w:hAnsi="Times New Roman" w:cs="Times New Roman"/>
          <w:bCs/>
          <w:sz w:val="20"/>
        </w:rPr>
      </w:pPr>
    </w:p>
    <w:p w14:paraId="42C81124" w14:textId="244F71C4" w:rsidR="00732A62" w:rsidRPr="00B95A77" w:rsidRDefault="00732A62" w:rsidP="00812CEE">
      <w:pPr>
        <w:spacing w:line="240" w:lineRule="auto"/>
        <w:ind w:left="-284" w:hanging="425"/>
        <w:jc w:val="both"/>
        <w:rPr>
          <w:rFonts w:ascii="Times New Roman" w:hAnsi="Times New Roman" w:cs="Times New Roman"/>
          <w:bCs/>
          <w:sz w:val="20"/>
        </w:rPr>
      </w:pPr>
      <w:r w:rsidRPr="00B95A77">
        <w:rPr>
          <w:rFonts w:ascii="Times New Roman" w:hAnsi="Times New Roman" w:cs="Times New Roman"/>
          <w:bCs/>
          <w:sz w:val="20"/>
        </w:rPr>
        <w:t>Değerli öğretmen adayı,</w:t>
      </w:r>
    </w:p>
    <w:p w14:paraId="00552907" w14:textId="3AC2C998" w:rsidR="00B95A77" w:rsidRPr="00B95A77" w:rsidRDefault="00732A62" w:rsidP="00812CE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0"/>
        </w:rPr>
      </w:pPr>
      <w:r w:rsidRPr="00B95A77">
        <w:rPr>
          <w:rFonts w:ascii="Times New Roman" w:hAnsi="Times New Roman" w:cs="Times New Roman"/>
          <w:bCs/>
          <w:sz w:val="20"/>
        </w:rPr>
        <w:t>Bu çalışma</w:t>
      </w:r>
      <w:r w:rsidR="006273ED">
        <w:rPr>
          <w:rFonts w:ascii="Times New Roman" w:hAnsi="Times New Roman" w:cs="Times New Roman"/>
          <w:bCs/>
          <w:sz w:val="20"/>
        </w:rPr>
        <w:t>da</w:t>
      </w:r>
      <w:r w:rsidR="00551D57">
        <w:rPr>
          <w:rFonts w:ascii="Times New Roman" w:hAnsi="Times New Roman" w:cs="Times New Roman"/>
          <w:bCs/>
          <w:sz w:val="20"/>
        </w:rPr>
        <w:t>,</w:t>
      </w:r>
      <w:r w:rsidR="006273ED">
        <w:rPr>
          <w:rFonts w:ascii="Times New Roman" w:hAnsi="Times New Roman" w:cs="Times New Roman"/>
          <w:bCs/>
          <w:sz w:val="20"/>
        </w:rPr>
        <w:t xml:space="preserve"> </w:t>
      </w:r>
      <w:r w:rsidR="00D555CD" w:rsidRPr="00B95A77">
        <w:rPr>
          <w:rFonts w:ascii="Times New Roman" w:hAnsi="Times New Roman" w:cs="Times New Roman"/>
          <w:bCs/>
          <w:sz w:val="20"/>
        </w:rPr>
        <w:t>öğretmen</w:t>
      </w:r>
      <w:r w:rsidR="00551D57">
        <w:rPr>
          <w:rFonts w:ascii="Times New Roman" w:hAnsi="Times New Roman" w:cs="Times New Roman"/>
          <w:bCs/>
          <w:sz w:val="20"/>
        </w:rPr>
        <w:t xml:space="preserve"> adaylarının medya okuryazarlık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 düzey</w:t>
      </w:r>
      <w:r w:rsidR="00551D57">
        <w:rPr>
          <w:rFonts w:ascii="Times New Roman" w:hAnsi="Times New Roman" w:cs="Times New Roman"/>
          <w:bCs/>
          <w:sz w:val="20"/>
        </w:rPr>
        <w:t>lerini belirlemek amaçlanmaktadır.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 Vereceğiz cevaplar gizli kalacağından lütfen </w:t>
      </w:r>
      <w:r w:rsidR="00551D57">
        <w:rPr>
          <w:rFonts w:ascii="Times New Roman" w:hAnsi="Times New Roman" w:cs="Times New Roman"/>
          <w:bCs/>
          <w:sz w:val="20"/>
        </w:rPr>
        <w:t>adınız ve soyadınız da dâhil hiçbir kişisel bilgiye yer vermeyiniz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. </w:t>
      </w:r>
      <w:r w:rsidR="00551D57">
        <w:rPr>
          <w:rFonts w:ascii="Times New Roman" w:hAnsi="Times New Roman" w:cs="Times New Roman"/>
          <w:bCs/>
          <w:sz w:val="20"/>
        </w:rPr>
        <w:t xml:space="preserve">Sizlerden istenilen ölçekteki her bir maddeyi dikkatlice okuyarak, her bir maddede </w:t>
      </w:r>
      <w:r w:rsidR="00551D57" w:rsidRPr="003D622A">
        <w:rPr>
          <w:rFonts w:ascii="Times New Roman" w:hAnsi="Times New Roman" w:cs="Times New Roman"/>
          <w:b/>
          <w:bCs/>
          <w:sz w:val="20"/>
        </w:rPr>
        <w:t>kendi durumunuzu en iyi yansıtan seçeneği</w:t>
      </w:r>
      <w:r w:rsidR="004E478B" w:rsidRPr="003D622A">
        <w:rPr>
          <w:rFonts w:ascii="Times New Roman" w:hAnsi="Times New Roman" w:cs="Times New Roman"/>
          <w:b/>
          <w:bCs/>
          <w:sz w:val="20"/>
        </w:rPr>
        <w:t xml:space="preserve"> (x) iş</w:t>
      </w:r>
      <w:r w:rsidR="00551D57" w:rsidRPr="003D622A">
        <w:rPr>
          <w:rFonts w:ascii="Times New Roman" w:hAnsi="Times New Roman" w:cs="Times New Roman"/>
          <w:b/>
          <w:bCs/>
          <w:sz w:val="20"/>
        </w:rPr>
        <w:t>areti koyarak</w:t>
      </w:r>
      <w:r w:rsidR="00551D57">
        <w:rPr>
          <w:rFonts w:ascii="Times New Roman" w:hAnsi="Times New Roman" w:cs="Times New Roman"/>
          <w:bCs/>
          <w:sz w:val="20"/>
        </w:rPr>
        <w:t xml:space="preserve"> belirtmenizdir. Ölçeğin geçerl</w:t>
      </w:r>
      <w:r w:rsidR="00D555CD" w:rsidRPr="00B95A77">
        <w:rPr>
          <w:rFonts w:ascii="Times New Roman" w:hAnsi="Times New Roman" w:cs="Times New Roman"/>
          <w:bCs/>
          <w:sz w:val="20"/>
        </w:rPr>
        <w:t>iği</w:t>
      </w:r>
      <w:r w:rsidR="00551D57">
        <w:rPr>
          <w:rFonts w:ascii="Times New Roman" w:hAnsi="Times New Roman" w:cs="Times New Roman"/>
          <w:bCs/>
          <w:sz w:val="20"/>
        </w:rPr>
        <w:t xml:space="preserve"> ve güvenirliği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 vereceğiniz samimi cevaplara bağlıdır. Lütfen </w:t>
      </w:r>
      <w:r w:rsidR="00551D57">
        <w:rPr>
          <w:rFonts w:ascii="Times New Roman" w:hAnsi="Times New Roman" w:cs="Times New Roman"/>
          <w:b/>
          <w:bCs/>
          <w:sz w:val="20"/>
          <w:u w:val="single"/>
        </w:rPr>
        <w:t>yanıtsız</w:t>
      </w:r>
      <w:r w:rsidR="00D555CD" w:rsidRPr="00B95A77">
        <w:rPr>
          <w:rFonts w:ascii="Times New Roman" w:hAnsi="Times New Roman" w:cs="Times New Roman"/>
          <w:b/>
          <w:bCs/>
          <w:sz w:val="20"/>
          <w:u w:val="single"/>
        </w:rPr>
        <w:t xml:space="preserve"> soru bırakmayınız</w:t>
      </w:r>
      <w:r w:rsidR="00D555CD" w:rsidRPr="00B95A77">
        <w:rPr>
          <w:rFonts w:ascii="Times New Roman" w:hAnsi="Times New Roman" w:cs="Times New Roman"/>
          <w:b/>
          <w:bCs/>
          <w:sz w:val="20"/>
        </w:rPr>
        <w:t>.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 </w:t>
      </w:r>
    </w:p>
    <w:p w14:paraId="68A9333A" w14:textId="7E2A6B2C" w:rsidR="00BA0599" w:rsidRPr="00B95A77" w:rsidRDefault="00551D57" w:rsidP="00BA0599">
      <w:pPr>
        <w:spacing w:after="0" w:line="240" w:lineRule="auto"/>
        <w:ind w:left="-284" w:hanging="425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Ayırdığınız zaman ve katkılarınız için şimdiden t</w:t>
      </w:r>
      <w:r w:rsidR="00B95A77">
        <w:rPr>
          <w:rFonts w:ascii="Times New Roman" w:hAnsi="Times New Roman" w:cs="Times New Roman"/>
          <w:bCs/>
          <w:sz w:val="20"/>
        </w:rPr>
        <w:t>eşekkür ederim</w:t>
      </w:r>
      <w:r w:rsidR="00D555CD" w:rsidRPr="00B95A77">
        <w:rPr>
          <w:rFonts w:ascii="Times New Roman" w:hAnsi="Times New Roman" w:cs="Times New Roman"/>
          <w:bCs/>
          <w:sz w:val="20"/>
        </w:rPr>
        <w:t xml:space="preserve">. </w:t>
      </w:r>
      <w:r w:rsidR="00E542D5" w:rsidRPr="00B95A77">
        <w:rPr>
          <w:rFonts w:ascii="Times New Roman" w:hAnsi="Times New Roman" w:cs="Times New Roman"/>
          <w:bCs/>
          <w:sz w:val="20"/>
        </w:rPr>
        <w:t xml:space="preserve">          </w:t>
      </w:r>
      <w:r w:rsidR="00BA0599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</w:t>
      </w:r>
      <w:r w:rsidR="00E542D5" w:rsidRPr="00B95A77">
        <w:rPr>
          <w:rFonts w:ascii="Times New Roman" w:hAnsi="Times New Roman" w:cs="Times New Roman"/>
          <w:bCs/>
          <w:sz w:val="20"/>
        </w:rPr>
        <w:t xml:space="preserve">  </w:t>
      </w:r>
    </w:p>
    <w:p w14:paraId="3032CDAE" w14:textId="26E3967E" w:rsidR="00D555CD" w:rsidRPr="00B95A77" w:rsidRDefault="00E542D5" w:rsidP="00812CEE">
      <w:pPr>
        <w:spacing w:after="0" w:line="240" w:lineRule="auto"/>
        <w:ind w:left="-284" w:hanging="425"/>
        <w:rPr>
          <w:rFonts w:ascii="Times New Roman" w:hAnsi="Times New Roman" w:cs="Times New Roman"/>
          <w:bCs/>
          <w:sz w:val="20"/>
        </w:rPr>
      </w:pPr>
      <w:r w:rsidRPr="00B95A77">
        <w:rPr>
          <w:rFonts w:ascii="Times New Roman" w:hAnsi="Times New Roman" w:cs="Times New Roman"/>
          <w:bCs/>
          <w:sz w:val="20"/>
        </w:rPr>
        <w:t xml:space="preserve">                                            </w:t>
      </w:r>
      <w:r w:rsidR="00B95A77" w:rsidRPr="00B95A77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</w:t>
      </w:r>
      <w:r w:rsidRPr="00B95A77">
        <w:rPr>
          <w:rFonts w:ascii="Times New Roman" w:hAnsi="Times New Roman" w:cs="Times New Roman"/>
          <w:bCs/>
          <w:sz w:val="20"/>
        </w:rPr>
        <w:t xml:space="preserve">          </w:t>
      </w:r>
      <w:r w:rsidR="00551D57">
        <w:rPr>
          <w:rFonts w:ascii="Times New Roman" w:hAnsi="Times New Roman" w:cs="Times New Roman"/>
          <w:bCs/>
          <w:sz w:val="20"/>
        </w:rPr>
        <w:t xml:space="preserve">   </w:t>
      </w:r>
    </w:p>
    <w:p w14:paraId="17B2910B" w14:textId="22B8CDEE" w:rsidR="00862397" w:rsidRPr="00E542D5" w:rsidRDefault="00D555CD" w:rsidP="00812CEE">
      <w:pPr>
        <w:spacing w:line="240" w:lineRule="auto"/>
        <w:ind w:left="-709"/>
        <w:jc w:val="both"/>
        <w:rPr>
          <w:rFonts w:ascii="Times New Roman" w:hAnsi="Times New Roman" w:cs="Times New Roman"/>
          <w:bCs/>
          <w:sz w:val="20"/>
        </w:rPr>
      </w:pPr>
      <w:r w:rsidRPr="00E542D5">
        <w:rPr>
          <w:rFonts w:ascii="Times New Roman" w:hAnsi="Times New Roman" w:cs="Times New Roman"/>
          <w:b/>
          <w:bCs/>
          <w:sz w:val="20"/>
          <w:u w:val="single"/>
        </w:rPr>
        <w:t xml:space="preserve">Önemli Not: 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Bu ölçekte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medya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ve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medya araçları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kavramları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basılı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ve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elektronik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bütün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ortamları kapsamaktadır. Kitap, gazete, radyo, televizyon, internet, bilgisayar, akı</w:t>
      </w:r>
      <w:r w:rsidR="00551D57">
        <w:rPr>
          <w:rFonts w:ascii="Times New Roman" w:hAnsi="Times New Roman" w:cs="Times New Roman"/>
          <w:bCs/>
          <w:sz w:val="20"/>
        </w:rPr>
        <w:t xml:space="preserve">llı telefonlar </w:t>
      </w:r>
      <w:r w:rsidR="00836E34" w:rsidRPr="00E542D5">
        <w:rPr>
          <w:rFonts w:ascii="Times New Roman" w:hAnsi="Times New Roman" w:cs="Times New Roman"/>
          <w:bCs/>
          <w:sz w:val="20"/>
        </w:rPr>
        <w:t>bu kapsama dâhildir.</w:t>
      </w:r>
      <w:r w:rsidR="004E478B" w:rsidRPr="00E542D5">
        <w:rPr>
          <w:rFonts w:ascii="Times New Roman" w:hAnsi="Times New Roman" w:cs="Times New Roman"/>
          <w:bCs/>
          <w:sz w:val="20"/>
        </w:rPr>
        <w:t xml:space="preserve">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Medya mesajı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ve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 xml:space="preserve">medya </w:t>
      </w:r>
      <w:r w:rsidR="00345113">
        <w:rPr>
          <w:rFonts w:ascii="Times New Roman" w:hAnsi="Times New Roman" w:cs="Times New Roman"/>
          <w:b/>
          <w:bCs/>
          <w:sz w:val="20"/>
        </w:rPr>
        <w:t>içeriği</w:t>
      </w:r>
      <w:r w:rsidR="00345113" w:rsidRPr="00E542D5">
        <w:rPr>
          <w:rFonts w:ascii="Times New Roman" w:hAnsi="Times New Roman" w:cs="Times New Roman"/>
          <w:bCs/>
          <w:sz w:val="20"/>
        </w:rPr>
        <w:t xml:space="preserve"> 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kavramları sadece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yazıyı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değil aynı zamanda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ses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,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resim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,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video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, </w:t>
      </w:r>
      <w:r w:rsidR="00836E34" w:rsidRPr="00E542D5">
        <w:rPr>
          <w:rFonts w:ascii="Times New Roman" w:hAnsi="Times New Roman" w:cs="Times New Roman"/>
          <w:b/>
          <w:bCs/>
          <w:sz w:val="20"/>
        </w:rPr>
        <w:t>poster</w:t>
      </w:r>
      <w:r w:rsidR="00836E34" w:rsidRPr="00E542D5">
        <w:rPr>
          <w:rFonts w:ascii="Times New Roman" w:hAnsi="Times New Roman" w:cs="Times New Roman"/>
          <w:bCs/>
          <w:sz w:val="20"/>
        </w:rPr>
        <w:t xml:space="preserve"> gibi bütün medya içeriklerini kapsar.  </w:t>
      </w:r>
    </w:p>
    <w:p w14:paraId="3CA8898D" w14:textId="2342D365" w:rsidR="00862397" w:rsidRPr="00565AC4" w:rsidRDefault="00103D64" w:rsidP="00812CEE">
      <w:pPr>
        <w:tabs>
          <w:tab w:val="left" w:pos="8080"/>
        </w:tabs>
        <w:spacing w:line="240" w:lineRule="auto"/>
        <w:ind w:left="-284" w:right="139" w:hanging="425"/>
        <w:rPr>
          <w:rFonts w:ascii="Times New Roman" w:hAnsi="Times New Roman" w:cs="Times New Roman"/>
          <w:bCs/>
          <w:sz w:val="20"/>
        </w:rPr>
      </w:pPr>
      <w:r w:rsidRPr="00565AC4">
        <w:rPr>
          <w:rFonts w:ascii="Times New Roman" w:hAnsi="Times New Roman" w:cs="Times New Roman"/>
          <w:b/>
          <w:sz w:val="20"/>
          <w:u w:val="single"/>
        </w:rPr>
        <w:t>Kişisel Bilgiler</w:t>
      </w:r>
    </w:p>
    <w:p w14:paraId="6D29506C" w14:textId="109A39A2" w:rsidR="002E1B01" w:rsidRPr="00565AC4" w:rsidRDefault="00BA0599" w:rsidP="00812CEE">
      <w:pPr>
        <w:pStyle w:val="ListParagraph"/>
        <w:numPr>
          <w:ilvl w:val="0"/>
          <w:numId w:val="1"/>
        </w:numPr>
        <w:ind w:left="-284" w:hanging="425"/>
        <w:rPr>
          <w:rFonts w:ascii="Times New Roman" w:hAnsi="Times New Roman" w:cs="Times New Roman"/>
          <w:sz w:val="20"/>
          <w:lang w:val="tr-TR"/>
        </w:rPr>
      </w:pP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3A734B" wp14:editId="0F322718">
                <wp:simplePos x="0" y="0"/>
                <wp:positionH relativeFrom="column">
                  <wp:posOffset>1188720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B96E" id="Rectangle 1" o:spid="_x0000_s1026" style="position:absolute;margin-left:93.6pt;margin-top:.9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" fillcolor="white [3201]" strokecolor="black [3213]" strokeweight=".25pt"/>
            </w:pict>
          </mc:Fallback>
        </mc:AlternateContent>
      </w: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D445F" wp14:editId="248B4D0A">
                <wp:simplePos x="0" y="0"/>
                <wp:positionH relativeFrom="column">
                  <wp:posOffset>702945</wp:posOffset>
                </wp:positionH>
                <wp:positionV relativeFrom="paragraph">
                  <wp:posOffset>11430</wp:posOffset>
                </wp:positionV>
                <wp:extent cx="152400" cy="114300"/>
                <wp:effectExtent l="0" t="0" r="19050" b="19050"/>
                <wp:wrapNone/>
                <wp:docPr id="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A0FA" id="Rectangle 1" o:spid="_x0000_s1026" style="position:absolute;margin-left:55.35pt;margin-top:.9pt;width:12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" fillcolor="white [3201]" strokecolor="black [3213]" strokeweight=".25pt"/>
            </w:pict>
          </mc:Fallback>
        </mc:AlternateContent>
      </w:r>
      <w:r w:rsidR="002E1B01" w:rsidRPr="00565AC4">
        <w:rPr>
          <w:rFonts w:ascii="Times New Roman" w:hAnsi="Times New Roman" w:cs="Times New Roman"/>
          <w:sz w:val="20"/>
          <w:lang w:val="tr-TR"/>
        </w:rPr>
        <w:t xml:space="preserve">Cinsiyet: </w:t>
      </w:r>
      <w:r w:rsidR="002E1B01" w:rsidRPr="00565AC4">
        <w:rPr>
          <w:rFonts w:ascii="Times New Roman" w:hAnsi="Times New Roman" w:cs="Times New Roman"/>
          <w:sz w:val="20"/>
          <w:lang w:val="tr-TR"/>
        </w:rPr>
        <w:tab/>
        <w:t xml:space="preserve">E </w:t>
      </w:r>
      <w:r w:rsidR="002E1B01" w:rsidRPr="00565AC4">
        <w:rPr>
          <w:rFonts w:ascii="Times New Roman" w:hAnsi="Times New Roman" w:cs="Times New Roman"/>
          <w:sz w:val="20"/>
          <w:lang w:val="tr-TR"/>
        </w:rPr>
        <w:tab/>
      </w:r>
      <w:r w:rsidR="00A6113A" w:rsidRPr="00565AC4">
        <w:rPr>
          <w:rFonts w:ascii="Times New Roman" w:hAnsi="Times New Roman" w:cs="Times New Roman"/>
          <w:sz w:val="20"/>
          <w:lang w:val="tr-TR"/>
        </w:rPr>
        <w:t xml:space="preserve">   </w:t>
      </w:r>
      <w:r w:rsidR="002E1B01" w:rsidRPr="00565AC4">
        <w:rPr>
          <w:rFonts w:ascii="Times New Roman" w:hAnsi="Times New Roman" w:cs="Times New Roman"/>
          <w:sz w:val="20"/>
          <w:lang w:val="tr-TR"/>
        </w:rPr>
        <w:t xml:space="preserve">K </w:t>
      </w:r>
    </w:p>
    <w:p w14:paraId="64FF34A5" w14:textId="29C74EA5" w:rsidR="002E1B01" w:rsidRPr="00565AC4" w:rsidRDefault="002E1B01" w:rsidP="00812CEE">
      <w:pPr>
        <w:pStyle w:val="ListParagraph"/>
        <w:numPr>
          <w:ilvl w:val="0"/>
          <w:numId w:val="1"/>
        </w:numPr>
        <w:ind w:left="-284" w:hanging="425"/>
        <w:rPr>
          <w:rFonts w:ascii="Times New Roman" w:hAnsi="Times New Roman" w:cs="Times New Roman"/>
          <w:sz w:val="20"/>
          <w:lang w:val="tr-TR"/>
        </w:rPr>
      </w:pPr>
      <w:r w:rsidRPr="00565AC4">
        <w:rPr>
          <w:rFonts w:ascii="Times New Roman" w:hAnsi="Times New Roman" w:cs="Times New Roman"/>
          <w:sz w:val="20"/>
          <w:lang w:val="tr-TR"/>
        </w:rPr>
        <w:t>Genel not ortalamanız: …………</w:t>
      </w:r>
      <w:proofErr w:type="gramStart"/>
      <w:r w:rsidRPr="00565AC4">
        <w:rPr>
          <w:rFonts w:ascii="Times New Roman" w:hAnsi="Times New Roman" w:cs="Times New Roman"/>
          <w:sz w:val="20"/>
          <w:lang w:val="tr-TR"/>
        </w:rPr>
        <w:t>…….</w:t>
      </w:r>
      <w:proofErr w:type="gramEnd"/>
      <w:r w:rsidRPr="00565AC4">
        <w:rPr>
          <w:rFonts w:ascii="Times New Roman" w:hAnsi="Times New Roman" w:cs="Times New Roman"/>
          <w:sz w:val="20"/>
          <w:lang w:val="tr-TR"/>
        </w:rPr>
        <w:t>.</w:t>
      </w:r>
    </w:p>
    <w:p w14:paraId="2D93900F" w14:textId="34B7FF8A" w:rsidR="002E1B01" w:rsidRPr="00565AC4" w:rsidRDefault="00BA0599" w:rsidP="00812CEE">
      <w:pPr>
        <w:pStyle w:val="ListParagraph"/>
        <w:numPr>
          <w:ilvl w:val="0"/>
          <w:numId w:val="1"/>
        </w:numPr>
        <w:ind w:left="-284" w:hanging="425"/>
        <w:rPr>
          <w:rFonts w:ascii="Times New Roman" w:hAnsi="Times New Roman" w:cs="Times New Roman"/>
          <w:sz w:val="20"/>
          <w:lang w:val="tr-TR"/>
        </w:rPr>
      </w:pP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A88F84" wp14:editId="040D01AA">
                <wp:simplePos x="0" y="0"/>
                <wp:positionH relativeFrom="column">
                  <wp:posOffset>1179195</wp:posOffset>
                </wp:positionH>
                <wp:positionV relativeFrom="paragraph">
                  <wp:posOffset>170815</wp:posOffset>
                </wp:positionV>
                <wp:extent cx="152400" cy="114300"/>
                <wp:effectExtent l="0" t="0" r="19050" b="19050"/>
                <wp:wrapNone/>
                <wp:docPr id="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43BC" id="Rectangle 1" o:spid="_x0000_s1026" style="position:absolute;margin-left:92.85pt;margin-top:13.45pt;width:12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" fillcolor="white [3201]" strokecolor="black [3213]" strokeweight=".25pt"/>
            </w:pict>
          </mc:Fallback>
        </mc:AlternateContent>
      </w: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0C5321" wp14:editId="397A4978">
                <wp:simplePos x="0" y="0"/>
                <wp:positionH relativeFrom="column">
                  <wp:posOffset>4150995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A053" id="Rectangle 1" o:spid="_x0000_s1026" style="position:absolute;margin-left:326.85pt;margin-top:.7pt;width:12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" fillcolor="white [3201]" strokecolor="black [3213]" strokeweight=".25pt"/>
            </w:pict>
          </mc:Fallback>
        </mc:AlternateContent>
      </w: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E91F3" wp14:editId="38BF52DF">
                <wp:simplePos x="0" y="0"/>
                <wp:positionH relativeFrom="column">
                  <wp:posOffset>2846070</wp:posOffset>
                </wp:positionH>
                <wp:positionV relativeFrom="paragraph">
                  <wp:posOffset>8890</wp:posOffset>
                </wp:positionV>
                <wp:extent cx="152400" cy="114300"/>
                <wp:effectExtent l="0" t="0" r="19050" b="19050"/>
                <wp:wrapNone/>
                <wp:docPr id="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2E3F2" id="Rectangle 1" o:spid="_x0000_s1026" style="position:absolute;margin-left:224.1pt;margin-top:.7pt;width:12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" fillcolor="white [3201]" strokecolor="black [3213]" strokeweight=".25pt"/>
            </w:pict>
          </mc:Fallback>
        </mc:AlternateContent>
      </w:r>
      <w:r w:rsidR="002E1B01" w:rsidRPr="00565AC4">
        <w:rPr>
          <w:rFonts w:ascii="Times New Roman" w:hAnsi="Times New Roman" w:cs="Times New Roman"/>
          <w:sz w:val="20"/>
          <w:lang w:val="tr-TR"/>
        </w:rPr>
        <w:t>Bölüm: ………………………</w:t>
      </w:r>
      <w:proofErr w:type="gramStart"/>
      <w:r w:rsidR="002E1B01" w:rsidRPr="00565AC4">
        <w:rPr>
          <w:rFonts w:ascii="Times New Roman" w:hAnsi="Times New Roman" w:cs="Times New Roman"/>
          <w:sz w:val="20"/>
          <w:lang w:val="tr-TR"/>
        </w:rPr>
        <w:t>…….</w:t>
      </w:r>
      <w:proofErr w:type="gramEnd"/>
      <w:r w:rsidR="002E1B01" w:rsidRPr="00565AC4">
        <w:rPr>
          <w:rFonts w:ascii="Times New Roman" w:hAnsi="Times New Roman" w:cs="Times New Roman"/>
          <w:sz w:val="20"/>
          <w:lang w:val="tr-TR"/>
        </w:rPr>
        <w:t>.….</w:t>
      </w:r>
      <w:r w:rsidR="002E1B01" w:rsidRPr="00565AC4" w:rsidDel="00A44EC4">
        <w:rPr>
          <w:rFonts w:ascii="Times New Roman" w:hAnsi="Times New Roman" w:cs="Times New Roman"/>
          <w:sz w:val="20"/>
          <w:lang w:val="tr-TR"/>
        </w:rPr>
        <w:t xml:space="preserve"> </w:t>
      </w:r>
      <w:r w:rsidR="002E1B01" w:rsidRPr="00565AC4">
        <w:rPr>
          <w:rFonts w:ascii="Times New Roman" w:hAnsi="Times New Roman" w:cs="Times New Roman"/>
          <w:sz w:val="20"/>
          <w:lang w:val="tr-TR"/>
        </w:rPr>
        <w:t xml:space="preserve">Birinci Öğretim          </w:t>
      </w:r>
      <w:r w:rsidR="00A6113A" w:rsidRPr="00565AC4">
        <w:rPr>
          <w:rFonts w:ascii="Times New Roman" w:hAnsi="Times New Roman" w:cs="Times New Roman"/>
          <w:sz w:val="20"/>
          <w:lang w:val="tr-TR"/>
        </w:rPr>
        <w:t xml:space="preserve">          </w:t>
      </w:r>
      <w:r w:rsidR="002E1B01" w:rsidRPr="00565AC4">
        <w:rPr>
          <w:rFonts w:ascii="Times New Roman" w:hAnsi="Times New Roman" w:cs="Times New Roman"/>
          <w:sz w:val="20"/>
          <w:lang w:val="tr-TR"/>
        </w:rPr>
        <w:t>İkinci Öğretim</w:t>
      </w:r>
    </w:p>
    <w:p w14:paraId="00CDA207" w14:textId="2F2962C4" w:rsidR="00551D57" w:rsidRPr="00565AC4" w:rsidRDefault="00BA0599" w:rsidP="00812CEE">
      <w:pPr>
        <w:pStyle w:val="ListParagraph"/>
        <w:numPr>
          <w:ilvl w:val="0"/>
          <w:numId w:val="1"/>
        </w:numPr>
        <w:ind w:left="-284" w:hanging="425"/>
        <w:rPr>
          <w:rFonts w:ascii="Times New Roman" w:hAnsi="Times New Roman" w:cs="Times New Roman"/>
          <w:sz w:val="20"/>
          <w:lang w:val="tr-TR"/>
        </w:rPr>
      </w:pP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D48E3D" wp14:editId="28D5AE75">
                <wp:simplePos x="0" y="0"/>
                <wp:positionH relativeFrom="column">
                  <wp:posOffset>1647825</wp:posOffset>
                </wp:positionH>
                <wp:positionV relativeFrom="paragraph">
                  <wp:posOffset>8255</wp:posOffset>
                </wp:positionV>
                <wp:extent cx="152400" cy="114300"/>
                <wp:effectExtent l="0" t="0" r="19050" b="19050"/>
                <wp:wrapNone/>
                <wp:docPr id="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C774" id="Rectangle 1" o:spid="_x0000_s1026" style="position:absolute;margin-left:129.75pt;margin-top:.65pt;width:1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" fillcolor="white [3201]" strokecolor="black [3213]" strokeweight=".25pt"/>
            </w:pict>
          </mc:Fallback>
        </mc:AlternateContent>
      </w: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141496" wp14:editId="6A723380">
                <wp:simplePos x="0" y="0"/>
                <wp:positionH relativeFrom="column">
                  <wp:posOffset>769620</wp:posOffset>
                </wp:positionH>
                <wp:positionV relativeFrom="paragraph">
                  <wp:posOffset>12700</wp:posOffset>
                </wp:positionV>
                <wp:extent cx="152400" cy="114300"/>
                <wp:effectExtent l="0" t="0" r="19050" b="19050"/>
                <wp:wrapNone/>
                <wp:docPr id="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05EA" id="Rectangle 1" o:spid="_x0000_s1026" style="position:absolute;margin-left:60.6pt;margin-top:1pt;width:1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" fillcolor="white [3201]" strokecolor="black [3213]" strokeweight=".25pt"/>
            </w:pict>
          </mc:Fallback>
        </mc:AlternateContent>
      </w:r>
      <w:r w:rsidRPr="00565AC4">
        <w:rPr>
          <w:rFonts w:ascii="Times New Roman" w:hAnsi="Times New Roman" w:cs="Times New Roman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E52AA1" wp14:editId="0E8E411B">
                <wp:simplePos x="0" y="0"/>
                <wp:positionH relativeFrom="column">
                  <wp:posOffset>302895</wp:posOffset>
                </wp:positionH>
                <wp:positionV relativeFrom="paragraph">
                  <wp:posOffset>22225</wp:posOffset>
                </wp:positionV>
                <wp:extent cx="152400" cy="114300"/>
                <wp:effectExtent l="0" t="0" r="19050" b="19050"/>
                <wp:wrapNone/>
                <wp:docPr id="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3154" id="Rectangle 1" o:spid="_x0000_s1026" style="position:absolute;margin-left:23.85pt;margin-top:1.75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" fillcolor="white [3201]" strokecolor="black [3213]" strokeweight=".25pt"/>
            </w:pict>
          </mc:Fallback>
        </mc:AlternateContent>
      </w:r>
      <w:r w:rsidR="002E1B01" w:rsidRPr="00565AC4">
        <w:rPr>
          <w:rFonts w:ascii="Times New Roman" w:hAnsi="Times New Roman" w:cs="Times New Roman"/>
          <w:sz w:val="20"/>
          <w:lang w:val="tr-TR"/>
        </w:rPr>
        <w:t>Sınıf: 1</w:t>
      </w:r>
      <w:r w:rsidR="002E1B01" w:rsidRPr="00565AC4">
        <w:rPr>
          <w:rFonts w:ascii="Times New Roman" w:hAnsi="Times New Roman" w:cs="Times New Roman"/>
          <w:sz w:val="20"/>
          <w:lang w:val="tr-TR"/>
        </w:rPr>
        <w:tab/>
      </w:r>
      <w:r w:rsidR="00A6113A" w:rsidRPr="00565AC4">
        <w:rPr>
          <w:rFonts w:ascii="Times New Roman" w:hAnsi="Times New Roman" w:cs="Times New Roman"/>
          <w:sz w:val="20"/>
          <w:lang w:val="tr-TR"/>
        </w:rPr>
        <w:t xml:space="preserve">    </w:t>
      </w:r>
      <w:r w:rsidR="00652343" w:rsidRPr="00565AC4">
        <w:rPr>
          <w:rFonts w:ascii="Times New Roman" w:hAnsi="Times New Roman" w:cs="Times New Roman"/>
          <w:sz w:val="20"/>
          <w:lang w:val="tr-TR"/>
        </w:rPr>
        <w:t>2</w:t>
      </w:r>
      <w:r w:rsidR="00652343" w:rsidRPr="00565AC4">
        <w:rPr>
          <w:rFonts w:ascii="Times New Roman" w:hAnsi="Times New Roman" w:cs="Times New Roman"/>
          <w:sz w:val="20"/>
          <w:lang w:val="tr-TR"/>
        </w:rPr>
        <w:tab/>
      </w:r>
      <w:r w:rsidR="00A6113A" w:rsidRPr="00565AC4">
        <w:rPr>
          <w:rFonts w:ascii="Times New Roman" w:hAnsi="Times New Roman" w:cs="Times New Roman"/>
          <w:sz w:val="20"/>
          <w:lang w:val="tr-TR"/>
        </w:rPr>
        <w:t xml:space="preserve">    </w:t>
      </w:r>
      <w:r w:rsidR="00652343" w:rsidRPr="00565AC4">
        <w:rPr>
          <w:rFonts w:ascii="Times New Roman" w:hAnsi="Times New Roman" w:cs="Times New Roman"/>
          <w:sz w:val="20"/>
          <w:lang w:val="tr-TR"/>
        </w:rPr>
        <w:t>3</w:t>
      </w:r>
      <w:r w:rsidR="00652343" w:rsidRPr="00565AC4">
        <w:rPr>
          <w:rFonts w:ascii="Times New Roman" w:hAnsi="Times New Roman" w:cs="Times New Roman"/>
          <w:sz w:val="20"/>
          <w:lang w:val="tr-TR"/>
        </w:rPr>
        <w:tab/>
      </w:r>
      <w:r w:rsidR="00A6113A" w:rsidRPr="00565AC4">
        <w:rPr>
          <w:rFonts w:ascii="Times New Roman" w:hAnsi="Times New Roman" w:cs="Times New Roman"/>
          <w:sz w:val="20"/>
          <w:lang w:val="tr-TR"/>
        </w:rPr>
        <w:t xml:space="preserve">    </w:t>
      </w:r>
      <w:r w:rsidR="00652343" w:rsidRPr="00565AC4">
        <w:rPr>
          <w:rFonts w:ascii="Times New Roman" w:hAnsi="Times New Roman" w:cs="Times New Roman"/>
          <w:sz w:val="20"/>
          <w:lang w:val="tr-TR"/>
        </w:rPr>
        <w:t>4</w:t>
      </w:r>
    </w:p>
    <w:p w14:paraId="094572FD" w14:textId="19C4D8AA" w:rsidR="0045288C" w:rsidRPr="0045288C" w:rsidRDefault="0045288C" w:rsidP="0045288C">
      <w:pPr>
        <w:pStyle w:val="ListParagraph"/>
        <w:ind w:left="-284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"/>
        <w:tblW w:w="572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7632"/>
        <w:gridCol w:w="705"/>
        <w:gridCol w:w="724"/>
        <w:gridCol w:w="583"/>
        <w:gridCol w:w="583"/>
        <w:gridCol w:w="547"/>
      </w:tblGrid>
      <w:tr w:rsidR="00345113" w:rsidRPr="00BA0599" w14:paraId="6BE4D05D" w14:textId="77777777" w:rsidTr="00BB613F">
        <w:trPr>
          <w:cantSplit/>
          <w:trHeight w:val="1722"/>
        </w:trPr>
        <w:tc>
          <w:tcPr>
            <w:tcW w:w="250" w:type="pct"/>
          </w:tcPr>
          <w:p w14:paraId="6BE4D044" w14:textId="6CE6DB31" w:rsidR="00345113" w:rsidRPr="00BA0599" w:rsidRDefault="00345113" w:rsidP="0034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365" w:type="pct"/>
          </w:tcPr>
          <w:p w14:paraId="6BE4D045" w14:textId="502E3810" w:rsidR="00345113" w:rsidRPr="00BA0599" w:rsidRDefault="00345113" w:rsidP="00345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311" w:type="pct"/>
            <w:textDirection w:val="btLr"/>
          </w:tcPr>
          <w:p w14:paraId="6BE4D047" w14:textId="44CBF311" w:rsidR="00345113" w:rsidRPr="001B0B8C" w:rsidRDefault="003451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Bana </w:t>
            </w:r>
            <w:r w:rsidR="00470413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hiç uygun d</w:t>
            </w: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eğil</w:t>
            </w:r>
          </w:p>
        </w:tc>
        <w:tc>
          <w:tcPr>
            <w:tcW w:w="319" w:type="pct"/>
            <w:textDirection w:val="btLr"/>
          </w:tcPr>
          <w:p w14:paraId="737A53C6" w14:textId="3FE0ABF0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Bana </w:t>
            </w:r>
            <w:r w:rsidR="00470413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pek uygun değil</w:t>
            </w:r>
          </w:p>
          <w:p w14:paraId="6BE4D049" w14:textId="77777777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36ECCA37" w14:textId="3F50BA03" w:rsidR="00345113" w:rsidRPr="001B0B8C" w:rsidRDefault="00345113" w:rsidP="00345113">
            <w:pPr>
              <w:ind w:left="9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Fikrim </w:t>
            </w:r>
            <w:r w:rsidR="00470413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yok</w:t>
            </w:r>
          </w:p>
          <w:p w14:paraId="6BE4D04B" w14:textId="77777777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3516806A" w14:textId="39A25039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Bana </w:t>
            </w:r>
            <w:r w:rsidR="00470413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oldukça uygun</w:t>
            </w:r>
          </w:p>
          <w:p w14:paraId="6BE4D04D" w14:textId="77777777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extDirection w:val="btLr"/>
          </w:tcPr>
          <w:p w14:paraId="3B493395" w14:textId="2A11CD24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Bana </w:t>
            </w:r>
            <w:r w:rsidR="00470413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tamamen uygun</w:t>
            </w:r>
          </w:p>
          <w:p w14:paraId="6BE4D050" w14:textId="77777777" w:rsidR="00345113" w:rsidRPr="001B0B8C" w:rsidRDefault="00345113" w:rsidP="0034511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5113" w:rsidRPr="00BA0599" w14:paraId="6BE4D079" w14:textId="77777777" w:rsidTr="00BB613F">
        <w:trPr>
          <w:trHeight w:val="499"/>
        </w:trPr>
        <w:tc>
          <w:tcPr>
            <w:tcW w:w="250" w:type="pct"/>
            <w:shd w:val="clear" w:color="auto" w:fill="auto"/>
          </w:tcPr>
          <w:p w14:paraId="6BE4D06C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5" w:type="pct"/>
            <w:shd w:val="clear" w:color="auto" w:fill="auto"/>
          </w:tcPr>
          <w:p w14:paraId="6BE4D06D" w14:textId="212EFF7A" w:rsidR="00345113" w:rsidRPr="00BA0599" w:rsidRDefault="00345113" w:rsidP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İhtiyaç duyduğum bilgi, ses, görüntü ya da diğer verilere ulaşmak için farklı medya araçlarını etkili bir biçimde kullanabilirim. </w:t>
            </w:r>
          </w:p>
        </w:tc>
        <w:tc>
          <w:tcPr>
            <w:tcW w:w="311" w:type="pct"/>
            <w:shd w:val="clear" w:color="auto" w:fill="auto"/>
          </w:tcPr>
          <w:p w14:paraId="6BE4D06E" w14:textId="2898D390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BE4D06F" w14:textId="40BDA333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070" w14:textId="60788DAE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071" w14:textId="032AA151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BE4D072" w14:textId="3D85AF48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095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6BE4D088" w14:textId="1EA938D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089" w14:textId="3456BB79" w:rsidR="00345113" w:rsidRPr="00BA0599" w:rsidRDefault="00345113" w:rsidP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araçlarında yer alan, kullanılması ya da kayıt edilmesi özel izin gerektirmeyen farklı tür ve nitelikteki içerikleri kişisel bilgisayar/mobil telefon vb. ortamlara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indirebilir,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kayıt altına alabilirim.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08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08B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8C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8D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08E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13" w:rsidRPr="00BA0599" w14:paraId="6BE4D0A3" w14:textId="77777777" w:rsidTr="00BB613F">
        <w:trPr>
          <w:trHeight w:val="644"/>
        </w:trPr>
        <w:tc>
          <w:tcPr>
            <w:tcW w:w="250" w:type="pct"/>
          </w:tcPr>
          <w:p w14:paraId="6BE4D096" w14:textId="6ED63970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5" w:type="pct"/>
          </w:tcPr>
          <w:p w14:paraId="6BE4D097" w14:textId="62866045" w:rsidR="00345113" w:rsidRPr="00BA0599" w:rsidRDefault="00345113" w:rsidP="00DF3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Farklı medya araçlarında yer alan bilgi kaynaklarından da yararlanabilmek için yeni medya araçlarının kullanımına ilişkin bilgi ve becerileri öğrenmeye çaba harcarım.</w:t>
            </w:r>
          </w:p>
        </w:tc>
        <w:tc>
          <w:tcPr>
            <w:tcW w:w="311" w:type="pct"/>
          </w:tcPr>
          <w:p w14:paraId="6BE4D098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099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9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9B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09C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0B1" w14:textId="77777777" w:rsidTr="00FF2D90">
        <w:trPr>
          <w:trHeight w:val="771"/>
        </w:trPr>
        <w:tc>
          <w:tcPr>
            <w:tcW w:w="250" w:type="pct"/>
            <w:shd w:val="clear" w:color="auto" w:fill="F2F2F2" w:themeFill="background1" w:themeFillShade="F2"/>
          </w:tcPr>
          <w:p w14:paraId="6BE4D0A4" w14:textId="11581ADC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0A5" w14:textId="7B46F7C0" w:rsidR="00345113" w:rsidRPr="00BA0599" w:rsidRDefault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kaynaklarında yer alan ve hakkında bilgi almak istediğim konu</w:t>
            </w:r>
            <w:r w:rsidR="008F7B15" w:rsidRPr="00BA0599">
              <w:rPr>
                <w:rFonts w:ascii="Times New Roman" w:hAnsi="Times New Roman" w:cs="Times New Roman"/>
                <w:sz w:val="20"/>
                <w:szCs w:val="20"/>
              </w:rPr>
              <w:t>yla ilgili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 arama sonuçları içerisinden, ihtiyaç duyduğum bilgi türünü (haber, veri, görüntü, istatistik, makale, görüş vb.) içeren doğru kaynağı seçebilirim.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0A6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0A7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A8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A9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0A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13" w:rsidRPr="00BA0599" w14:paraId="6BE4D0BF" w14:textId="77777777" w:rsidTr="00BB613F">
        <w:trPr>
          <w:trHeight w:val="499"/>
        </w:trPr>
        <w:tc>
          <w:tcPr>
            <w:tcW w:w="250" w:type="pct"/>
          </w:tcPr>
          <w:p w14:paraId="6BE4D0B2" w14:textId="53E9276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5" w:type="pct"/>
          </w:tcPr>
          <w:p w14:paraId="6BE4D0B3" w14:textId="35A79B39" w:rsidR="00345113" w:rsidRPr="00BA0599" w:rsidRDefault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İhtiyaç duyduğum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>bilgi ya da veri</w:t>
            </w:r>
            <w:r w:rsidR="008F7B15" w:rsidRPr="00BA0599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ulaş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>abilmek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 için farklı arama motorlarını ve veri tabanlarını işlevsel olarak kullanabilirim.</w:t>
            </w:r>
          </w:p>
        </w:tc>
        <w:tc>
          <w:tcPr>
            <w:tcW w:w="311" w:type="pct"/>
          </w:tcPr>
          <w:p w14:paraId="6BE4D0B4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0B5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B6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B7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0B8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0CD" w14:textId="77777777" w:rsidTr="00FF2D90">
        <w:trPr>
          <w:trHeight w:val="1270"/>
        </w:trPr>
        <w:tc>
          <w:tcPr>
            <w:tcW w:w="250" w:type="pct"/>
            <w:shd w:val="clear" w:color="auto" w:fill="F2F2F2" w:themeFill="background1" w:themeFillShade="F2"/>
          </w:tcPr>
          <w:p w14:paraId="6BE4D0C0" w14:textId="46B9FADE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0C1" w14:textId="1456E35F" w:rsidR="00345113" w:rsidRPr="00BA0599" w:rsidRDefault="00345113" w:rsidP="00532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 yoluyla, </w:t>
            </w:r>
            <w:r w:rsidR="008F7B15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belli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="008F7B15" w:rsidRPr="00BA0599">
              <w:rPr>
                <w:rFonts w:ascii="Times New Roman" w:hAnsi="Times New Roman" w:cs="Times New Roman"/>
                <w:sz w:val="20"/>
                <w:szCs w:val="20"/>
              </w:rPr>
              <w:t>konuyla ilgili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7B15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özel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bir bilgi türüne (haber, istatistik, görüntü, ses, yorum, vb.) ulaşmak istediğimde, 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bu bilgi türüne ulaşabileceğim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doğru medya araçları (internet, </w:t>
            </w:r>
            <w:r w:rsidR="0053296C">
              <w:rPr>
                <w:rFonts w:ascii="Times New Roman" w:hAnsi="Times New Roman" w:cs="Times New Roman"/>
                <w:sz w:val="20"/>
                <w:szCs w:val="20"/>
              </w:rPr>
              <w:t>gazete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sosyal medya,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televizyon, </w:t>
            </w:r>
            <w:r w:rsidR="00AB6C71" w:rsidRPr="00BA0599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) ve alternatif 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bilgi kanalları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(farklı web siteleri; 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blog, forum,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sosyal medya araçları, 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tv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kanallar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C2385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  <w:r w:rsidR="001822D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kkında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doğru kararlar verebilirim.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0C2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0C3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C4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C5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0C6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13" w:rsidRPr="00BA0599" w14:paraId="6BE4D0DB" w14:textId="77777777" w:rsidTr="00BB613F">
        <w:trPr>
          <w:trHeight w:val="514"/>
        </w:trPr>
        <w:tc>
          <w:tcPr>
            <w:tcW w:w="250" w:type="pct"/>
          </w:tcPr>
          <w:p w14:paraId="6BE4D0CE" w14:textId="3158A126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5" w:type="pct"/>
          </w:tcPr>
          <w:p w14:paraId="6BE4D0CF" w14:textId="0DBC1419" w:rsidR="00345113" w:rsidRPr="00BA0599" w:rsidRDefault="00182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araçlarında yer alan </w:t>
            </w:r>
            <w:r w:rsidR="00345113" w:rsidRPr="00BA0599">
              <w:rPr>
                <w:rFonts w:ascii="Times New Roman" w:hAnsi="Times New Roman" w:cs="Times New Roman"/>
                <w:sz w:val="20"/>
                <w:szCs w:val="20"/>
              </w:rPr>
              <w:t>bir bilgiye ulaşma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 konusunda</w:t>
            </w:r>
            <w:r w:rsidR="00345113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, gerekli durumlarda içeriği sınırlandırma (filtreleme)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araçlarını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kolaylıkla </w:t>
            </w:r>
            <w:r w:rsidR="00345113" w:rsidRPr="00BA0599">
              <w:rPr>
                <w:rFonts w:ascii="Times New Roman" w:hAnsi="Times New Roman" w:cs="Times New Roman"/>
                <w:sz w:val="20"/>
                <w:szCs w:val="20"/>
              </w:rPr>
              <w:t>kullanabilirim.</w:t>
            </w:r>
          </w:p>
        </w:tc>
        <w:tc>
          <w:tcPr>
            <w:tcW w:w="311" w:type="pct"/>
          </w:tcPr>
          <w:p w14:paraId="6BE4D0D0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0D1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D2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0D3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0D4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0E9" w14:textId="77777777" w:rsidTr="00FF2D90">
        <w:trPr>
          <w:trHeight w:val="499"/>
        </w:trPr>
        <w:tc>
          <w:tcPr>
            <w:tcW w:w="250" w:type="pct"/>
            <w:shd w:val="clear" w:color="auto" w:fill="F2F2F2" w:themeFill="background1" w:themeFillShade="F2"/>
          </w:tcPr>
          <w:p w14:paraId="6BE4D0DC" w14:textId="7CBB41D6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0DD" w14:textId="7EC47106" w:rsidR="00345113" w:rsidRPr="00BA0599" w:rsidRDefault="001822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Kullandığım m</w:t>
            </w:r>
            <w:r w:rsidR="00345113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edya platformunun </w:t>
            </w:r>
            <w:r w:rsidR="00EA791D" w:rsidRPr="00BA0599">
              <w:rPr>
                <w:rFonts w:ascii="Times New Roman" w:hAnsi="Times New Roman" w:cs="Times New Roman"/>
                <w:sz w:val="20"/>
                <w:szCs w:val="20"/>
              </w:rPr>
              <w:t>imkân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113" w:rsidRPr="00BA0599">
              <w:rPr>
                <w:rFonts w:ascii="Times New Roman" w:hAnsi="Times New Roman" w:cs="Times New Roman"/>
                <w:sz w:val="20"/>
                <w:szCs w:val="20"/>
              </w:rPr>
              <w:t>vermesi durumunda, dijital ortamlardaki ara yüzleri (görünüşü) değiştirebilir ya da kişiselleştirebilirim.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0DE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0DF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E0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E1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0E2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105" w14:textId="77777777" w:rsidTr="00FF2D90">
        <w:trPr>
          <w:trHeight w:val="499"/>
        </w:trPr>
        <w:tc>
          <w:tcPr>
            <w:tcW w:w="250" w:type="pct"/>
            <w:shd w:val="clear" w:color="auto" w:fill="F2F2F2" w:themeFill="background1" w:themeFillShade="F2"/>
          </w:tcPr>
          <w:p w14:paraId="6BE4D0F8" w14:textId="5B1E5C26" w:rsidR="00345113" w:rsidRPr="00BA0599" w:rsidRDefault="006C12B9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0F9" w14:textId="75A93B22" w:rsidR="00345113" w:rsidRPr="00BA0599" w:rsidRDefault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araçlarında özel anlamlarda kullanılan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>terim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, karakter, sembol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>, işaret,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 vb.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öğelerin 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kullanım amaçlarını ve anlamlarını 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0F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0FB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FC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0FD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0FE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113" w:rsidRPr="00BA0599" w14:paraId="6BE4D113" w14:textId="77777777" w:rsidTr="00BB613F">
        <w:trPr>
          <w:trHeight w:val="499"/>
        </w:trPr>
        <w:tc>
          <w:tcPr>
            <w:tcW w:w="250" w:type="pct"/>
          </w:tcPr>
          <w:p w14:paraId="6BE4D106" w14:textId="091BD0C5" w:rsidR="00345113" w:rsidRPr="00BA0599" w:rsidRDefault="006C12B9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65" w:type="pct"/>
          </w:tcPr>
          <w:p w14:paraId="6BE4D107" w14:textId="32D26F48" w:rsidR="00345113" w:rsidRPr="00BA0599" w:rsidRDefault="00345113" w:rsidP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kanallarıyla iletilen mesajların, insanların ikna olma, karar alma ve davranış biçimleri üzerinde etkili olduğunun bilincindeyim.</w:t>
            </w:r>
          </w:p>
        </w:tc>
        <w:tc>
          <w:tcPr>
            <w:tcW w:w="311" w:type="pct"/>
          </w:tcPr>
          <w:p w14:paraId="6BE4D108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109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10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10B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10C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121" w14:textId="77777777" w:rsidTr="00FF2D90">
        <w:trPr>
          <w:trHeight w:val="514"/>
        </w:trPr>
        <w:tc>
          <w:tcPr>
            <w:tcW w:w="250" w:type="pct"/>
            <w:shd w:val="clear" w:color="auto" w:fill="F2F2F2" w:themeFill="background1" w:themeFillShade="F2"/>
          </w:tcPr>
          <w:p w14:paraId="6BE4D114" w14:textId="50C63C2F" w:rsidR="00345113" w:rsidRPr="00BA0599" w:rsidRDefault="006C12B9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115" w14:textId="2B37982A" w:rsidR="00345113" w:rsidRPr="00BA0599" w:rsidRDefault="00345113" w:rsidP="00345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araçlarını kullanırken birden fazla işlemi (izleme, indirme, yükleme, paylaşma, </w:t>
            </w:r>
            <w:r w:rsidR="00A44EC4" w:rsidRPr="00BA0599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) eş zamanlı olarak yürütebilirim.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116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117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118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119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11A" w14:textId="77777777" w:rsidR="00345113" w:rsidRPr="00BA0599" w:rsidRDefault="00345113" w:rsidP="00345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1D2" w14:textId="77777777" w:rsidTr="00013624">
        <w:trPr>
          <w:trHeight w:val="1845"/>
        </w:trPr>
        <w:tc>
          <w:tcPr>
            <w:tcW w:w="250" w:type="pct"/>
          </w:tcPr>
          <w:p w14:paraId="6BE4D1B9" w14:textId="77777777" w:rsidR="00BF0363" w:rsidRPr="00BA0599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365" w:type="pct"/>
          </w:tcPr>
          <w:p w14:paraId="6BE4D1BA" w14:textId="4A7D9879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311" w:type="pct"/>
            <w:textDirection w:val="btLr"/>
          </w:tcPr>
          <w:p w14:paraId="7328492A" w14:textId="77777777" w:rsidR="00013624" w:rsidRDefault="00BF0363" w:rsidP="00BF03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hiç uygun</w:t>
            </w:r>
          </w:p>
          <w:p w14:paraId="6BE4D1BC" w14:textId="3DC96B5B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değil</w:t>
            </w:r>
            <w:proofErr w:type="gramEnd"/>
          </w:p>
        </w:tc>
        <w:tc>
          <w:tcPr>
            <w:tcW w:w="319" w:type="pct"/>
            <w:textDirection w:val="btLr"/>
          </w:tcPr>
          <w:p w14:paraId="2DB5030E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pek uygun değil</w:t>
            </w:r>
          </w:p>
          <w:p w14:paraId="6BE4D1BE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1442FED7" w14:textId="77777777" w:rsidR="00BF0363" w:rsidRPr="001B0B8C" w:rsidRDefault="00BF0363" w:rsidP="00BF0363">
            <w:pPr>
              <w:ind w:left="9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Fikrim yok</w:t>
            </w:r>
          </w:p>
          <w:p w14:paraId="6BE4D1C0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69372DE8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oldukça uygun</w:t>
            </w:r>
          </w:p>
          <w:p w14:paraId="6BE4D1C2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extDirection w:val="btLr"/>
          </w:tcPr>
          <w:p w14:paraId="04E91924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tamamen uygun</w:t>
            </w:r>
          </w:p>
          <w:p w14:paraId="6BE4D1C5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3B34" w:rsidRPr="00BA0599" w14:paraId="6BE4D20A" w14:textId="77777777" w:rsidTr="00FF2D90">
        <w:trPr>
          <w:trHeight w:val="677"/>
        </w:trPr>
        <w:tc>
          <w:tcPr>
            <w:tcW w:w="250" w:type="pct"/>
            <w:shd w:val="clear" w:color="auto" w:fill="F2F2F2" w:themeFill="background1" w:themeFillShade="F2"/>
          </w:tcPr>
          <w:p w14:paraId="6BE4D1FD" w14:textId="154BAAEC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1FE" w14:textId="18AC837A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içerikleri hakkında karar verirken, kaynağının güvenirliğine ve bilginin kimler tarafından oluşturulduğuna dikkat ederim.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1F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0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0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0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0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218" w14:textId="77777777" w:rsidTr="00BB613F">
        <w:trPr>
          <w:trHeight w:val="499"/>
        </w:trPr>
        <w:tc>
          <w:tcPr>
            <w:tcW w:w="250" w:type="pct"/>
          </w:tcPr>
          <w:p w14:paraId="6BE4D20B" w14:textId="5E285421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65" w:type="pct"/>
          </w:tcPr>
          <w:p w14:paraId="6BE4D20C" w14:textId="26335A8E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İncelediğim medya içeriklerinin ne tür bir amaçla oluşturulmuş ve paylaşılmış olabileceğini sorgularım.  </w:t>
            </w:r>
          </w:p>
        </w:tc>
        <w:tc>
          <w:tcPr>
            <w:tcW w:w="311" w:type="pct"/>
          </w:tcPr>
          <w:p w14:paraId="6BE4D20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20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20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21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21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226" w14:textId="77777777" w:rsidTr="00FF2D90">
        <w:trPr>
          <w:trHeight w:val="609"/>
        </w:trPr>
        <w:tc>
          <w:tcPr>
            <w:tcW w:w="250" w:type="pct"/>
            <w:shd w:val="clear" w:color="auto" w:fill="F2F2F2" w:themeFill="background1" w:themeFillShade="F2"/>
          </w:tcPr>
          <w:p w14:paraId="6BE4D219" w14:textId="5BFC3746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21A" w14:textId="35742A4B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mesajlarını, tasarım özellikleri, verilen mesaj, iletildiği kanal vb. yönlerden analiz ederek, etkilemeyi amaçladığı kitleyi belirleyebilirim.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21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1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1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1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1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234" w14:textId="77777777" w:rsidTr="003147DF">
        <w:trPr>
          <w:trHeight w:val="702"/>
        </w:trPr>
        <w:tc>
          <w:tcPr>
            <w:tcW w:w="250" w:type="pct"/>
          </w:tcPr>
          <w:p w14:paraId="6BE4D227" w14:textId="36862F97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65" w:type="pct"/>
          </w:tcPr>
          <w:p w14:paraId="6BE4D228" w14:textId="1FDFEFD9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Farklı medya araçlarında, aynı konu hakkında sunulan içerikleri inceleyerek, konunun ele alınış biçimi ve görüş farklılıkları yönünden karşılaştırabilirim.</w:t>
            </w:r>
          </w:p>
        </w:tc>
        <w:tc>
          <w:tcPr>
            <w:tcW w:w="311" w:type="pct"/>
          </w:tcPr>
          <w:p w14:paraId="6BE4D22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22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22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22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22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250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6BE4D243" w14:textId="57F10A3E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244" w14:textId="76F394B9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araçlarıyla verilen mesajlarda, okuyucu tarafından doğrudan algılanan açık anlam ve amacın dışında, doğrudan verilmeyen, örtük bir anlam ve amacın da bulunup bulunmadığını sorgularım.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24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4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4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4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4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25E" w14:textId="77777777" w:rsidTr="00FF2D90">
        <w:trPr>
          <w:trHeight w:val="1013"/>
        </w:trPr>
        <w:tc>
          <w:tcPr>
            <w:tcW w:w="250" w:type="pct"/>
            <w:shd w:val="clear" w:color="auto" w:fill="FFFFFF" w:themeFill="background1"/>
          </w:tcPr>
          <w:p w14:paraId="6BE4D251" w14:textId="2AF7F4E5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65" w:type="pct"/>
            <w:shd w:val="clear" w:color="auto" w:fill="FFFFFF" w:themeFill="background1"/>
          </w:tcPr>
          <w:p w14:paraId="6BE4D252" w14:textId="5181CC9C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araçlarında yer alan bilgileri ve verilen mesajları, kullanılan mesaj düzenleme araçlarının (sembol, yazı, görsel, ses, karakter, renk, vb.) mesaja uygunluğu ve mesajın etkililiği gibi yönlerden değerlendirerek, doğru kararlar verebilirim.</w:t>
            </w:r>
          </w:p>
        </w:tc>
        <w:tc>
          <w:tcPr>
            <w:tcW w:w="311" w:type="pct"/>
            <w:shd w:val="clear" w:color="auto" w:fill="FFFFFF" w:themeFill="background1"/>
          </w:tcPr>
          <w:p w14:paraId="6BE4D25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E4D25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25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25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BE4D25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26C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6BE4D25F" w14:textId="286FE51B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260" w14:textId="02E34D5A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araçlarında yer alan bilgileri ve verilen mesajları, sunuluş örüntüsü, kullanılan öğelerin özellikleri ve öğeler arasındaki ilişki yönünden çözümleyebilirim.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26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6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6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6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6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27A" w14:textId="77777777" w:rsidTr="00FF2D90">
        <w:trPr>
          <w:trHeight w:val="514"/>
        </w:trPr>
        <w:tc>
          <w:tcPr>
            <w:tcW w:w="250" w:type="pct"/>
            <w:shd w:val="clear" w:color="auto" w:fill="FFFFFF" w:themeFill="background1"/>
          </w:tcPr>
          <w:p w14:paraId="6BE4D26D" w14:textId="0C68EDFC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65" w:type="pct"/>
            <w:shd w:val="clear" w:color="auto" w:fill="FFFFFF" w:themeFill="background1"/>
          </w:tcPr>
          <w:p w14:paraId="6BE4D26E" w14:textId="6878E04B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Karşılaştığım medya mesajlarıyla anlatılmak ya da vurgulanmak istenen asıl konuyu kolaylıkla fark ederim. </w:t>
            </w:r>
          </w:p>
        </w:tc>
        <w:tc>
          <w:tcPr>
            <w:tcW w:w="311" w:type="pct"/>
            <w:shd w:val="clear" w:color="auto" w:fill="FFFFFF" w:themeFill="background1"/>
          </w:tcPr>
          <w:p w14:paraId="6BE4D26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E4D27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27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27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BE4D27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288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6BE4D27B" w14:textId="172FE92B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27C" w14:textId="2CE281F2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Farklı türdeki medya mesajlarında, konu hakkında verilen bilgilere ek olarak, bilginin sunulma biçimi ve mesaj içeriğine hâkim olan duygu durumunu çözümleyebilirim.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27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7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7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8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8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4CFE4A10" w14:textId="77777777" w:rsidTr="003147DF">
        <w:trPr>
          <w:trHeight w:val="667"/>
        </w:trPr>
        <w:tc>
          <w:tcPr>
            <w:tcW w:w="250" w:type="pct"/>
          </w:tcPr>
          <w:p w14:paraId="2279F025" w14:textId="68944AA6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65" w:type="pct"/>
          </w:tcPr>
          <w:p w14:paraId="3AFE82D9" w14:textId="62DD4CB3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mesajlarında kullanılan, propaganda, manipülasyon, ajitasyon, maksatlı yönlendirme, vb. amaçlı içerikleri kolaylıkla belirleyebilirim.</w:t>
            </w:r>
          </w:p>
        </w:tc>
        <w:tc>
          <w:tcPr>
            <w:tcW w:w="311" w:type="pct"/>
          </w:tcPr>
          <w:p w14:paraId="50EE9CA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CFC294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20C9542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6AD31D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1D5E7D6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2B2" w14:textId="77777777" w:rsidTr="00FF2D90">
        <w:trPr>
          <w:trHeight w:val="771"/>
        </w:trPr>
        <w:tc>
          <w:tcPr>
            <w:tcW w:w="250" w:type="pct"/>
            <w:shd w:val="clear" w:color="auto" w:fill="F2F2F2" w:themeFill="background1" w:themeFillShade="F2"/>
          </w:tcPr>
          <w:p w14:paraId="6BE4D2A5" w14:textId="4A11CCE9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2A6" w14:textId="2080A8F1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Medyada, belli bir içeriğe ulaşmak amacıyla araştırma yaparken, karşıma çıkan çok sayıda sonuç içerisinden amacıma uygun, doğru ve güncel bilgi kaynaklarına karar verebilirim.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2A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2A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A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2A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2A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376" w14:textId="77777777" w:rsidTr="00FF2D90">
        <w:trPr>
          <w:trHeight w:val="600"/>
        </w:trPr>
        <w:tc>
          <w:tcPr>
            <w:tcW w:w="250" w:type="pct"/>
            <w:shd w:val="clear" w:color="auto" w:fill="F2F2F2" w:themeFill="background1" w:themeFillShade="F2"/>
          </w:tcPr>
          <w:p w14:paraId="6BE4D369" w14:textId="7812CB0A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36A" w14:textId="56B4791E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Belli bir konudaki medya içeriğinin niteliğine karar verirken, akılcı tepkilerimi duygusal tepkilerimden ayırt edebilirim.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36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36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36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36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36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384" w14:textId="77777777" w:rsidTr="00BB613F">
        <w:trPr>
          <w:trHeight w:val="771"/>
        </w:trPr>
        <w:tc>
          <w:tcPr>
            <w:tcW w:w="250" w:type="pct"/>
            <w:shd w:val="clear" w:color="auto" w:fill="FFFFFF" w:themeFill="background1"/>
          </w:tcPr>
          <w:p w14:paraId="6BE4D377" w14:textId="554F7FB1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65" w:type="pct"/>
            <w:shd w:val="clear" w:color="auto" w:fill="FFFFFF" w:themeFill="background1"/>
          </w:tcPr>
          <w:p w14:paraId="6BE4D378" w14:textId="4DEE3C8A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Bir medya kanalında yer alan mesajları inceleyerek, söz konusu medya kanalının yoğun olarak hangi içerik türünde (dram, komedi, bilim kurgu, gerçek haber, mizah, vb.) yayın yaptığını belirleyebilirim. </w:t>
            </w:r>
          </w:p>
        </w:tc>
        <w:tc>
          <w:tcPr>
            <w:tcW w:w="311" w:type="pct"/>
            <w:shd w:val="clear" w:color="auto" w:fill="FFFFFF" w:themeFill="background1"/>
          </w:tcPr>
          <w:p w14:paraId="6BE4D37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E4D37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37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37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BE4D37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392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6BE4D385" w14:textId="174F15CD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386" w14:textId="4E1555FB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kanallarında yer alan içeriklerin ve paylaşılan mesajların, planlı bir çalışma sonucunda ve belirli amaçları gerçekleştirmek üzere oluşturulduğunun bilincindeyimdir.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38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38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38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38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38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05AEAAD6" w14:textId="77777777" w:rsidTr="00BB613F">
        <w:trPr>
          <w:trHeight w:val="756"/>
        </w:trPr>
        <w:tc>
          <w:tcPr>
            <w:tcW w:w="250" w:type="pct"/>
            <w:shd w:val="clear" w:color="auto" w:fill="auto"/>
          </w:tcPr>
          <w:p w14:paraId="32EA97AB" w14:textId="3600F5E8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65" w:type="pct"/>
            <w:shd w:val="clear" w:color="auto" w:fill="auto"/>
          </w:tcPr>
          <w:p w14:paraId="5B810BCA" w14:textId="3A06E7C0" w:rsidR="00812CEE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Medya araçları yoluyla gönderilen mesajların ve sunulan içeriklerin gerçekliğini, doğruluğunu ya da kurgu olup olmadığını farklı doğrulama araçlarıyla belirleyebilirim.</w:t>
            </w:r>
          </w:p>
          <w:p w14:paraId="6CC9521C" w14:textId="32B16579" w:rsidR="001B0B8C" w:rsidRPr="00BA0599" w:rsidRDefault="001B0B8C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</w:tcPr>
          <w:p w14:paraId="025FF7F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36B8282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51EA2CB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1FC1C48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79CCE9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624" w:rsidRPr="00013624" w14:paraId="039B0383" w14:textId="77777777" w:rsidTr="00013624">
        <w:trPr>
          <w:trHeight w:val="7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D6F56D3" w14:textId="77777777" w:rsidR="001B0B8C" w:rsidRPr="00013624" w:rsidRDefault="001B0B8C" w:rsidP="00BF03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3628485" w14:textId="77777777" w:rsidR="001B0B8C" w:rsidRPr="00013624" w:rsidRDefault="001B0B8C" w:rsidP="00BF03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58287B4" w14:textId="77777777" w:rsidR="001B0B8C" w:rsidRPr="00013624" w:rsidRDefault="001B0B8C" w:rsidP="00BF036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946FE6B" w14:textId="004344D4" w:rsidR="001B0B8C" w:rsidRPr="00013624" w:rsidRDefault="001B0B8C" w:rsidP="00BF03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0363" w:rsidRPr="00BA0599" w14:paraId="6BE4D46C" w14:textId="77777777" w:rsidTr="00013624">
        <w:trPr>
          <w:trHeight w:val="1554"/>
        </w:trPr>
        <w:tc>
          <w:tcPr>
            <w:tcW w:w="250" w:type="pct"/>
          </w:tcPr>
          <w:p w14:paraId="6BE4D453" w14:textId="77777777" w:rsidR="00BF0363" w:rsidRPr="00BA0599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365" w:type="pct"/>
          </w:tcPr>
          <w:p w14:paraId="6BE4D454" w14:textId="77777777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311" w:type="pct"/>
            <w:textDirection w:val="btLr"/>
          </w:tcPr>
          <w:p w14:paraId="6BE4D456" w14:textId="3EEDBF26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hiç uygun değil</w:t>
            </w:r>
          </w:p>
        </w:tc>
        <w:tc>
          <w:tcPr>
            <w:tcW w:w="319" w:type="pct"/>
            <w:textDirection w:val="btLr"/>
          </w:tcPr>
          <w:p w14:paraId="41CADA7D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pek uygun değil</w:t>
            </w:r>
          </w:p>
          <w:p w14:paraId="6BE4D458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1E2CC467" w14:textId="77777777" w:rsidR="00BF0363" w:rsidRPr="001B0B8C" w:rsidRDefault="00BF0363" w:rsidP="00BF0363">
            <w:pPr>
              <w:ind w:left="9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Fikrim yok</w:t>
            </w:r>
          </w:p>
          <w:p w14:paraId="6BE4D45A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367778D6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oldukça uygun</w:t>
            </w:r>
          </w:p>
          <w:p w14:paraId="6BE4D45C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extDirection w:val="btLr"/>
          </w:tcPr>
          <w:p w14:paraId="20638648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tamamen uygun</w:t>
            </w:r>
          </w:p>
          <w:p w14:paraId="6BE4D45F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363" w:rsidRPr="00BA0599" w14:paraId="6BE4D506" w14:textId="77777777" w:rsidTr="00BB613F">
        <w:trPr>
          <w:trHeight w:val="499"/>
        </w:trPr>
        <w:tc>
          <w:tcPr>
            <w:tcW w:w="250" w:type="pct"/>
          </w:tcPr>
          <w:p w14:paraId="6BE4D4F9" w14:textId="18B5AE57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65" w:type="pct"/>
          </w:tcPr>
          <w:p w14:paraId="6BE4D4FA" w14:textId="7497026A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İnterneti ve özellikle de sosyal ağları kullanırken kişisel veri güvenliğini sağlama konusunda alınması gereken önemleri bilir ve uygularım.</w:t>
            </w:r>
          </w:p>
        </w:tc>
        <w:tc>
          <w:tcPr>
            <w:tcW w:w="311" w:type="pct"/>
          </w:tcPr>
          <w:p w14:paraId="6BE4D4F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4F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4F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4F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4F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514" w14:textId="77777777" w:rsidTr="00FF2D90">
        <w:trPr>
          <w:trHeight w:val="499"/>
        </w:trPr>
        <w:tc>
          <w:tcPr>
            <w:tcW w:w="250" w:type="pct"/>
            <w:shd w:val="clear" w:color="auto" w:fill="F2F2F2" w:themeFill="background1" w:themeFillShade="F2"/>
          </w:tcPr>
          <w:p w14:paraId="6BE4D507" w14:textId="1E940AB4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508" w14:textId="092A8740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Maksatlı, kötü amaçlı ve zararlı medya içeriklerini belirleyebilir ve bu tür içeriklerden korunma yol ve yöntemlerini uygulayabilirim.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50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50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0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0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50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522" w14:textId="77777777" w:rsidTr="00FF2D90">
        <w:trPr>
          <w:trHeight w:val="516"/>
        </w:trPr>
        <w:tc>
          <w:tcPr>
            <w:tcW w:w="250" w:type="pct"/>
            <w:shd w:val="clear" w:color="auto" w:fill="FFFFFF" w:themeFill="background1"/>
          </w:tcPr>
          <w:p w14:paraId="6BE4D515" w14:textId="7BA23A82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65" w:type="pct"/>
            <w:shd w:val="clear" w:color="auto" w:fill="FFFFFF" w:themeFill="background1"/>
          </w:tcPr>
          <w:p w14:paraId="6BE4D516" w14:textId="00982D63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Bilgi kaynağına güveniyor olsam bile medya kaynaklı mesajları mutlaka bir sorgulama sürecinden geçirir, eleştirel bir gözle değerlendirdikten sonra niteliği hakkında karar veririm.</w:t>
            </w:r>
          </w:p>
        </w:tc>
        <w:tc>
          <w:tcPr>
            <w:tcW w:w="311" w:type="pct"/>
            <w:shd w:val="clear" w:color="auto" w:fill="FFFFFF" w:themeFill="background1"/>
          </w:tcPr>
          <w:p w14:paraId="6BE4D51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14:paraId="6BE4D51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51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BE4D51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FFFFF" w:themeFill="background1"/>
          </w:tcPr>
          <w:p w14:paraId="6BE4D51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530" w14:textId="77777777" w:rsidTr="00FF2D90">
        <w:trPr>
          <w:trHeight w:val="599"/>
        </w:trPr>
        <w:tc>
          <w:tcPr>
            <w:tcW w:w="250" w:type="pct"/>
            <w:shd w:val="clear" w:color="auto" w:fill="F2F2F2" w:themeFill="background1" w:themeFillShade="F2"/>
          </w:tcPr>
          <w:p w14:paraId="6BE4D523" w14:textId="32636B52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524" w14:textId="0785688B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İnterneti ve özellikle de sosyal ağları kullanırken, ağ ortamında gerçek kimliğimi hangi ölçüde yansıttığıma ve hangi kişisel bilgilerimi paylaştığıma mutlaka dikkat ederim.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52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52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2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2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52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53E" w14:textId="77777777" w:rsidTr="00BB613F">
        <w:trPr>
          <w:trHeight w:val="499"/>
        </w:trPr>
        <w:tc>
          <w:tcPr>
            <w:tcW w:w="250" w:type="pct"/>
          </w:tcPr>
          <w:p w14:paraId="6BE4D531" w14:textId="65C86EA1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65" w:type="pct"/>
          </w:tcPr>
          <w:p w14:paraId="6BE4D532" w14:textId="63CFC9D5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Bir medya içeriğini ya da medya kanalıyla ulaşan bir mesajı, etik ilkeler yönünden değerlendirebilir ve niteliği hakkında karar verebilirim.</w:t>
            </w:r>
          </w:p>
        </w:tc>
        <w:tc>
          <w:tcPr>
            <w:tcW w:w="311" w:type="pct"/>
          </w:tcPr>
          <w:p w14:paraId="6BE4D53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53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53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53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53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54C" w14:textId="77777777" w:rsidTr="00FF2D90">
        <w:trPr>
          <w:trHeight w:val="514"/>
        </w:trPr>
        <w:tc>
          <w:tcPr>
            <w:tcW w:w="250" w:type="pct"/>
            <w:shd w:val="clear" w:color="auto" w:fill="F2F2F2" w:themeFill="background1" w:themeFillShade="F2"/>
          </w:tcPr>
          <w:p w14:paraId="6BE4D53F" w14:textId="061C5567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540" w14:textId="3DCC1573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Reklam içerikli bir mesajda yer alan bilgileri doğruluk ve yansızlık yönünden değerlendirebilirim.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54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54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4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4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54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55A" w14:textId="77777777" w:rsidTr="001B0B8C">
        <w:trPr>
          <w:trHeight w:val="780"/>
        </w:trPr>
        <w:tc>
          <w:tcPr>
            <w:tcW w:w="250" w:type="pct"/>
          </w:tcPr>
          <w:p w14:paraId="6BE4D54D" w14:textId="6C09C652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65" w:type="pct"/>
          </w:tcPr>
          <w:p w14:paraId="6BE4D54E" w14:textId="48936BBC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araçlarını kullanarak, belli bir bilgiye ulaşmak amacıyla yaptığım sorgulama sonucunda, hangi kaynağa yöneleceğime karar verirken, arama motorlarının sonuçlara ilişkin verdiği sıralamaya göre değil, kaynağın güvenirliğine dayalı olarak karar veririm. </w:t>
            </w:r>
          </w:p>
        </w:tc>
        <w:tc>
          <w:tcPr>
            <w:tcW w:w="311" w:type="pct"/>
          </w:tcPr>
          <w:p w14:paraId="6BE4D54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14:paraId="6BE4D55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55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</w:tcPr>
          <w:p w14:paraId="6BE4D55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14:paraId="6BE4D55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1B0B8C" w14:paraId="6BE4D5B7" w14:textId="77777777" w:rsidTr="00013624">
        <w:trPr>
          <w:trHeight w:val="1547"/>
        </w:trPr>
        <w:tc>
          <w:tcPr>
            <w:tcW w:w="250" w:type="pct"/>
          </w:tcPr>
          <w:p w14:paraId="6BE4D59E" w14:textId="77777777" w:rsidR="00BF0363" w:rsidRPr="00BA0599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365" w:type="pct"/>
          </w:tcPr>
          <w:p w14:paraId="6BE4D59F" w14:textId="77777777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b/>
                <w:sz w:val="20"/>
                <w:szCs w:val="20"/>
              </w:rPr>
              <w:t>MADDELER</w:t>
            </w:r>
          </w:p>
        </w:tc>
        <w:tc>
          <w:tcPr>
            <w:tcW w:w="311" w:type="pct"/>
            <w:textDirection w:val="btLr"/>
          </w:tcPr>
          <w:p w14:paraId="6BE4D5A1" w14:textId="56808C84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hiç uygun değil</w:t>
            </w:r>
          </w:p>
        </w:tc>
        <w:tc>
          <w:tcPr>
            <w:tcW w:w="319" w:type="pct"/>
            <w:textDirection w:val="btLr"/>
          </w:tcPr>
          <w:p w14:paraId="1C9B8A02" w14:textId="77777777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 pek uygun değil</w:t>
            </w:r>
          </w:p>
          <w:p w14:paraId="6BE4D5A3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160A3157" w14:textId="77777777" w:rsidR="00BF0363" w:rsidRPr="001B0B8C" w:rsidRDefault="00BF0363" w:rsidP="00BF0363">
            <w:pPr>
              <w:ind w:left="9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Fikrim yok</w:t>
            </w:r>
          </w:p>
          <w:p w14:paraId="6BE4D5A5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  <w:textDirection w:val="btLr"/>
          </w:tcPr>
          <w:p w14:paraId="20139C71" w14:textId="655DB1A9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Bana </w:t>
            </w:r>
            <w:r w:rsidR="001B0B8C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ldukça uygun</w:t>
            </w:r>
          </w:p>
          <w:p w14:paraId="6BE4D5A7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pct"/>
            <w:textDirection w:val="btLr"/>
          </w:tcPr>
          <w:p w14:paraId="2B65599E" w14:textId="2D710F1E" w:rsidR="00BF0363" w:rsidRPr="001B0B8C" w:rsidRDefault="00BF0363" w:rsidP="00BF0363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Bana</w:t>
            </w:r>
            <w:r w:rsidR="001B0B8C"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 w:rsidRPr="001B0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amamen uygun</w:t>
            </w:r>
          </w:p>
          <w:p w14:paraId="6BE4D5AA" w14:textId="77777777" w:rsidR="00BF0363" w:rsidRPr="001B0B8C" w:rsidRDefault="00BF0363" w:rsidP="00BF0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0363" w:rsidRPr="00BA0599" w14:paraId="6BE4D5E1" w14:textId="77777777" w:rsidTr="00FF2D90">
        <w:trPr>
          <w:trHeight w:val="549"/>
        </w:trPr>
        <w:tc>
          <w:tcPr>
            <w:tcW w:w="250" w:type="pct"/>
            <w:shd w:val="clear" w:color="auto" w:fill="F2F2F2" w:themeFill="background1" w:themeFillShade="F2"/>
          </w:tcPr>
          <w:p w14:paraId="6BE4D5D4" w14:textId="4470BC46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5D5" w14:textId="126A8721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Gerekli hallerde, farklı kişi ya da kaynaklardan gelen medya mesajlarına doğru yol ve yöntemlerle (sesli, görüntülü, yazılı, vb.) cevap ya da karşılık verebilirim.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5D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5D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D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5D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5D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5EF" w14:textId="77777777" w:rsidTr="00DE76DF">
        <w:trPr>
          <w:trHeight w:val="499"/>
        </w:trPr>
        <w:tc>
          <w:tcPr>
            <w:tcW w:w="250" w:type="pct"/>
            <w:shd w:val="clear" w:color="auto" w:fill="auto"/>
          </w:tcPr>
          <w:p w14:paraId="6BE4D5E2" w14:textId="5C0D35FE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65" w:type="pct"/>
            <w:shd w:val="clear" w:color="auto" w:fill="auto"/>
          </w:tcPr>
          <w:p w14:paraId="6BE4D5E3" w14:textId="6476529F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Oluşturduğum farklı türdeki (görüntü, ses, yazı, vb.) medya içeriklerini, uygun medya araçlarını belirleyerek, amaçladığım kitleye iletebilirim.</w:t>
            </w:r>
          </w:p>
        </w:tc>
        <w:tc>
          <w:tcPr>
            <w:tcW w:w="311" w:type="pct"/>
            <w:shd w:val="clear" w:color="auto" w:fill="auto"/>
          </w:tcPr>
          <w:p w14:paraId="6BE4D5E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BE4D5E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5E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5E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BE4D5E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635" w14:textId="77777777" w:rsidTr="00FF2D90">
        <w:trPr>
          <w:trHeight w:val="514"/>
        </w:trPr>
        <w:tc>
          <w:tcPr>
            <w:tcW w:w="250" w:type="pct"/>
            <w:shd w:val="clear" w:color="auto" w:fill="F2F2F2" w:themeFill="background1" w:themeFillShade="F2"/>
          </w:tcPr>
          <w:p w14:paraId="6BE4D628" w14:textId="6110AFB7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629" w14:textId="1B444796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araçlarını kullanarak içerik oluşturma sürecinde göz önüne alınması gereken etik ilke, kural ve davranışların neler olduğunu bilirim.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62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62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62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62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62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BE4D643" w14:textId="77777777" w:rsidTr="001B0B8C">
        <w:trPr>
          <w:trHeight w:val="585"/>
        </w:trPr>
        <w:tc>
          <w:tcPr>
            <w:tcW w:w="250" w:type="pct"/>
            <w:shd w:val="clear" w:color="auto" w:fill="auto"/>
          </w:tcPr>
          <w:p w14:paraId="6BE4D636" w14:textId="08AD0188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65" w:type="pct"/>
            <w:shd w:val="clear" w:color="auto" w:fill="auto"/>
          </w:tcPr>
          <w:p w14:paraId="6BE4D637" w14:textId="24894C88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 araçlarını kullanarak, fotoğraf, video çekebilir, ses kaydı yapabilir, bu içerikleri amaçlarım doğrultusunda ve vermek istediğim mesaja uygun olarak kurgulayabilirim. </w:t>
            </w:r>
          </w:p>
        </w:tc>
        <w:tc>
          <w:tcPr>
            <w:tcW w:w="311" w:type="pct"/>
            <w:shd w:val="clear" w:color="auto" w:fill="auto"/>
          </w:tcPr>
          <w:p w14:paraId="6BE4D63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6BE4D63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63A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6BE4D63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6BE4D63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BE4D65F" w14:textId="77777777" w:rsidTr="00FF2D90">
        <w:trPr>
          <w:trHeight w:val="499"/>
        </w:trPr>
        <w:tc>
          <w:tcPr>
            <w:tcW w:w="250" w:type="pct"/>
            <w:shd w:val="clear" w:color="auto" w:fill="F2F2F2" w:themeFill="background1" w:themeFillShade="F2"/>
          </w:tcPr>
          <w:p w14:paraId="6BE4D652" w14:textId="1F75A885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6BE4D653" w14:textId="6BF14C40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 xml:space="preserve">Medyayı, yalnızca bilgi edindiğim bir kaynak olarak değil, farklı konularda kendimi ifade ettiğim etkili bir araç olarak da kullanırım. 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6BE4D65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6BE4D65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65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BE4D65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6BE4D65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4814CF5" w14:textId="77777777" w:rsidTr="001B0B8C">
        <w:trPr>
          <w:trHeight w:val="588"/>
        </w:trPr>
        <w:tc>
          <w:tcPr>
            <w:tcW w:w="250" w:type="pct"/>
            <w:shd w:val="clear" w:color="auto" w:fill="auto"/>
          </w:tcPr>
          <w:p w14:paraId="74A45357" w14:textId="0B015653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65" w:type="pct"/>
            <w:shd w:val="clear" w:color="auto" w:fill="auto"/>
          </w:tcPr>
          <w:p w14:paraId="5F1E3766" w14:textId="7E0401C6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Style w:val="5yl5"/>
                <w:rFonts w:ascii="Times New Roman" w:hAnsi="Times New Roman" w:cs="Times New Roman"/>
                <w:sz w:val="20"/>
                <w:szCs w:val="20"/>
              </w:rPr>
              <w:t>Medyada karşılaştığım etik ihlal içeren, ahlaki ve doğru olmayan bilgi ve veri kaynaklarını ve bu tür davranışlarda bulunan kişileri şikâyet etme yol ve yöntemlerini bilirim.</w:t>
            </w:r>
          </w:p>
        </w:tc>
        <w:tc>
          <w:tcPr>
            <w:tcW w:w="311" w:type="pct"/>
            <w:shd w:val="clear" w:color="auto" w:fill="auto"/>
          </w:tcPr>
          <w:p w14:paraId="25403B9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C39F8A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4704E361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2193C95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3DA0FFC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9C911AF" w14:textId="77777777" w:rsidTr="00FF2D90">
        <w:trPr>
          <w:trHeight w:val="756"/>
        </w:trPr>
        <w:tc>
          <w:tcPr>
            <w:tcW w:w="250" w:type="pct"/>
            <w:shd w:val="clear" w:color="auto" w:fill="F2F2F2" w:themeFill="background1" w:themeFillShade="F2"/>
          </w:tcPr>
          <w:p w14:paraId="7914F230" w14:textId="21A35396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339C0610" w14:textId="62ACBA24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Farklı medya araçlarını kullanarak, amaç ve beklentime uygun, haber kaynaklarına, bloglara, forumlara, sosyal medya uygulamalarına üye olabilir ve etkili bir biçimde kullanabilirim.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03A1599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5FF613F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7E6A154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46BFE18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4A3B8E26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6D9895C" w14:textId="77777777" w:rsidTr="001B0B8C">
        <w:trPr>
          <w:trHeight w:val="611"/>
        </w:trPr>
        <w:tc>
          <w:tcPr>
            <w:tcW w:w="250" w:type="pct"/>
            <w:shd w:val="clear" w:color="auto" w:fill="auto"/>
          </w:tcPr>
          <w:p w14:paraId="5EBE0509" w14:textId="1BF98A0C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365" w:type="pct"/>
            <w:shd w:val="clear" w:color="auto" w:fill="auto"/>
          </w:tcPr>
          <w:p w14:paraId="3AD40130" w14:textId="133D8945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Bir başkasına ait, izin gerektiren, doğruluğu olmayan, maksatlı bilgi ve görüntüler içeren mesajları paylaşmam durumunda, olası sonuçlarının neler olabileceğini değerlendirebilirim.</w:t>
            </w:r>
          </w:p>
        </w:tc>
        <w:tc>
          <w:tcPr>
            <w:tcW w:w="311" w:type="pct"/>
            <w:shd w:val="clear" w:color="auto" w:fill="auto"/>
          </w:tcPr>
          <w:p w14:paraId="723E5CE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5D7E511F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51FAF86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2417DDE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42A8F55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257D7BD0" w14:textId="77777777" w:rsidTr="00FF2D90">
        <w:trPr>
          <w:trHeight w:val="545"/>
        </w:trPr>
        <w:tc>
          <w:tcPr>
            <w:tcW w:w="250" w:type="pct"/>
            <w:shd w:val="clear" w:color="auto" w:fill="F2F2F2" w:themeFill="background1" w:themeFillShade="F2"/>
          </w:tcPr>
          <w:p w14:paraId="7C1DBDA6" w14:textId="1C6E0F0C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1C018683" w14:textId="64BAC0B3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Oluşturduğum belli bir medya içeriğini belli bir hedef kitleye ulaştırabilmek için kullanabileceğim en doğru ve etkili medya/ortam ve araçlarını belirleyebilirim.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01921727" w14:textId="04955239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5C8ED230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6E225CE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375394B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1C7DE9C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6F372BC2" w14:textId="77777777" w:rsidTr="00BB613F">
        <w:trPr>
          <w:trHeight w:val="756"/>
        </w:trPr>
        <w:tc>
          <w:tcPr>
            <w:tcW w:w="250" w:type="pct"/>
            <w:shd w:val="clear" w:color="auto" w:fill="auto"/>
          </w:tcPr>
          <w:p w14:paraId="62AFC5C9" w14:textId="12188F92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365" w:type="pct"/>
            <w:shd w:val="clear" w:color="auto" w:fill="auto"/>
          </w:tcPr>
          <w:p w14:paraId="106E3929" w14:textId="340DF11C" w:rsidR="00BF0363" w:rsidRPr="001B0B8C" w:rsidRDefault="00BF0363" w:rsidP="001B0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Çeşitli problemlerin çözümü ya da belli bir konuda toplumsal duyarlılık oluşturmak amacıyla, medya araçlarını kullanarak tartışma forumu, blog, dijital kampanya, vb. etkinlikler düzenleyebilirim.</w:t>
            </w:r>
            <w:r w:rsidR="001B0B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" w:type="pct"/>
            <w:shd w:val="clear" w:color="auto" w:fill="auto"/>
          </w:tcPr>
          <w:p w14:paraId="19905195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50967A9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37EA25A3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2CB2A0D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5BD0AAD9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B34" w:rsidRPr="00BA0599" w14:paraId="67329EA4" w14:textId="77777777" w:rsidTr="00FF2D90">
        <w:trPr>
          <w:trHeight w:val="771"/>
        </w:trPr>
        <w:tc>
          <w:tcPr>
            <w:tcW w:w="250" w:type="pct"/>
            <w:shd w:val="clear" w:color="auto" w:fill="F2F2F2" w:themeFill="background1" w:themeFillShade="F2"/>
          </w:tcPr>
          <w:p w14:paraId="42898958" w14:textId="2E0BB7C2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365" w:type="pct"/>
            <w:shd w:val="clear" w:color="auto" w:fill="F2F2F2" w:themeFill="background1" w:themeFillShade="F2"/>
          </w:tcPr>
          <w:p w14:paraId="3166C90A" w14:textId="278833E0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E-devlet uygulamaları, belediye hizmetleri, vatandaşlık işlerimle ilgili konularda, demokratik haklarımı kullanırken ve vatandaşlık sorumluluklarımı yerine getirirken medya araçlarını etkili bir şekilde kullanabilirim.</w:t>
            </w:r>
          </w:p>
        </w:tc>
        <w:tc>
          <w:tcPr>
            <w:tcW w:w="311" w:type="pct"/>
            <w:shd w:val="clear" w:color="auto" w:fill="F2F2F2" w:themeFill="background1" w:themeFillShade="F2"/>
          </w:tcPr>
          <w:p w14:paraId="4F3B56D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F2F2F2" w:themeFill="background1" w:themeFillShade="F2"/>
          </w:tcPr>
          <w:p w14:paraId="327EE6D2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4969DE0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</w:tcPr>
          <w:p w14:paraId="7D77A747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F2F2F2" w:themeFill="background1" w:themeFillShade="F2"/>
          </w:tcPr>
          <w:p w14:paraId="72594ED8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363" w:rsidRPr="00BA0599" w14:paraId="32A0B7F5" w14:textId="77777777" w:rsidTr="001B0B8C">
        <w:trPr>
          <w:trHeight w:val="637"/>
        </w:trPr>
        <w:tc>
          <w:tcPr>
            <w:tcW w:w="250" w:type="pct"/>
            <w:shd w:val="clear" w:color="auto" w:fill="auto"/>
          </w:tcPr>
          <w:p w14:paraId="6C4FBBEE" w14:textId="223C5C97" w:rsidR="00BF0363" w:rsidRPr="00BA0599" w:rsidRDefault="006C12B9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65" w:type="pct"/>
            <w:shd w:val="clear" w:color="auto" w:fill="auto"/>
          </w:tcPr>
          <w:p w14:paraId="49E98176" w14:textId="64512510" w:rsidR="00BF0363" w:rsidRPr="00BA0599" w:rsidRDefault="00BF0363" w:rsidP="00BF0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599">
              <w:rPr>
                <w:rFonts w:ascii="Times New Roman" w:hAnsi="Times New Roman" w:cs="Times New Roman"/>
                <w:sz w:val="20"/>
                <w:szCs w:val="20"/>
              </w:rPr>
              <w:t>Yasal bir engel ya da teknik bir sorun olmadıkça, belli bir medya içeriğine kolaylıkla erişme, içeriği kayıt edebilme, ihtiyaç halinde geri getirebilme ve medya araçlarını kullanarak başkalarıyla paylaşabilme becerilerime güvenirim.</w:t>
            </w:r>
          </w:p>
        </w:tc>
        <w:tc>
          <w:tcPr>
            <w:tcW w:w="311" w:type="pct"/>
            <w:shd w:val="clear" w:color="auto" w:fill="auto"/>
          </w:tcPr>
          <w:p w14:paraId="1E186A34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</w:tcPr>
          <w:p w14:paraId="29AF1AAB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3D9EDA6D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shd w:val="clear" w:color="auto" w:fill="auto"/>
          </w:tcPr>
          <w:p w14:paraId="122E6C4E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19FDA49C" w14:textId="77777777" w:rsidR="00BF0363" w:rsidRPr="00BA0599" w:rsidRDefault="00BF0363" w:rsidP="00BF0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E4D77F" w14:textId="3FE80750" w:rsidR="00625B11" w:rsidRPr="00173B80" w:rsidRDefault="00173B80" w:rsidP="00860401">
      <w:pPr>
        <w:rPr>
          <w:rFonts w:ascii="Times New Roman" w:hAnsi="Times New Roman" w:cs="Times New Roman"/>
          <w:b/>
          <w:u w:val="single"/>
        </w:rPr>
      </w:pPr>
      <w:r w:rsidRPr="00173B80">
        <w:rPr>
          <w:rFonts w:ascii="Times New Roman" w:hAnsi="Times New Roman" w:cs="Times New Roman"/>
          <w:b/>
          <w:u w:val="single"/>
        </w:rPr>
        <w:lastRenderedPageBreak/>
        <w:t>Atıf için Kaynak:</w:t>
      </w:r>
    </w:p>
    <w:p w14:paraId="436D6400" w14:textId="62461924" w:rsidR="00173B80" w:rsidRPr="00173B80" w:rsidRDefault="00173B80" w:rsidP="00173B80">
      <w:pPr>
        <w:ind w:left="708" w:hanging="708"/>
        <w:rPr>
          <w:rFonts w:ascii="Times New Roman" w:hAnsi="Times New Roman" w:cs="Times New Roman"/>
        </w:rPr>
      </w:pPr>
      <w:r w:rsidRPr="00173B80">
        <w:rPr>
          <w:rFonts w:ascii="Times New Roman" w:hAnsi="Times New Roman" w:cs="Times New Roman"/>
        </w:rPr>
        <w:t xml:space="preserve">Erişti, B. ve Erdem, C. (2017). Development of a </w:t>
      </w:r>
      <w:proofErr w:type="spellStart"/>
      <w:r w:rsidRPr="00173B80">
        <w:rPr>
          <w:rFonts w:ascii="Times New Roman" w:hAnsi="Times New Roman" w:cs="Times New Roman"/>
        </w:rPr>
        <w:t>media</w:t>
      </w:r>
      <w:proofErr w:type="spellEnd"/>
      <w:r w:rsidRPr="00173B80">
        <w:rPr>
          <w:rFonts w:ascii="Times New Roman" w:hAnsi="Times New Roman" w:cs="Times New Roman"/>
        </w:rPr>
        <w:t xml:space="preserve"> </w:t>
      </w:r>
      <w:proofErr w:type="spellStart"/>
      <w:r w:rsidRPr="00173B80">
        <w:rPr>
          <w:rFonts w:ascii="Times New Roman" w:hAnsi="Times New Roman" w:cs="Times New Roman"/>
        </w:rPr>
        <w:t>literacy</w:t>
      </w:r>
      <w:proofErr w:type="spellEnd"/>
      <w:r w:rsidRPr="00173B80">
        <w:rPr>
          <w:rFonts w:ascii="Times New Roman" w:hAnsi="Times New Roman" w:cs="Times New Roman"/>
        </w:rPr>
        <w:t xml:space="preserve"> </w:t>
      </w:r>
      <w:proofErr w:type="spellStart"/>
      <w:r w:rsidRPr="00173B80">
        <w:rPr>
          <w:rFonts w:ascii="Times New Roman" w:hAnsi="Times New Roman" w:cs="Times New Roman"/>
        </w:rPr>
        <w:t>skills</w:t>
      </w:r>
      <w:proofErr w:type="spellEnd"/>
      <w:r w:rsidRPr="00173B80">
        <w:rPr>
          <w:rFonts w:ascii="Times New Roman" w:hAnsi="Times New Roman" w:cs="Times New Roman"/>
        </w:rPr>
        <w:t xml:space="preserve"> </w:t>
      </w:r>
      <w:proofErr w:type="spellStart"/>
      <w:r w:rsidRPr="00173B80">
        <w:rPr>
          <w:rFonts w:ascii="Times New Roman" w:hAnsi="Times New Roman" w:cs="Times New Roman"/>
        </w:rPr>
        <w:t>scale</w:t>
      </w:r>
      <w:proofErr w:type="spellEnd"/>
      <w:r w:rsidRPr="00173B80">
        <w:rPr>
          <w:rFonts w:ascii="Times New Roman" w:hAnsi="Times New Roman" w:cs="Times New Roman"/>
        </w:rPr>
        <w:t xml:space="preserve">. </w:t>
      </w:r>
      <w:proofErr w:type="spellStart"/>
      <w:r w:rsidRPr="00173B80">
        <w:rPr>
          <w:rFonts w:ascii="Times New Roman" w:hAnsi="Times New Roman" w:cs="Times New Roman"/>
          <w:i/>
        </w:rPr>
        <w:t>Contemporary</w:t>
      </w:r>
      <w:proofErr w:type="spellEnd"/>
      <w:r w:rsidRPr="00173B80">
        <w:rPr>
          <w:rFonts w:ascii="Times New Roman" w:hAnsi="Times New Roman" w:cs="Times New Roman"/>
          <w:i/>
        </w:rPr>
        <w:t xml:space="preserve"> </w:t>
      </w:r>
      <w:proofErr w:type="spellStart"/>
      <w:r w:rsidRPr="00173B80">
        <w:rPr>
          <w:rFonts w:ascii="Times New Roman" w:hAnsi="Times New Roman" w:cs="Times New Roman"/>
          <w:i/>
        </w:rPr>
        <w:t>Educational</w:t>
      </w:r>
      <w:proofErr w:type="spellEnd"/>
      <w:r w:rsidRPr="00173B80">
        <w:rPr>
          <w:rFonts w:ascii="Times New Roman" w:hAnsi="Times New Roman" w:cs="Times New Roman"/>
          <w:i/>
        </w:rPr>
        <w:t xml:space="preserve"> </w:t>
      </w:r>
      <w:proofErr w:type="spellStart"/>
      <w:r w:rsidRPr="00173B80">
        <w:rPr>
          <w:rFonts w:ascii="Times New Roman" w:hAnsi="Times New Roman" w:cs="Times New Roman"/>
          <w:i/>
        </w:rPr>
        <w:t>Technology</w:t>
      </w:r>
      <w:proofErr w:type="spellEnd"/>
      <w:r w:rsidRPr="00173B80">
        <w:rPr>
          <w:rFonts w:ascii="Times New Roman" w:hAnsi="Times New Roman" w:cs="Times New Roman"/>
          <w:i/>
        </w:rPr>
        <w:t>, 8</w:t>
      </w:r>
      <w:r w:rsidRPr="00173B80">
        <w:rPr>
          <w:rFonts w:ascii="Times New Roman" w:hAnsi="Times New Roman" w:cs="Times New Roman"/>
        </w:rPr>
        <w:t>(3), 249-267.</w:t>
      </w:r>
    </w:p>
    <w:p w14:paraId="363F527F" w14:textId="64BF508A" w:rsidR="00173B80" w:rsidRPr="00173B80" w:rsidRDefault="00173B80" w:rsidP="00860401">
      <w:pPr>
        <w:rPr>
          <w:rFonts w:ascii="Times New Roman" w:hAnsi="Times New Roman" w:cs="Times New Roman"/>
        </w:rPr>
      </w:pPr>
      <w:r w:rsidRPr="00173B80">
        <w:rPr>
          <w:rFonts w:ascii="Times New Roman" w:hAnsi="Times New Roman" w:cs="Times New Roman"/>
        </w:rPr>
        <w:t>Ölçek geliştirme süreci ile ilgili bilgileri Türkçe olarak okumak isteyenler için kaynak:</w:t>
      </w:r>
    </w:p>
    <w:p w14:paraId="7DA683F7" w14:textId="7821880C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 w:rsidRPr="00173B80">
        <w:rPr>
          <w:rFonts w:ascii="Times New Roman" w:hAnsi="Times New Roman" w:cs="Times New Roman"/>
        </w:rPr>
        <w:t xml:space="preserve">Erdem, C. (2018). </w:t>
      </w:r>
      <w:r w:rsidRPr="00173B80">
        <w:rPr>
          <w:rFonts w:ascii="Times New Roman" w:hAnsi="Times New Roman" w:cs="Times New Roman"/>
          <w:i/>
        </w:rPr>
        <w:t>Öğretmen adayları için medya okuryazarlığı dersi öğretim programı tasarısı.</w:t>
      </w:r>
      <w:r w:rsidRPr="00173B80">
        <w:rPr>
          <w:rFonts w:ascii="Times New Roman" w:hAnsi="Times New Roman" w:cs="Times New Roman"/>
        </w:rPr>
        <w:t xml:space="preserve"> Eskişehir: Anadolu Üniversitesi, Eğitim Bilimleri Enstitüsü. </w:t>
      </w:r>
    </w:p>
    <w:p w14:paraId="396D3529" w14:textId="2F372051" w:rsidR="00173B80" w:rsidRPr="000C792E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  <w:b/>
        </w:rPr>
      </w:pPr>
      <w:r w:rsidRPr="000C792E">
        <w:rPr>
          <w:rFonts w:ascii="Times New Roman" w:hAnsi="Times New Roman" w:cs="Times New Roman"/>
          <w:b/>
        </w:rPr>
        <w:t>Yönerge:</w:t>
      </w:r>
    </w:p>
    <w:p w14:paraId="70DF81B0" w14:textId="53D9DEAD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Ölçek 4</w:t>
      </w:r>
      <w:r w:rsidR="000C792E">
        <w:rPr>
          <w:rFonts w:ascii="Times New Roman" w:hAnsi="Times New Roman" w:cs="Times New Roman"/>
        </w:rPr>
        <w:t>5 madde, dört alt boyuttan oluş</w:t>
      </w:r>
      <w:r>
        <w:rPr>
          <w:rFonts w:ascii="Times New Roman" w:hAnsi="Times New Roman" w:cs="Times New Roman"/>
        </w:rPr>
        <w:t>maktadır.</w:t>
      </w:r>
    </w:p>
    <w:p w14:paraId="4BDE9409" w14:textId="10BE7CF6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Erişme (11 madde), 1.-11. Arası maddeler</w:t>
      </w:r>
    </w:p>
    <w:p w14:paraId="12EC88AE" w14:textId="3FF20DBE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 (15 madde), 12.-26. Arası maddeler</w:t>
      </w:r>
    </w:p>
    <w:p w14:paraId="440604E5" w14:textId="6D206603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 (7 madde), 27.-33. Arası maddeler</w:t>
      </w:r>
    </w:p>
    <w:p w14:paraId="0EF66B91" w14:textId="721B58FB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İletme (12 madde), 34.-45. Maddeler arası</w:t>
      </w:r>
    </w:p>
    <w:p w14:paraId="1E318EB8" w14:textId="737B467C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 w:rsidRPr="000C792E">
        <w:rPr>
          <w:rFonts w:ascii="Times New Roman" w:hAnsi="Times New Roman" w:cs="Times New Roman"/>
          <w:b/>
        </w:rPr>
        <w:t>Ölçekte bulunan ters maddeler:</w:t>
      </w:r>
      <w:r>
        <w:rPr>
          <w:rFonts w:ascii="Times New Roman" w:hAnsi="Times New Roman" w:cs="Times New Roman"/>
        </w:rPr>
        <w:t xml:space="preserve"> Ters madde bulunmamaktadır. </w:t>
      </w:r>
    </w:p>
    <w:p w14:paraId="5B4BE9EC" w14:textId="5427D97F" w:rsidR="00173B80" w:rsidRDefault="00173B80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 w:rsidRPr="000C792E">
        <w:rPr>
          <w:rFonts w:ascii="Times New Roman" w:hAnsi="Times New Roman" w:cs="Times New Roman"/>
          <w:b/>
        </w:rPr>
        <w:t>Ölçeğin değerlendirilmesi:</w:t>
      </w:r>
      <w:r>
        <w:rPr>
          <w:rFonts w:ascii="Times New Roman" w:hAnsi="Times New Roman" w:cs="Times New Roman"/>
        </w:rPr>
        <w:t xml:space="preserve"> Ölçek toplam puanı bireyin medya okuryazarlığı düzeyini göstermektedir. Alt boyutlar ise alanyazında temel medya okuryazarlığı becerileri olarak gösterilen erişme, analiz, değerlendirme ve iletme becerileridir. Toplam puanı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 yanı sıra </w:t>
      </w:r>
      <w:r w:rsidR="006D71FE">
        <w:rPr>
          <w:rFonts w:ascii="Times New Roman" w:hAnsi="Times New Roman" w:cs="Times New Roman"/>
        </w:rPr>
        <w:t xml:space="preserve">beceri tabanlı bir değerlendirme yapmayı da mümkün kılmaktadır. </w:t>
      </w:r>
    </w:p>
    <w:p w14:paraId="17CFB7F4" w14:textId="2B68FB32" w:rsidR="006D71FE" w:rsidRPr="00173B80" w:rsidRDefault="006D71FE" w:rsidP="00173B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Times New Roman" w:hAnsi="Times New Roman" w:cs="Times New Roman"/>
        </w:rPr>
      </w:pPr>
      <w:r w:rsidRPr="000C792E">
        <w:rPr>
          <w:rFonts w:ascii="Times New Roman" w:hAnsi="Times New Roman" w:cs="Times New Roman"/>
          <w:b/>
        </w:rPr>
        <w:t>İzin için iletişim adresi: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2C0BD4">
          <w:rPr>
            <w:rStyle w:val="Hyperlink"/>
            <w:rFonts w:ascii="Times New Roman" w:hAnsi="Times New Roman" w:cs="Times New Roman"/>
          </w:rPr>
          <w:t>cahiterdem@gmail.com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 w:rsidRPr="002C0BD4">
          <w:rPr>
            <w:rStyle w:val="Hyperlink"/>
            <w:rFonts w:ascii="Times New Roman" w:hAnsi="Times New Roman" w:cs="Times New Roman"/>
          </w:rPr>
          <w:t>cerdem@aku.edu.tr</w:t>
        </w:r>
      </w:hyperlink>
      <w:r>
        <w:rPr>
          <w:rFonts w:ascii="Times New Roman" w:hAnsi="Times New Roman" w:cs="Times New Roman"/>
        </w:rPr>
        <w:t xml:space="preserve"> Tez vb. çalışmalar için izin alınması gerekliliği dışında izin talebinde bulunmadan çalışmada uygun </w:t>
      </w:r>
      <w:proofErr w:type="spellStart"/>
      <w:r>
        <w:rPr>
          <w:rFonts w:ascii="Times New Roman" w:hAnsi="Times New Roman" w:cs="Times New Roman"/>
        </w:rPr>
        <w:t>atıflandırma</w:t>
      </w:r>
      <w:proofErr w:type="spellEnd"/>
      <w:r>
        <w:rPr>
          <w:rFonts w:ascii="Times New Roman" w:hAnsi="Times New Roman" w:cs="Times New Roman"/>
        </w:rPr>
        <w:t xml:space="preserve"> yaparak kullanılmasında bir sakınca yoktur. </w:t>
      </w:r>
    </w:p>
    <w:p w14:paraId="1A81B918" w14:textId="77777777" w:rsidR="00173B80" w:rsidRPr="00173B80" w:rsidRDefault="00173B80" w:rsidP="00860401">
      <w:pPr>
        <w:rPr>
          <w:rFonts w:ascii="Times New Roman" w:hAnsi="Times New Roman" w:cs="Times New Roman"/>
        </w:rPr>
      </w:pPr>
    </w:p>
    <w:sectPr w:rsidR="00173B80" w:rsidRPr="00173B80" w:rsidSect="00013624">
      <w:footerReference w:type="default" r:id="rId10"/>
      <w:pgSz w:w="11906" w:h="16838"/>
      <w:pgMar w:top="709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E3E3" w14:textId="77777777" w:rsidR="006424C8" w:rsidRDefault="006424C8" w:rsidP="00C755AD">
      <w:pPr>
        <w:spacing w:after="0" w:line="240" w:lineRule="auto"/>
      </w:pPr>
      <w:r>
        <w:separator/>
      </w:r>
    </w:p>
  </w:endnote>
  <w:endnote w:type="continuationSeparator" w:id="0">
    <w:p w14:paraId="66B5739E" w14:textId="77777777" w:rsidR="006424C8" w:rsidRDefault="006424C8" w:rsidP="00C7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855C" w14:textId="799FCB5F" w:rsidR="00C755AD" w:rsidRDefault="00C755AD">
    <w:pPr>
      <w:pStyle w:val="Footer"/>
      <w:jc w:val="center"/>
    </w:pPr>
  </w:p>
  <w:p w14:paraId="12B550A0" w14:textId="77777777" w:rsidR="00C755AD" w:rsidRDefault="00C7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1B665" w14:textId="77777777" w:rsidR="006424C8" w:rsidRDefault="006424C8" w:rsidP="00C755AD">
      <w:pPr>
        <w:spacing w:after="0" w:line="240" w:lineRule="auto"/>
      </w:pPr>
      <w:r>
        <w:separator/>
      </w:r>
    </w:p>
  </w:footnote>
  <w:footnote w:type="continuationSeparator" w:id="0">
    <w:p w14:paraId="789A4CF7" w14:textId="77777777" w:rsidR="006424C8" w:rsidRDefault="006424C8" w:rsidP="00C7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38B1"/>
    <w:multiLevelType w:val="hybridMultilevel"/>
    <w:tmpl w:val="CFB278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D0427"/>
    <w:multiLevelType w:val="hybridMultilevel"/>
    <w:tmpl w:val="F092A6F0"/>
    <w:lvl w:ilvl="0" w:tplc="041F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BB"/>
    <w:rsid w:val="00003D35"/>
    <w:rsid w:val="00010B2C"/>
    <w:rsid w:val="00013624"/>
    <w:rsid w:val="000248B7"/>
    <w:rsid w:val="00035943"/>
    <w:rsid w:val="0004098C"/>
    <w:rsid w:val="00047D17"/>
    <w:rsid w:val="0005427D"/>
    <w:rsid w:val="00061F85"/>
    <w:rsid w:val="00062553"/>
    <w:rsid w:val="00062D31"/>
    <w:rsid w:val="00064CA5"/>
    <w:rsid w:val="00077B7D"/>
    <w:rsid w:val="00083D1B"/>
    <w:rsid w:val="0008633F"/>
    <w:rsid w:val="0008657B"/>
    <w:rsid w:val="00091C7B"/>
    <w:rsid w:val="000927E3"/>
    <w:rsid w:val="000A6439"/>
    <w:rsid w:val="000C792E"/>
    <w:rsid w:val="000D308B"/>
    <w:rsid w:val="000D4CDF"/>
    <w:rsid w:val="000E1F04"/>
    <w:rsid w:val="000F1AA8"/>
    <w:rsid w:val="000F6878"/>
    <w:rsid w:val="00103D64"/>
    <w:rsid w:val="00110F8F"/>
    <w:rsid w:val="00116456"/>
    <w:rsid w:val="0012102E"/>
    <w:rsid w:val="00123E5A"/>
    <w:rsid w:val="00127CD2"/>
    <w:rsid w:val="00155190"/>
    <w:rsid w:val="00164DC0"/>
    <w:rsid w:val="00173857"/>
    <w:rsid w:val="00173B80"/>
    <w:rsid w:val="00176DFF"/>
    <w:rsid w:val="001822D4"/>
    <w:rsid w:val="00186DA5"/>
    <w:rsid w:val="001930D6"/>
    <w:rsid w:val="001B0B8C"/>
    <w:rsid w:val="001B31F7"/>
    <w:rsid w:val="001C64F6"/>
    <w:rsid w:val="001D693B"/>
    <w:rsid w:val="001E1AFE"/>
    <w:rsid w:val="001E4FDF"/>
    <w:rsid w:val="0020603A"/>
    <w:rsid w:val="00210D31"/>
    <w:rsid w:val="00227745"/>
    <w:rsid w:val="00235BA9"/>
    <w:rsid w:val="00262501"/>
    <w:rsid w:val="00265B1B"/>
    <w:rsid w:val="002666C5"/>
    <w:rsid w:val="0027021D"/>
    <w:rsid w:val="00282F5F"/>
    <w:rsid w:val="002859C5"/>
    <w:rsid w:val="00287888"/>
    <w:rsid w:val="002B6097"/>
    <w:rsid w:val="002C6329"/>
    <w:rsid w:val="002D05D4"/>
    <w:rsid w:val="002E1B01"/>
    <w:rsid w:val="002E49C7"/>
    <w:rsid w:val="002E6CD7"/>
    <w:rsid w:val="002F2695"/>
    <w:rsid w:val="00301641"/>
    <w:rsid w:val="00306452"/>
    <w:rsid w:val="003076F6"/>
    <w:rsid w:val="00307951"/>
    <w:rsid w:val="003120CD"/>
    <w:rsid w:val="003147DF"/>
    <w:rsid w:val="00320E56"/>
    <w:rsid w:val="003234BD"/>
    <w:rsid w:val="00333953"/>
    <w:rsid w:val="00345113"/>
    <w:rsid w:val="00384997"/>
    <w:rsid w:val="003933BB"/>
    <w:rsid w:val="003C39E6"/>
    <w:rsid w:val="003D2C45"/>
    <w:rsid w:val="003D622A"/>
    <w:rsid w:val="003D731D"/>
    <w:rsid w:val="003E43C5"/>
    <w:rsid w:val="003F4A0F"/>
    <w:rsid w:val="00402315"/>
    <w:rsid w:val="00425B23"/>
    <w:rsid w:val="004467F6"/>
    <w:rsid w:val="0045288C"/>
    <w:rsid w:val="00466F0B"/>
    <w:rsid w:val="00470413"/>
    <w:rsid w:val="004D4C2D"/>
    <w:rsid w:val="004D7AC6"/>
    <w:rsid w:val="004E3A0F"/>
    <w:rsid w:val="004E478B"/>
    <w:rsid w:val="004E6897"/>
    <w:rsid w:val="00516F99"/>
    <w:rsid w:val="00521E70"/>
    <w:rsid w:val="00527AC7"/>
    <w:rsid w:val="0053296C"/>
    <w:rsid w:val="00551D57"/>
    <w:rsid w:val="00560EB0"/>
    <w:rsid w:val="00565AC4"/>
    <w:rsid w:val="005A3DF4"/>
    <w:rsid w:val="005C02AA"/>
    <w:rsid w:val="005C3B25"/>
    <w:rsid w:val="0060225E"/>
    <w:rsid w:val="00611030"/>
    <w:rsid w:val="00615C0B"/>
    <w:rsid w:val="0062288D"/>
    <w:rsid w:val="00625B11"/>
    <w:rsid w:val="006273ED"/>
    <w:rsid w:val="006353C2"/>
    <w:rsid w:val="006424C8"/>
    <w:rsid w:val="00652343"/>
    <w:rsid w:val="00667C67"/>
    <w:rsid w:val="00680B97"/>
    <w:rsid w:val="006841E2"/>
    <w:rsid w:val="006A1642"/>
    <w:rsid w:val="006B03BC"/>
    <w:rsid w:val="006B1536"/>
    <w:rsid w:val="006B1EFB"/>
    <w:rsid w:val="006B3B75"/>
    <w:rsid w:val="006C12B9"/>
    <w:rsid w:val="006D6527"/>
    <w:rsid w:val="006D71FE"/>
    <w:rsid w:val="006E39E9"/>
    <w:rsid w:val="006E471E"/>
    <w:rsid w:val="006E5B90"/>
    <w:rsid w:val="006E5F4D"/>
    <w:rsid w:val="006F2021"/>
    <w:rsid w:val="00701008"/>
    <w:rsid w:val="00702ED4"/>
    <w:rsid w:val="00732A62"/>
    <w:rsid w:val="00735414"/>
    <w:rsid w:val="0074360E"/>
    <w:rsid w:val="0079027F"/>
    <w:rsid w:val="0079113A"/>
    <w:rsid w:val="007918DF"/>
    <w:rsid w:val="007A0DC8"/>
    <w:rsid w:val="007E5ED1"/>
    <w:rsid w:val="00812CEE"/>
    <w:rsid w:val="00836249"/>
    <w:rsid w:val="00836E34"/>
    <w:rsid w:val="008566FA"/>
    <w:rsid w:val="00860401"/>
    <w:rsid w:val="00862397"/>
    <w:rsid w:val="00880FE3"/>
    <w:rsid w:val="00884181"/>
    <w:rsid w:val="008965DA"/>
    <w:rsid w:val="008C7F8D"/>
    <w:rsid w:val="008F7B15"/>
    <w:rsid w:val="0091395D"/>
    <w:rsid w:val="00950853"/>
    <w:rsid w:val="00957219"/>
    <w:rsid w:val="00957E9A"/>
    <w:rsid w:val="00962A11"/>
    <w:rsid w:val="00970420"/>
    <w:rsid w:val="009976CB"/>
    <w:rsid w:val="009A476E"/>
    <w:rsid w:val="009A4DBB"/>
    <w:rsid w:val="009B1E4D"/>
    <w:rsid w:val="009C6688"/>
    <w:rsid w:val="009C686C"/>
    <w:rsid w:val="009C7DCE"/>
    <w:rsid w:val="009E45D4"/>
    <w:rsid w:val="00A259F0"/>
    <w:rsid w:val="00A44EC4"/>
    <w:rsid w:val="00A50C08"/>
    <w:rsid w:val="00A6113A"/>
    <w:rsid w:val="00A831B7"/>
    <w:rsid w:val="00A94883"/>
    <w:rsid w:val="00A94FA5"/>
    <w:rsid w:val="00AA0050"/>
    <w:rsid w:val="00AA7C93"/>
    <w:rsid w:val="00AB69BB"/>
    <w:rsid w:val="00AB6C71"/>
    <w:rsid w:val="00AC6C4E"/>
    <w:rsid w:val="00AD5171"/>
    <w:rsid w:val="00B06166"/>
    <w:rsid w:val="00B06C8B"/>
    <w:rsid w:val="00B22D3E"/>
    <w:rsid w:val="00B268F4"/>
    <w:rsid w:val="00B331E9"/>
    <w:rsid w:val="00B42C5B"/>
    <w:rsid w:val="00B60B4F"/>
    <w:rsid w:val="00B65AAF"/>
    <w:rsid w:val="00B7105B"/>
    <w:rsid w:val="00B72D78"/>
    <w:rsid w:val="00B82AEE"/>
    <w:rsid w:val="00B875DC"/>
    <w:rsid w:val="00B93D58"/>
    <w:rsid w:val="00B95A77"/>
    <w:rsid w:val="00BA0599"/>
    <w:rsid w:val="00BA30C4"/>
    <w:rsid w:val="00BA5CBE"/>
    <w:rsid w:val="00BB52B4"/>
    <w:rsid w:val="00BB613F"/>
    <w:rsid w:val="00BE71BA"/>
    <w:rsid w:val="00BF0363"/>
    <w:rsid w:val="00BF096B"/>
    <w:rsid w:val="00BF5044"/>
    <w:rsid w:val="00BF6BA7"/>
    <w:rsid w:val="00C2385A"/>
    <w:rsid w:val="00C403CC"/>
    <w:rsid w:val="00C41467"/>
    <w:rsid w:val="00C549DE"/>
    <w:rsid w:val="00C555F1"/>
    <w:rsid w:val="00C607ED"/>
    <w:rsid w:val="00C60F06"/>
    <w:rsid w:val="00C755AD"/>
    <w:rsid w:val="00C771B9"/>
    <w:rsid w:val="00C81337"/>
    <w:rsid w:val="00CA6294"/>
    <w:rsid w:val="00CB4F32"/>
    <w:rsid w:val="00CC6013"/>
    <w:rsid w:val="00CD2B3A"/>
    <w:rsid w:val="00CD7F10"/>
    <w:rsid w:val="00CE5A56"/>
    <w:rsid w:val="00CE70D4"/>
    <w:rsid w:val="00CF304F"/>
    <w:rsid w:val="00D07E3D"/>
    <w:rsid w:val="00D11FBE"/>
    <w:rsid w:val="00D4430E"/>
    <w:rsid w:val="00D473CB"/>
    <w:rsid w:val="00D555CD"/>
    <w:rsid w:val="00D72A59"/>
    <w:rsid w:val="00D77054"/>
    <w:rsid w:val="00DA0BC7"/>
    <w:rsid w:val="00DA41FA"/>
    <w:rsid w:val="00DD01E5"/>
    <w:rsid w:val="00DE76DF"/>
    <w:rsid w:val="00DF3B34"/>
    <w:rsid w:val="00E105BD"/>
    <w:rsid w:val="00E22330"/>
    <w:rsid w:val="00E23A53"/>
    <w:rsid w:val="00E32B99"/>
    <w:rsid w:val="00E34943"/>
    <w:rsid w:val="00E440ED"/>
    <w:rsid w:val="00E542D5"/>
    <w:rsid w:val="00E62F6B"/>
    <w:rsid w:val="00E86C8B"/>
    <w:rsid w:val="00E911E5"/>
    <w:rsid w:val="00EA3ABB"/>
    <w:rsid w:val="00EA791D"/>
    <w:rsid w:val="00EB0837"/>
    <w:rsid w:val="00ED3A9C"/>
    <w:rsid w:val="00EF753A"/>
    <w:rsid w:val="00F216DC"/>
    <w:rsid w:val="00F36999"/>
    <w:rsid w:val="00F532B5"/>
    <w:rsid w:val="00F536E9"/>
    <w:rsid w:val="00F85AC7"/>
    <w:rsid w:val="00F97390"/>
    <w:rsid w:val="00FA10D9"/>
    <w:rsid w:val="00FB0478"/>
    <w:rsid w:val="00FD5500"/>
    <w:rsid w:val="00FD7B54"/>
    <w:rsid w:val="00FE07FB"/>
    <w:rsid w:val="00FE44C5"/>
    <w:rsid w:val="00FF1393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D034"/>
  <w15:docId w15:val="{BC41F255-C3FB-4D9C-BABC-4B9C1FC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9E45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E45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397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5AD"/>
  </w:style>
  <w:style w:type="paragraph" w:styleId="Footer">
    <w:name w:val="footer"/>
    <w:basedOn w:val="Normal"/>
    <w:link w:val="FooterChar"/>
    <w:uiPriority w:val="99"/>
    <w:unhideWhenUsed/>
    <w:rsid w:val="00C75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AD"/>
  </w:style>
  <w:style w:type="character" w:customStyle="1" w:styleId="5yl5">
    <w:name w:val="_5yl5"/>
    <w:basedOn w:val="DefaultParagraphFont"/>
    <w:rsid w:val="001B31F7"/>
  </w:style>
  <w:style w:type="character" w:styleId="UnresolvedMention">
    <w:name w:val="Unresolved Mention"/>
    <w:basedOn w:val="DefaultParagraphFont"/>
    <w:uiPriority w:val="99"/>
    <w:semiHidden/>
    <w:unhideWhenUsed/>
    <w:rsid w:val="006D71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iterd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dem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6A4D-D64A-490D-9AB8-43822C3B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9391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windows user</cp:lastModifiedBy>
  <cp:revision>5</cp:revision>
  <cp:lastPrinted>2016-11-23T08:35:00Z</cp:lastPrinted>
  <dcterms:created xsi:type="dcterms:W3CDTF">2018-10-17T06:33:00Z</dcterms:created>
  <dcterms:modified xsi:type="dcterms:W3CDTF">2018-10-17T06:35:00Z</dcterms:modified>
</cp:coreProperties>
</file>