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kKlavuz-Vurgu1"/>
        <w:tblW w:w="9782" w:type="dxa"/>
        <w:tblLayout w:type="fixed"/>
        <w:tblLook w:val="04A0" w:firstRow="1" w:lastRow="0" w:firstColumn="1" w:lastColumn="0" w:noHBand="0" w:noVBand="1"/>
      </w:tblPr>
      <w:tblGrid>
        <w:gridCol w:w="508"/>
        <w:gridCol w:w="6105"/>
        <w:gridCol w:w="633"/>
        <w:gridCol w:w="634"/>
        <w:gridCol w:w="634"/>
        <w:gridCol w:w="634"/>
        <w:gridCol w:w="634"/>
      </w:tblGrid>
      <w:tr w:rsidR="00E9615E" w:rsidTr="00E96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6F2C57" w:rsidP="00E9615E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05" w:type="dxa"/>
            <w:noWrap/>
            <w:hideMark/>
          </w:tcPr>
          <w:p w:rsidR="00E9615E" w:rsidRDefault="00E9615E" w:rsidP="00BD6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20" w:rsidRPr="00BD6D3F" w:rsidRDefault="00B37234" w:rsidP="00BD6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615E">
              <w:rPr>
                <w:rFonts w:ascii="Times New Roman" w:hAnsi="Times New Roman" w:cs="Times New Roman"/>
                <w:sz w:val="32"/>
                <w:szCs w:val="24"/>
              </w:rPr>
              <w:t>Manevi</w:t>
            </w:r>
            <w:r w:rsidR="00124E58" w:rsidRPr="00E9615E">
              <w:rPr>
                <w:rFonts w:ascii="Times New Roman" w:hAnsi="Times New Roman" w:cs="Times New Roman"/>
                <w:sz w:val="32"/>
                <w:szCs w:val="24"/>
              </w:rPr>
              <w:t xml:space="preserve"> Aşkınlık Ölçeği</w:t>
            </w:r>
          </w:p>
        </w:tc>
        <w:tc>
          <w:tcPr>
            <w:tcW w:w="633" w:type="dxa"/>
            <w:textDirection w:val="btLr"/>
          </w:tcPr>
          <w:p w:rsidR="00153220" w:rsidRPr="005D3895" w:rsidRDefault="00BE2ED6" w:rsidP="007736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Kesinlikle Katılmıyorum</w:t>
            </w:r>
          </w:p>
        </w:tc>
        <w:tc>
          <w:tcPr>
            <w:tcW w:w="634" w:type="dxa"/>
            <w:textDirection w:val="btLr"/>
          </w:tcPr>
          <w:p w:rsidR="00153220" w:rsidRPr="005D3895" w:rsidRDefault="00124E58" w:rsidP="007736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895">
              <w:rPr>
                <w:rFonts w:ascii="Times New Roman" w:hAnsi="Times New Roman" w:cs="Times New Roman"/>
                <w:sz w:val="20"/>
                <w:szCs w:val="20"/>
              </w:rPr>
              <w:t>Katıl</w:t>
            </w:r>
            <w:r w:rsidR="00BE2ED6">
              <w:rPr>
                <w:rFonts w:ascii="Times New Roman" w:hAnsi="Times New Roman" w:cs="Times New Roman"/>
                <w:sz w:val="20"/>
                <w:szCs w:val="20"/>
              </w:rPr>
              <w:t>mıyorum</w:t>
            </w:r>
          </w:p>
        </w:tc>
        <w:tc>
          <w:tcPr>
            <w:tcW w:w="634" w:type="dxa"/>
            <w:textDirection w:val="btLr"/>
          </w:tcPr>
          <w:p w:rsidR="00153220" w:rsidRPr="005D3895" w:rsidRDefault="00124E58" w:rsidP="007736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895">
              <w:rPr>
                <w:rFonts w:ascii="Times New Roman" w:hAnsi="Times New Roman" w:cs="Times New Roman"/>
                <w:sz w:val="20"/>
                <w:szCs w:val="20"/>
              </w:rPr>
              <w:t>Kararsızım</w:t>
            </w:r>
          </w:p>
        </w:tc>
        <w:tc>
          <w:tcPr>
            <w:tcW w:w="634" w:type="dxa"/>
            <w:textDirection w:val="btLr"/>
          </w:tcPr>
          <w:p w:rsidR="00153220" w:rsidRPr="005D3895" w:rsidRDefault="005D3895" w:rsidP="007736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Katıl</w:t>
            </w:r>
            <w:r w:rsidR="00124E58" w:rsidRPr="005D3895">
              <w:rPr>
                <w:rFonts w:ascii="Times New Roman" w:hAnsi="Times New Roman" w:cs="Times New Roman"/>
                <w:sz w:val="20"/>
                <w:szCs w:val="20"/>
              </w:rPr>
              <w:t>ıyorum</w:t>
            </w:r>
          </w:p>
        </w:tc>
        <w:tc>
          <w:tcPr>
            <w:tcW w:w="634" w:type="dxa"/>
            <w:textDirection w:val="btLr"/>
          </w:tcPr>
          <w:p w:rsidR="00153220" w:rsidRPr="005D3895" w:rsidRDefault="00A508C5" w:rsidP="007736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Kesinlikle K</w:t>
            </w:r>
            <w:r w:rsidR="005D3895">
              <w:rPr>
                <w:rFonts w:ascii="Times New Roman" w:hAnsi="Times New Roman" w:cs="Times New Roman"/>
                <w:sz w:val="20"/>
                <w:szCs w:val="20"/>
              </w:rPr>
              <w:t>atılıyorum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615E" w:rsidTr="00E9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noWrap/>
            <w:hideMark/>
          </w:tcPr>
          <w:p w:rsidR="00153220" w:rsidRPr="000D296B" w:rsidRDefault="000D296B" w:rsidP="0077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Vefat etmiş olmalarına rağmen bazı akrabalarımın </w:t>
            </w:r>
            <w:r w:rsidR="00E9615E"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hatıraları şu</w:t>
            </w: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anki hayatımı etkilemeye devam ediyor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66" w:rsidTr="00E9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</w:tcPr>
          <w:p w:rsidR="00153220" w:rsidRPr="000D296B" w:rsidRDefault="000D296B" w:rsidP="0077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Daha yüksek bir manevi bilinç düzeyine ulaşabilmek için tefekkür ve/ya da ibadet ederim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5E" w:rsidTr="00E9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5" w:type="dxa"/>
            <w:noWrap/>
          </w:tcPr>
          <w:p w:rsidR="00153220" w:rsidRPr="000D296B" w:rsidRDefault="000D296B" w:rsidP="0077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 az bir kere ‘aşkın’ deneyim yaşadım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66" w:rsidTr="00E9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5" w:type="dxa"/>
            <w:noWrap/>
          </w:tcPr>
          <w:p w:rsidR="00153220" w:rsidRPr="000D296B" w:rsidRDefault="000D296B" w:rsidP="0077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Daha yüksek bir boyutta hepimizin ortak bir bağı paylaştığını düşünüyorum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5E" w:rsidTr="00E9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5" w:type="dxa"/>
          </w:tcPr>
          <w:p w:rsidR="00153220" w:rsidRPr="000D296B" w:rsidRDefault="000D296B" w:rsidP="0077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Bütün yaşam birbirine bağlıdır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66" w:rsidTr="00E9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5" w:type="dxa"/>
          </w:tcPr>
          <w:p w:rsidR="00153220" w:rsidRPr="000D296B" w:rsidRDefault="000D296B" w:rsidP="0077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Bütün insanları birbirine bağlayan daha yüksek bir bilinç ve maneviyat boyutu vardır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5E" w:rsidTr="00E9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5" w:type="dxa"/>
            <w:noWrap/>
          </w:tcPr>
          <w:p w:rsidR="00153220" w:rsidRPr="000D296B" w:rsidRDefault="00504EFC" w:rsidP="0077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Yaşadığım topluma bir şeyler katmak benim için önemlidir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66" w:rsidTr="00E9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5" w:type="dxa"/>
            <w:noWrap/>
          </w:tcPr>
          <w:p w:rsidR="00153220" w:rsidRPr="000D296B" w:rsidRDefault="00504EFC" w:rsidP="0077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Soyumun zincirinde bir halka, geçmiş ve gelecek arasında bir köprüyüm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5E" w:rsidTr="00E9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5" w:type="dxa"/>
            <w:noWrap/>
          </w:tcPr>
          <w:p w:rsidR="00153220" w:rsidRPr="000D296B" w:rsidRDefault="00E91438" w:rsidP="0077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Hayatta benden sonra gelecek olanlar için endişeleniyorum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66" w:rsidTr="00E9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5" w:type="dxa"/>
            <w:noWrap/>
          </w:tcPr>
          <w:p w:rsidR="00153220" w:rsidRPr="000D296B" w:rsidRDefault="00E91438" w:rsidP="0077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Daha büyük bir tatmin duygusuna ulaşabilmek için hırslarımın, başarısızlıklarımın, acılarımın ve sevinçlerimin dışına adım atabilirim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5E" w:rsidTr="00E9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5" w:type="dxa"/>
            <w:noWrap/>
          </w:tcPr>
          <w:p w:rsidR="00153220" w:rsidRPr="000D296B" w:rsidRDefault="00E91438" w:rsidP="0077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İnsanlar  bireysel olarak zor olsalar da, bütün insanlıkla duygusal bir bağım olduğunu hissediyorum.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66" w:rsidTr="00E9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5" w:type="dxa"/>
            <w:noWrap/>
          </w:tcPr>
          <w:p w:rsidR="00153220" w:rsidRPr="000D296B" w:rsidRDefault="00E91438" w:rsidP="0077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Vefat etmiş olan biriyle hala güçlü duygusal bağlarım var.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5E" w:rsidTr="00E9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5" w:type="dxa"/>
          </w:tcPr>
          <w:p w:rsidR="00153220" w:rsidRPr="000D296B" w:rsidRDefault="00E91438" w:rsidP="0077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Hayatın daha büyük bir anlamı olduğuna inanıyorum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66" w:rsidTr="00E9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5" w:type="dxa"/>
            <w:noWrap/>
          </w:tcPr>
          <w:p w:rsidR="00153220" w:rsidRPr="000D296B" w:rsidRDefault="00E91438" w:rsidP="00E96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İbadetlerim ve </w:t>
            </w:r>
            <w:r w:rsidR="00E96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tefekkürlerim</w:t>
            </w: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vasıtasıyla manevi bir güç ve/veya huzur buluyorum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5E" w:rsidTr="00E9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5" w:type="dxa"/>
            <w:noWrap/>
          </w:tcPr>
          <w:p w:rsidR="00153220" w:rsidRPr="000D296B" w:rsidRDefault="00E91438" w:rsidP="0077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Ölümün başka bir varoluş düzlemine açılan bir kapı olduğuna inanıyorum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66" w:rsidTr="00E9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5" w:type="dxa"/>
            <w:noWrap/>
          </w:tcPr>
          <w:p w:rsidR="00153220" w:rsidRPr="000D296B" w:rsidRDefault="00E91438" w:rsidP="0077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Hayata dair daha büyük bir plan olduğuna inanıyorum.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5E" w:rsidTr="00E9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05" w:type="dxa"/>
            <w:noWrap/>
          </w:tcPr>
          <w:p w:rsidR="00153220" w:rsidRPr="000D296B" w:rsidRDefault="00E91438" w:rsidP="0077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Bazen hayatımdaki ayrıntıların</w:t>
            </w:r>
            <w:r w:rsidR="00E96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dualarım ve tefekkürlerim için dikkatimi dağıtan unsurlar olduğunu düşünüyorum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66" w:rsidTr="00E9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5" w:type="dxa"/>
            <w:noWrap/>
          </w:tcPr>
          <w:p w:rsidR="00153220" w:rsidRPr="000D296B" w:rsidRDefault="00E91438" w:rsidP="0077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İbadet ederken ya da tefekkür ederken dünyevi olaylara kayıtsız kalırım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5E" w:rsidTr="00E9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5" w:type="dxa"/>
            <w:noWrap/>
          </w:tcPr>
          <w:p w:rsidR="00153220" w:rsidRPr="000D296B" w:rsidRDefault="00E91438" w:rsidP="00E96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İbadetlerim ve </w:t>
            </w:r>
            <w:r w:rsidR="00E96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tefekkürlerim</w:t>
            </w: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aracılığıyla derin bir tatmin duygusu ve mutluluk hissettim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66" w:rsidTr="00E9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5" w:type="dxa"/>
          </w:tcPr>
          <w:p w:rsidR="00153220" w:rsidRPr="000D296B" w:rsidRDefault="00E91438" w:rsidP="0077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Nerede olduğumu ya da zamanın nasıl geçtiğini unuttuğum manevi bir deneyim yaşadım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5E" w:rsidTr="00E9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05" w:type="dxa"/>
            <w:noWrap/>
          </w:tcPr>
          <w:p w:rsidR="00153220" w:rsidRPr="000D296B" w:rsidRDefault="00E91438" w:rsidP="0077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Bedenimin arzuları beni ibadet etmekten ya da tefekkür etmekten alıkoymuyor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66" w:rsidTr="00E9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5" w:type="dxa"/>
            <w:noWrap/>
          </w:tcPr>
          <w:p w:rsidR="00153220" w:rsidRPr="000D296B" w:rsidRDefault="00E91438" w:rsidP="0077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İnsanların içinde iyilik ve kötülük mevcut olsa da, insanlığın bir bütün olarak iyi olduğuna inanıyorum.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5E" w:rsidTr="00E9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05" w:type="dxa"/>
            <w:noWrap/>
          </w:tcPr>
          <w:p w:rsidR="00153220" w:rsidRPr="000D296B" w:rsidRDefault="00E91438" w:rsidP="0077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Evrende insan düşüncesini aşan bir düzen var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66" w:rsidTr="00E9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153220" w:rsidRPr="00266881" w:rsidRDefault="00124E58" w:rsidP="007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5" w:type="dxa"/>
          </w:tcPr>
          <w:p w:rsidR="00153220" w:rsidRPr="000D296B" w:rsidRDefault="00E91438" w:rsidP="0077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 düzeyde hayatımın tüm insanlığa sıkı sıkıya bağlı olduğuna inanıyorum.</w:t>
            </w:r>
          </w:p>
        </w:tc>
        <w:tc>
          <w:tcPr>
            <w:tcW w:w="633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noWrap/>
          </w:tcPr>
          <w:p w:rsidR="00153220" w:rsidRPr="00266881" w:rsidRDefault="006F2C57" w:rsidP="0077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AF2" w:rsidRDefault="006F2C57">
      <w:pPr>
        <w:rPr>
          <w:rFonts w:ascii="Times New Roman" w:hAnsi="Times New Roman" w:cs="Times New Roman"/>
          <w:b/>
          <w:sz w:val="20"/>
          <w:szCs w:val="20"/>
        </w:rPr>
      </w:pPr>
    </w:p>
    <w:p w:rsidR="003256A9" w:rsidRDefault="003256A9">
      <w:pPr>
        <w:rPr>
          <w:rFonts w:ascii="Times New Roman" w:hAnsi="Times New Roman" w:cs="Times New Roman"/>
          <w:b/>
          <w:sz w:val="20"/>
          <w:szCs w:val="20"/>
        </w:rPr>
      </w:pPr>
    </w:p>
    <w:p w:rsidR="007533E9" w:rsidRPr="005155BB" w:rsidRDefault="007533E9">
      <w:pPr>
        <w:rPr>
          <w:rFonts w:ascii="Times New Roman" w:hAnsi="Times New Roman" w:cs="Times New Roman"/>
          <w:b/>
          <w:sz w:val="20"/>
          <w:szCs w:val="20"/>
        </w:rPr>
      </w:pPr>
      <w:r w:rsidRPr="005155BB">
        <w:rPr>
          <w:rFonts w:ascii="Times New Roman" w:hAnsi="Times New Roman" w:cs="Times New Roman"/>
          <w:b/>
          <w:sz w:val="20"/>
          <w:szCs w:val="20"/>
        </w:rPr>
        <w:t>Alt Boyutlara Göre puanlar</w:t>
      </w:r>
    </w:p>
    <w:p w:rsidR="003256A9" w:rsidRPr="005155BB" w:rsidRDefault="003256A9">
      <w:pPr>
        <w:rPr>
          <w:rFonts w:ascii="Times New Roman" w:hAnsi="Times New Roman" w:cs="Times New Roman"/>
          <w:b/>
          <w:sz w:val="20"/>
          <w:szCs w:val="20"/>
        </w:rPr>
      </w:pPr>
      <w:r w:rsidRPr="005155BB">
        <w:rPr>
          <w:rFonts w:ascii="Times New Roman" w:hAnsi="Times New Roman" w:cs="Times New Roman"/>
          <w:b/>
          <w:sz w:val="20"/>
          <w:szCs w:val="20"/>
        </w:rPr>
        <w:lastRenderedPageBreak/>
        <w:t>Evrensellik:4,5,6,11,13,15,16,23,24</w:t>
      </w:r>
    </w:p>
    <w:p w:rsidR="003256A9" w:rsidRPr="005155BB" w:rsidRDefault="003256A9">
      <w:pPr>
        <w:rPr>
          <w:rFonts w:ascii="Times New Roman" w:hAnsi="Times New Roman" w:cs="Times New Roman"/>
          <w:b/>
          <w:sz w:val="20"/>
          <w:szCs w:val="20"/>
        </w:rPr>
      </w:pPr>
      <w:r w:rsidRPr="005155BB">
        <w:rPr>
          <w:rFonts w:ascii="Times New Roman" w:hAnsi="Times New Roman" w:cs="Times New Roman"/>
          <w:b/>
          <w:sz w:val="20"/>
          <w:szCs w:val="20"/>
        </w:rPr>
        <w:t>İbadet Doyumu:2,3,10,14,17,18,19,20,21</w:t>
      </w:r>
    </w:p>
    <w:p w:rsidR="003256A9" w:rsidRPr="005155BB" w:rsidRDefault="003256A9">
      <w:pPr>
        <w:rPr>
          <w:rFonts w:ascii="Times New Roman" w:hAnsi="Times New Roman" w:cs="Times New Roman"/>
          <w:b/>
          <w:sz w:val="20"/>
          <w:szCs w:val="20"/>
        </w:rPr>
      </w:pPr>
      <w:r w:rsidRPr="005155BB">
        <w:rPr>
          <w:rFonts w:ascii="Times New Roman" w:hAnsi="Times New Roman" w:cs="Times New Roman"/>
          <w:b/>
          <w:sz w:val="20"/>
          <w:szCs w:val="20"/>
        </w:rPr>
        <w:t>Bağlantılılık:1,7,8,9,12,22</w:t>
      </w:r>
    </w:p>
    <w:p w:rsidR="003256A9" w:rsidRPr="005155BB" w:rsidRDefault="003256A9">
      <w:pPr>
        <w:rPr>
          <w:rFonts w:ascii="Times New Roman" w:hAnsi="Times New Roman" w:cs="Times New Roman"/>
          <w:b/>
          <w:sz w:val="20"/>
          <w:szCs w:val="20"/>
        </w:rPr>
      </w:pPr>
      <w:r w:rsidRPr="005155BB">
        <w:rPr>
          <w:rFonts w:ascii="Times New Roman" w:hAnsi="Times New Roman" w:cs="Times New Roman"/>
          <w:b/>
          <w:sz w:val="20"/>
          <w:szCs w:val="20"/>
        </w:rPr>
        <w:t>Ters puanlanan madde yoktur. Ölçekten alınan maksimum puan 24x5= 120’dir.</w:t>
      </w:r>
    </w:p>
    <w:p w:rsidR="003256A9" w:rsidRPr="005155BB" w:rsidRDefault="003256A9">
      <w:pPr>
        <w:rPr>
          <w:rFonts w:ascii="Times New Roman" w:hAnsi="Times New Roman" w:cs="Times New Roman"/>
          <w:b/>
          <w:sz w:val="20"/>
          <w:szCs w:val="20"/>
        </w:rPr>
      </w:pPr>
      <w:r w:rsidRPr="005155BB">
        <w:rPr>
          <w:rFonts w:ascii="Times New Roman" w:hAnsi="Times New Roman" w:cs="Times New Roman"/>
          <w:b/>
          <w:sz w:val="20"/>
          <w:szCs w:val="20"/>
        </w:rPr>
        <w:t>Ölçeğin Uygulanabileceği Grup: Üniversite öğrencileri, yetişkinler</w:t>
      </w:r>
    </w:p>
    <w:p w:rsidR="005155BB" w:rsidRPr="005155BB" w:rsidRDefault="005155BB">
      <w:pPr>
        <w:rPr>
          <w:rFonts w:ascii="Times New Roman" w:hAnsi="Times New Roman" w:cs="Times New Roman"/>
          <w:b/>
          <w:sz w:val="20"/>
          <w:szCs w:val="20"/>
        </w:rPr>
      </w:pPr>
      <w:r w:rsidRPr="005155BB">
        <w:rPr>
          <w:rFonts w:ascii="Times New Roman" w:hAnsi="Times New Roman" w:cs="Times New Roman"/>
          <w:b/>
          <w:sz w:val="20"/>
          <w:szCs w:val="20"/>
        </w:rPr>
        <w:t xml:space="preserve">Önerilen Atıf </w:t>
      </w:r>
    </w:p>
    <w:p w:rsidR="003256A9" w:rsidRPr="005155BB" w:rsidRDefault="005155BB" w:rsidP="005155BB">
      <w:pPr>
        <w:spacing w:line="240" w:lineRule="auto"/>
        <w:ind w:left="709" w:hanging="709"/>
        <w:rPr>
          <w:rFonts w:ascii="Times New Roman" w:hAnsi="Times New Roman" w:cs="Times New Roman"/>
          <w:b/>
          <w:szCs w:val="20"/>
        </w:rPr>
      </w:pPr>
      <w:r w:rsidRPr="005155BB">
        <w:rPr>
          <w:rFonts w:ascii="Times New Roman" w:hAnsi="Times New Roman" w:cs="Times New Roman"/>
          <w:sz w:val="24"/>
        </w:rPr>
        <w:t>İme,Y., Ekşi, H., Ekşi, F. (2019).Manevi aşkınlık ölçeğinin Türkçe’ye uyarlanması: geçerlik ve güvenirlik çalışması. İnönü Üniversitesi Eğitim Fakültesi Dergisi, 20(3), 1008-1020. DOI: 10.17679/inuefd.562410</w:t>
      </w:r>
      <w:r>
        <w:rPr>
          <w:rFonts w:ascii="Times New Roman" w:hAnsi="Times New Roman" w:cs="Times New Roman"/>
          <w:sz w:val="24"/>
        </w:rPr>
        <w:t>.</w:t>
      </w:r>
    </w:p>
    <w:p w:rsidR="007533E9" w:rsidRDefault="007533E9">
      <w:pPr>
        <w:rPr>
          <w:rFonts w:ascii="Times New Roman" w:hAnsi="Times New Roman" w:cs="Times New Roman"/>
          <w:b/>
          <w:sz w:val="20"/>
          <w:szCs w:val="20"/>
        </w:rPr>
      </w:pPr>
    </w:p>
    <w:sectPr w:rsidR="007533E9" w:rsidSect="00CA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D3A" w:rsidRDefault="006E3D3A">
      <w:pPr>
        <w:spacing w:after="0" w:line="240" w:lineRule="auto"/>
      </w:pPr>
      <w:r>
        <w:separator/>
      </w:r>
    </w:p>
  </w:endnote>
  <w:endnote w:type="continuationSeparator" w:id="0">
    <w:p w:rsidR="006E3D3A" w:rsidRDefault="006E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D3A" w:rsidRDefault="006E3D3A">
      <w:pPr>
        <w:spacing w:after="0" w:line="240" w:lineRule="auto"/>
      </w:pPr>
      <w:r>
        <w:separator/>
      </w:r>
    </w:p>
  </w:footnote>
  <w:footnote w:type="continuationSeparator" w:id="0">
    <w:p w:rsidR="006E3D3A" w:rsidRDefault="006E3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66"/>
    <w:rsid w:val="00033C5C"/>
    <w:rsid w:val="000D296B"/>
    <w:rsid w:val="00124E58"/>
    <w:rsid w:val="002740AF"/>
    <w:rsid w:val="003256A9"/>
    <w:rsid w:val="004A4016"/>
    <w:rsid w:val="00504EFC"/>
    <w:rsid w:val="005155BB"/>
    <w:rsid w:val="005D3895"/>
    <w:rsid w:val="006E3D3A"/>
    <w:rsid w:val="006F2C57"/>
    <w:rsid w:val="007533E9"/>
    <w:rsid w:val="00811748"/>
    <w:rsid w:val="008B5166"/>
    <w:rsid w:val="00A508C5"/>
    <w:rsid w:val="00B37234"/>
    <w:rsid w:val="00B41C44"/>
    <w:rsid w:val="00BE2ED6"/>
    <w:rsid w:val="00CA1823"/>
    <w:rsid w:val="00CC67DB"/>
    <w:rsid w:val="00E91438"/>
    <w:rsid w:val="00E9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DBD88-717F-B947-B2C6-E298B307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20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53C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0962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unhideWhenUsed/>
    <w:rsid w:val="00E6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0962"/>
    <w:rPr>
      <w:rFonts w:ascii="Calibri" w:eastAsia="Calibri" w:hAnsi="Calibri" w:cs="Arial"/>
    </w:rPr>
  </w:style>
  <w:style w:type="table" w:styleId="AkGlgeleme-Vurgu1">
    <w:name w:val="Light Shading Accent 1"/>
    <w:basedOn w:val="NormalTablo"/>
    <w:uiPriority w:val="60"/>
    <w:rsid w:val="00E961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E961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E96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2">
    <w:name w:val="Light Shading Accent 2"/>
    <w:basedOn w:val="NormalTablo"/>
    <w:uiPriority w:val="60"/>
    <w:rsid w:val="00E961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E961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E961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E961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E961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Liste">
    <w:name w:val="Light List"/>
    <w:basedOn w:val="NormalTablo"/>
    <w:uiPriority w:val="61"/>
    <w:rsid w:val="00E961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E961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E9615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E9615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E9615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E9615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E9615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">
    <w:name w:val="Light Grid"/>
    <w:basedOn w:val="NormalTablo"/>
    <w:uiPriority w:val="62"/>
    <w:rsid w:val="00E961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E961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Halil Ekşi</cp:lastModifiedBy>
  <cp:revision>2</cp:revision>
  <dcterms:created xsi:type="dcterms:W3CDTF">2020-01-11T08:40:00Z</dcterms:created>
  <dcterms:modified xsi:type="dcterms:W3CDTF">2020-01-11T08:40:00Z</dcterms:modified>
</cp:coreProperties>
</file>