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D8" w:rsidRPr="003761A6" w:rsidRDefault="009725D8" w:rsidP="009725D8">
      <w:pPr>
        <w:spacing w:line="360" w:lineRule="auto"/>
        <w:jc w:val="both"/>
        <w:rPr>
          <w:rFonts w:ascii="Cambria" w:hAnsi="Cambria" w:cs="Times New Roman"/>
          <w:b/>
          <w:lang w:val="en-US"/>
        </w:rPr>
      </w:pPr>
      <w:r w:rsidRPr="003761A6">
        <w:rPr>
          <w:rFonts w:ascii="Cambria" w:hAnsi="Cambria" w:cs="Times New Roman"/>
          <w:b/>
          <w:lang w:val="en-US"/>
        </w:rPr>
        <w:t xml:space="preserve">EK 5. </w:t>
      </w:r>
      <w:proofErr w:type="spellStart"/>
      <w:r w:rsidRPr="003761A6">
        <w:rPr>
          <w:rFonts w:ascii="Cambria" w:hAnsi="Cambria" w:cs="Times New Roman"/>
          <w:b/>
          <w:lang w:val="en-US"/>
        </w:rPr>
        <w:t>İlişki</w:t>
      </w:r>
      <w:proofErr w:type="spellEnd"/>
      <w:r w:rsidRPr="003761A6">
        <w:rPr>
          <w:rFonts w:ascii="Cambria" w:hAnsi="Cambria" w:cs="Times New Roman"/>
          <w:b/>
          <w:lang w:val="en-US"/>
        </w:rPr>
        <w:t xml:space="preserve"> </w:t>
      </w:r>
      <w:proofErr w:type="spellStart"/>
      <w:r w:rsidRPr="003761A6">
        <w:rPr>
          <w:rFonts w:ascii="Cambria" w:hAnsi="Cambria" w:cs="Times New Roman"/>
          <w:b/>
          <w:lang w:val="en-US"/>
        </w:rPr>
        <w:t>Özyeterlik</w:t>
      </w:r>
      <w:proofErr w:type="spellEnd"/>
      <w:r w:rsidRPr="003761A6">
        <w:rPr>
          <w:rFonts w:ascii="Cambria" w:hAnsi="Cambria" w:cs="Times New Roman"/>
          <w:b/>
          <w:lang w:val="en-US"/>
        </w:rPr>
        <w:t xml:space="preserve"> </w:t>
      </w:r>
      <w:proofErr w:type="spellStart"/>
      <w:proofErr w:type="gramStart"/>
      <w:r w:rsidRPr="003761A6">
        <w:rPr>
          <w:rFonts w:ascii="Cambria" w:hAnsi="Cambria" w:cs="Times New Roman"/>
          <w:b/>
          <w:lang w:val="en-US"/>
        </w:rPr>
        <w:t>Ölçeği</w:t>
      </w:r>
      <w:proofErr w:type="spellEnd"/>
      <w:r w:rsidRPr="003761A6">
        <w:rPr>
          <w:rFonts w:ascii="Cambria" w:hAnsi="Cambria" w:cs="Times New Roman"/>
          <w:b/>
          <w:lang w:val="en-US"/>
        </w:rPr>
        <w:t xml:space="preserve">  (</w:t>
      </w:r>
      <w:proofErr w:type="gramEnd"/>
      <w:r w:rsidRPr="003761A6">
        <w:rPr>
          <w:rFonts w:ascii="Cambria" w:hAnsi="Cambria" w:cs="Times New Roman"/>
          <w:b/>
          <w:lang w:val="en-US"/>
        </w:rPr>
        <w:t>İÖÖ)</w:t>
      </w:r>
    </w:p>
    <w:p w:rsidR="009725D8" w:rsidRPr="003761A6" w:rsidRDefault="009725D8" w:rsidP="009725D8">
      <w:pPr>
        <w:autoSpaceDE w:val="0"/>
        <w:autoSpaceDN w:val="0"/>
        <w:adjustRightInd w:val="0"/>
        <w:spacing w:after="0" w:line="312" w:lineRule="auto"/>
        <w:jc w:val="both"/>
        <w:rPr>
          <w:rFonts w:ascii="Cambria" w:hAnsi="Cambria" w:cs="Calibri"/>
        </w:rPr>
      </w:pPr>
      <w:r w:rsidRPr="003761A6">
        <w:rPr>
          <w:rFonts w:ascii="Cambria" w:hAnsi="Cambria" w:cs="Calibri"/>
        </w:rPr>
        <w:t>Sevgili Arkadaşlar,</w:t>
      </w:r>
    </w:p>
    <w:p w:rsidR="009725D8" w:rsidRPr="003761A6" w:rsidRDefault="009725D8" w:rsidP="009725D8">
      <w:pPr>
        <w:spacing w:after="0" w:line="312" w:lineRule="auto"/>
        <w:jc w:val="both"/>
        <w:rPr>
          <w:rFonts w:ascii="Cambria" w:hAnsi="Cambria" w:cs="Calibri"/>
        </w:rPr>
      </w:pPr>
      <w:r w:rsidRPr="003761A6">
        <w:rPr>
          <w:rFonts w:ascii="Cambria" w:hAnsi="Cambria" w:cs="Calibri"/>
        </w:rPr>
        <w:t xml:space="preserve">Aşağıda </w:t>
      </w:r>
      <w:proofErr w:type="gramStart"/>
      <w:r w:rsidRPr="003761A6">
        <w:rPr>
          <w:rFonts w:ascii="Cambria" w:hAnsi="Cambria" w:cs="Calibri"/>
        </w:rPr>
        <w:t>partnerinizle</w:t>
      </w:r>
      <w:proofErr w:type="gramEnd"/>
      <w:r w:rsidRPr="003761A6">
        <w:rPr>
          <w:rFonts w:ascii="Cambria" w:hAnsi="Cambria" w:cs="Calibri"/>
        </w:rPr>
        <w:t>(eş, sevgili…) şu anki ilişkilerinizde yaşadığınız durumlar ile ilgili 16 ifade vardır. Her maddeyi dikkatlice okuyarak size uygunluk durumunu düşününüz. Düşüncelerin doğrusu veya yanlışı yoktur. Size en uygun ifadeyi kutucuklara işaretleyiniz. (x)</w:t>
      </w:r>
      <w:r w:rsidRPr="003761A6">
        <w:rPr>
          <w:rFonts w:ascii="Cambria" w:hAnsi="Cambria"/>
        </w:rPr>
        <w:t xml:space="preserve">                                </w:t>
      </w:r>
    </w:p>
    <w:tbl>
      <w:tblPr>
        <w:tblStyle w:val="TabloKlavuzu"/>
        <w:tblpPr w:leftFromText="141" w:rightFromText="141" w:vertAnchor="page" w:horzAnchor="margin" w:tblpXSpec="center" w:tblpY="3601"/>
        <w:tblW w:w="8910" w:type="dxa"/>
        <w:tblLayout w:type="fixed"/>
        <w:tblLook w:val="04A0" w:firstRow="1" w:lastRow="0" w:firstColumn="1" w:lastColumn="0" w:noHBand="0" w:noVBand="1"/>
      </w:tblPr>
      <w:tblGrid>
        <w:gridCol w:w="438"/>
        <w:gridCol w:w="4952"/>
        <w:gridCol w:w="770"/>
        <w:gridCol w:w="770"/>
        <w:gridCol w:w="770"/>
        <w:gridCol w:w="548"/>
        <w:gridCol w:w="662"/>
      </w:tblGrid>
      <w:tr w:rsidR="009725D8" w:rsidRPr="003761A6" w:rsidTr="00B66490">
        <w:trPr>
          <w:cantSplit/>
          <w:trHeight w:val="1254"/>
        </w:trPr>
        <w:tc>
          <w:tcPr>
            <w:tcW w:w="438" w:type="dxa"/>
          </w:tcPr>
          <w:p w:rsidR="009725D8" w:rsidRPr="003761A6" w:rsidRDefault="009725D8" w:rsidP="00B66490">
            <w:pPr>
              <w:rPr>
                <w:rFonts w:cstheme="minorHAnsi"/>
              </w:rPr>
            </w:pPr>
            <w:bookmarkStart w:id="0" w:name="_Hlk519987412"/>
          </w:p>
        </w:tc>
        <w:tc>
          <w:tcPr>
            <w:tcW w:w="4952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3761A6">
              <w:rPr>
                <w:rFonts w:ascii="Cambria" w:hAnsi="Cambria" w:cs="Times New Roman"/>
                <w:lang w:val="en-US"/>
              </w:rPr>
              <w:t>İlişki</w:t>
            </w:r>
            <w:proofErr w:type="spellEnd"/>
            <w:r w:rsidRPr="003761A6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3761A6">
              <w:rPr>
                <w:rFonts w:ascii="Cambria" w:hAnsi="Cambria" w:cs="Times New Roman"/>
                <w:lang w:val="en-US"/>
              </w:rPr>
              <w:t>Özyeterlik</w:t>
            </w:r>
            <w:proofErr w:type="spellEnd"/>
            <w:r w:rsidRPr="003761A6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3761A6">
              <w:rPr>
                <w:rFonts w:ascii="Cambria" w:hAnsi="Cambria" w:cs="Times New Roman"/>
                <w:lang w:val="en-US"/>
              </w:rPr>
              <w:t>Ölçeği</w:t>
            </w:r>
            <w:proofErr w:type="spellEnd"/>
          </w:p>
        </w:tc>
        <w:tc>
          <w:tcPr>
            <w:tcW w:w="770" w:type="dxa"/>
            <w:textDirection w:val="btLr"/>
            <w:vAlign w:val="center"/>
          </w:tcPr>
          <w:p w:rsidR="009725D8" w:rsidRPr="003761A6" w:rsidRDefault="009725D8" w:rsidP="00B66490">
            <w:pPr>
              <w:ind w:left="113" w:right="113"/>
              <w:jc w:val="center"/>
              <w:rPr>
                <w:rFonts w:cstheme="minorHAnsi"/>
              </w:rPr>
            </w:pPr>
            <w:r w:rsidRPr="003761A6">
              <w:rPr>
                <w:rFonts w:cstheme="minorHAnsi"/>
              </w:rPr>
              <w:t>Hiç Yapmam</w:t>
            </w:r>
          </w:p>
        </w:tc>
        <w:tc>
          <w:tcPr>
            <w:tcW w:w="770" w:type="dxa"/>
            <w:textDirection w:val="btLr"/>
            <w:vAlign w:val="center"/>
          </w:tcPr>
          <w:p w:rsidR="009725D8" w:rsidRPr="003761A6" w:rsidRDefault="009725D8" w:rsidP="00B66490">
            <w:pPr>
              <w:ind w:left="113" w:right="113"/>
              <w:jc w:val="center"/>
              <w:rPr>
                <w:rFonts w:cstheme="minorHAnsi"/>
              </w:rPr>
            </w:pPr>
            <w:r w:rsidRPr="003761A6">
              <w:rPr>
                <w:rFonts w:cstheme="minorHAnsi"/>
              </w:rPr>
              <w:t>Biraz</w:t>
            </w:r>
          </w:p>
          <w:p w:rsidR="009725D8" w:rsidRPr="003761A6" w:rsidRDefault="009725D8" w:rsidP="00B66490">
            <w:pPr>
              <w:ind w:left="113" w:right="113"/>
              <w:jc w:val="center"/>
              <w:rPr>
                <w:rFonts w:cstheme="minorHAnsi"/>
              </w:rPr>
            </w:pPr>
            <w:r w:rsidRPr="003761A6">
              <w:rPr>
                <w:rFonts w:cstheme="minorHAnsi"/>
              </w:rPr>
              <w:t>Yaparım</w:t>
            </w:r>
          </w:p>
        </w:tc>
        <w:tc>
          <w:tcPr>
            <w:tcW w:w="770" w:type="dxa"/>
            <w:textDirection w:val="btLr"/>
            <w:vAlign w:val="center"/>
          </w:tcPr>
          <w:p w:rsidR="009725D8" w:rsidRPr="003761A6" w:rsidRDefault="009725D8" w:rsidP="00B66490">
            <w:pPr>
              <w:ind w:left="113" w:right="113"/>
              <w:jc w:val="center"/>
              <w:rPr>
                <w:rFonts w:cstheme="minorHAnsi"/>
              </w:rPr>
            </w:pPr>
            <w:r w:rsidRPr="003761A6">
              <w:rPr>
                <w:rFonts w:cstheme="minorHAnsi"/>
              </w:rPr>
              <w:t>Ara sıra Yaparım</w:t>
            </w:r>
          </w:p>
        </w:tc>
        <w:tc>
          <w:tcPr>
            <w:tcW w:w="548" w:type="dxa"/>
            <w:textDirection w:val="btLr"/>
            <w:vAlign w:val="center"/>
          </w:tcPr>
          <w:p w:rsidR="009725D8" w:rsidRPr="003761A6" w:rsidRDefault="009725D8" w:rsidP="00B66490">
            <w:pPr>
              <w:ind w:left="113" w:right="113"/>
              <w:jc w:val="center"/>
              <w:rPr>
                <w:rFonts w:cstheme="minorHAnsi"/>
              </w:rPr>
            </w:pPr>
            <w:r w:rsidRPr="003761A6">
              <w:rPr>
                <w:rFonts w:cstheme="minorHAnsi"/>
              </w:rPr>
              <w:t>Sık Sık Yaparım</w:t>
            </w:r>
          </w:p>
        </w:tc>
        <w:tc>
          <w:tcPr>
            <w:tcW w:w="662" w:type="dxa"/>
            <w:textDirection w:val="btLr"/>
            <w:vAlign w:val="center"/>
          </w:tcPr>
          <w:p w:rsidR="009725D8" w:rsidRPr="003761A6" w:rsidRDefault="009725D8" w:rsidP="00B66490">
            <w:pPr>
              <w:ind w:left="113" w:right="113"/>
              <w:jc w:val="center"/>
              <w:rPr>
                <w:rFonts w:cstheme="minorHAnsi"/>
              </w:rPr>
            </w:pPr>
            <w:r w:rsidRPr="003761A6">
              <w:rPr>
                <w:rFonts w:cstheme="minorHAnsi"/>
              </w:rPr>
              <w:t>Her zaman Yaparım</w:t>
            </w:r>
          </w:p>
        </w:tc>
      </w:tr>
      <w:tr w:rsidR="009725D8" w:rsidRPr="003761A6" w:rsidTr="00B66490">
        <w:tc>
          <w:tcPr>
            <w:tcW w:w="438" w:type="dxa"/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2" w:type="dxa"/>
          </w:tcPr>
          <w:p w:rsidR="009725D8" w:rsidRPr="003761A6" w:rsidRDefault="009725D8" w:rsidP="00B66490">
            <w:pPr>
              <w:rPr>
                <w:rFonts w:eastAsia="Times New Roman" w:cstheme="minorHAnsi"/>
              </w:rPr>
            </w:pPr>
            <w:r w:rsidRPr="003761A6">
              <w:rPr>
                <w:rFonts w:eastAsia="Times New Roman" w:cstheme="minorHAnsi"/>
              </w:rPr>
              <w:t xml:space="preserve">Hasta olduğumda eşimin benimle ilgilenmesine izin veririm.                           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52" w:type="dxa"/>
          </w:tcPr>
          <w:p w:rsidR="009725D8" w:rsidRPr="003761A6" w:rsidRDefault="009725D8" w:rsidP="00B66490">
            <w:pPr>
              <w:rPr>
                <w:rFonts w:cstheme="minorHAnsi"/>
              </w:rPr>
            </w:pPr>
            <w:proofErr w:type="spellStart"/>
            <w:r w:rsidRPr="003761A6">
              <w:rPr>
                <w:rFonts w:eastAsia="Times New Roman" w:cstheme="minorHAnsi"/>
                <w:lang w:val="en-US"/>
              </w:rPr>
              <w:t>Eşim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başkasına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kızdığında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ya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da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kırıldığında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onu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rahatlatırım</w:t>
            </w:r>
            <w:proofErr w:type="spellEnd"/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2" w:type="dxa"/>
          </w:tcPr>
          <w:p w:rsidR="009725D8" w:rsidRPr="003761A6" w:rsidRDefault="009725D8" w:rsidP="00B66490">
            <w:pPr>
              <w:rPr>
                <w:rFonts w:cstheme="minorHAnsi"/>
              </w:rPr>
            </w:pPr>
            <w:r w:rsidRPr="003761A6">
              <w:rPr>
                <w:rFonts w:eastAsia="Times New Roman" w:cstheme="minorHAnsi"/>
              </w:rPr>
              <w:t>Eşime sevgimi/ilgimi hiç çekinmeden ve açıkça gösteririm.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2" w:type="dxa"/>
          </w:tcPr>
          <w:p w:rsidR="009725D8" w:rsidRPr="003761A6" w:rsidRDefault="009725D8" w:rsidP="00B66490">
            <w:pPr>
              <w:rPr>
                <w:rFonts w:cstheme="minorHAnsi"/>
              </w:rPr>
            </w:pPr>
            <w:r w:rsidRPr="003761A6">
              <w:rPr>
                <w:rFonts w:eastAsia="Times New Roman" w:cstheme="minorHAnsi"/>
              </w:rPr>
              <w:t xml:space="preserve">Eşimin sevgisine hiç çekinmeden ve açıkça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kabul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ederim</w:t>
            </w:r>
            <w:proofErr w:type="spellEnd"/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952" w:type="dxa"/>
          </w:tcPr>
          <w:p w:rsidR="009725D8" w:rsidRPr="003761A6" w:rsidRDefault="009725D8" w:rsidP="00B66490">
            <w:pPr>
              <w:rPr>
                <w:rFonts w:eastAsia="Times New Roman" w:cstheme="minorHAnsi"/>
              </w:rPr>
            </w:pPr>
            <w:proofErr w:type="spellStart"/>
            <w:r w:rsidRPr="003761A6">
              <w:rPr>
                <w:rFonts w:eastAsia="Times New Roman" w:cstheme="minorHAnsi"/>
                <w:lang w:val="en-US"/>
              </w:rPr>
              <w:t>Eşime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cinsellikle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ilgili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görüşlerimi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ve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tercihlerimi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ifade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ederim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. 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52" w:type="dxa"/>
          </w:tcPr>
          <w:p w:rsidR="009725D8" w:rsidRPr="003761A6" w:rsidRDefault="009725D8" w:rsidP="00B66490">
            <w:pPr>
              <w:rPr>
                <w:rFonts w:cstheme="minorHAnsi"/>
              </w:rPr>
            </w:pPr>
            <w:r w:rsidRPr="003761A6">
              <w:rPr>
                <w:rFonts w:eastAsia="Times New Roman" w:cstheme="minorHAnsi"/>
              </w:rPr>
              <w:t>Eşim üzgün olduğunda ya da morali bozulduğunda onu rahatlatırım.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952" w:type="dxa"/>
          </w:tcPr>
          <w:p w:rsidR="009725D8" w:rsidRPr="003761A6" w:rsidRDefault="009725D8" w:rsidP="00B66490">
            <w:pPr>
              <w:rPr>
                <w:rFonts w:eastAsia="Times New Roman" w:cstheme="minorHAnsi"/>
              </w:rPr>
            </w:pPr>
            <w:r w:rsidRPr="003761A6">
              <w:rPr>
                <w:rFonts w:eastAsia="Times New Roman" w:cstheme="minorHAnsi"/>
              </w:rPr>
              <w:t xml:space="preserve">Eşimle ortak ilgi </w:t>
            </w:r>
            <w:proofErr w:type="gramStart"/>
            <w:r w:rsidRPr="003761A6">
              <w:rPr>
                <w:rFonts w:eastAsia="Times New Roman" w:cstheme="minorHAnsi"/>
              </w:rPr>
              <w:t>alanları  geliştirmek</w:t>
            </w:r>
            <w:proofErr w:type="gramEnd"/>
            <w:r w:rsidRPr="003761A6">
              <w:rPr>
                <w:rFonts w:eastAsia="Times New Roman" w:cstheme="minorHAnsi"/>
              </w:rPr>
              <w:t xml:space="preserve"> için zaman harcarım.                    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952" w:type="dxa"/>
          </w:tcPr>
          <w:p w:rsidR="009725D8" w:rsidRPr="003761A6" w:rsidRDefault="009725D8" w:rsidP="00B66490">
            <w:pPr>
              <w:rPr>
                <w:rFonts w:cstheme="minorHAnsi"/>
              </w:rPr>
            </w:pPr>
            <w:r w:rsidRPr="003761A6">
              <w:rPr>
                <w:rFonts w:eastAsia="Times New Roman" w:cstheme="minorHAnsi"/>
              </w:rPr>
              <w:t>Eşimin bana ihtiyacı olduğunda yanında olurum.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952" w:type="dxa"/>
          </w:tcPr>
          <w:p w:rsidR="009725D8" w:rsidRPr="003761A6" w:rsidRDefault="009725D8" w:rsidP="00B66490">
            <w:pPr>
              <w:rPr>
                <w:rFonts w:cstheme="minorHAnsi"/>
              </w:rPr>
            </w:pPr>
            <w:r w:rsidRPr="003761A6">
              <w:rPr>
                <w:rFonts w:cstheme="minorHAnsi"/>
              </w:rPr>
              <w:t>Kendimi kötü veya depresif hissettiğimde eşimin desteğini kabul ederim.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952" w:type="dxa"/>
          </w:tcPr>
          <w:p w:rsidR="009725D8" w:rsidRPr="003761A6" w:rsidRDefault="009725D8" w:rsidP="00B66490">
            <w:pPr>
              <w:rPr>
                <w:rFonts w:eastAsia="Times New Roman" w:cstheme="minorHAnsi"/>
                <w:lang w:val="en-US"/>
              </w:rPr>
            </w:pPr>
            <w:proofErr w:type="spellStart"/>
            <w:r w:rsidRPr="003761A6">
              <w:rPr>
                <w:rFonts w:eastAsia="Times New Roman" w:cstheme="minorHAnsi"/>
                <w:lang w:val="en-US"/>
              </w:rPr>
              <w:t>Eşime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saldırmadan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/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meydan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okumadan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eleştirilerini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kabul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ederim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>.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952" w:type="dxa"/>
          </w:tcPr>
          <w:p w:rsidR="009725D8" w:rsidRPr="003761A6" w:rsidRDefault="009725D8" w:rsidP="00B66490">
            <w:pPr>
              <w:rPr>
                <w:rFonts w:cstheme="minorHAnsi"/>
              </w:rPr>
            </w:pPr>
            <w:proofErr w:type="spellStart"/>
            <w:r w:rsidRPr="003761A6">
              <w:rPr>
                <w:rFonts w:eastAsia="Times New Roman" w:cstheme="minorHAnsi"/>
                <w:lang w:val="en-US"/>
              </w:rPr>
              <w:t>Eşime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karşı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öfkeli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veya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sinirli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olduğumda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öfkemi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kontrol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ederim</w:t>
            </w:r>
            <w:proofErr w:type="spellEnd"/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  <w:tcBorders>
              <w:bottom w:val="single" w:sz="4" w:space="0" w:color="auto"/>
            </w:tcBorders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9725D8" w:rsidRPr="003761A6" w:rsidRDefault="009725D8" w:rsidP="00B66490">
            <w:pPr>
              <w:rPr>
                <w:rFonts w:eastAsia="Times New Roman" w:cstheme="minorHAnsi"/>
                <w:lang w:val="en-US"/>
              </w:rPr>
            </w:pPr>
            <w:proofErr w:type="spellStart"/>
            <w:r w:rsidRPr="003761A6">
              <w:rPr>
                <w:rFonts w:eastAsia="Times New Roman" w:cstheme="minorHAnsi"/>
                <w:lang w:val="en-US"/>
              </w:rPr>
              <w:t>Eşimle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ciddi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bir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tartışmaya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girdiğimde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sakin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kalırım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>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  <w:tcBorders>
              <w:bottom w:val="single" w:sz="4" w:space="0" w:color="auto"/>
            </w:tcBorders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9725D8" w:rsidRPr="003761A6" w:rsidRDefault="009725D8" w:rsidP="00B66490">
            <w:pPr>
              <w:rPr>
                <w:rFonts w:cstheme="minorHAnsi"/>
              </w:rPr>
            </w:pPr>
            <w:proofErr w:type="spellStart"/>
            <w:r w:rsidRPr="003761A6">
              <w:rPr>
                <w:rFonts w:eastAsia="Times New Roman" w:cstheme="minorHAnsi"/>
                <w:lang w:val="en-US"/>
              </w:rPr>
              <w:t>Eşimle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aynı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fikirde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olmadığımda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da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ona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saygı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gösteririm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>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  <w:tcBorders>
              <w:top w:val="single" w:sz="4" w:space="0" w:color="auto"/>
            </w:tcBorders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952" w:type="dxa"/>
            <w:tcBorders>
              <w:top w:val="single" w:sz="4" w:space="0" w:color="auto"/>
            </w:tcBorders>
          </w:tcPr>
          <w:p w:rsidR="009725D8" w:rsidRPr="003761A6" w:rsidRDefault="009725D8" w:rsidP="00B66490">
            <w:pPr>
              <w:rPr>
                <w:rFonts w:eastAsia="Times New Roman" w:cstheme="minorHAnsi"/>
                <w:lang w:val="en-US"/>
              </w:rPr>
            </w:pPr>
            <w:proofErr w:type="spellStart"/>
            <w:r w:rsidRPr="003761A6">
              <w:rPr>
                <w:rFonts w:eastAsia="Times New Roman" w:cstheme="minorHAnsi"/>
                <w:lang w:val="en-US"/>
              </w:rPr>
              <w:t>Aramızdaki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önemli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anlaşmazlıkları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açık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bir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biçimde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doğrudan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ele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3761A6">
              <w:rPr>
                <w:rFonts w:eastAsia="Times New Roman" w:cstheme="minorHAnsi"/>
                <w:lang w:val="en-US"/>
              </w:rPr>
              <w:t>alırım</w:t>
            </w:r>
            <w:proofErr w:type="spellEnd"/>
            <w:r w:rsidRPr="003761A6">
              <w:rPr>
                <w:rFonts w:eastAsia="Times New Roman" w:cstheme="minorHAnsi"/>
                <w:lang w:val="en-US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952" w:type="dxa"/>
          </w:tcPr>
          <w:p w:rsidR="009725D8" w:rsidRPr="003761A6" w:rsidRDefault="009725D8" w:rsidP="00B66490">
            <w:pPr>
              <w:rPr>
                <w:rFonts w:eastAsia="Times New Roman" w:cstheme="minorHAnsi"/>
              </w:rPr>
            </w:pPr>
            <w:r w:rsidRPr="003761A6">
              <w:rPr>
                <w:rFonts w:eastAsia="Times New Roman" w:cstheme="minorHAnsi"/>
              </w:rPr>
              <w:t xml:space="preserve">Yalnız kalmak istediğimde bunu eşime söylerim.                                  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725D8" w:rsidRPr="003761A6" w:rsidTr="00B66490">
        <w:tc>
          <w:tcPr>
            <w:tcW w:w="438" w:type="dxa"/>
          </w:tcPr>
          <w:p w:rsidR="009725D8" w:rsidRPr="003761A6" w:rsidRDefault="009725D8" w:rsidP="00B66490">
            <w:pPr>
              <w:rPr>
                <w:rFonts w:cstheme="minorHAnsi"/>
                <w:sz w:val="18"/>
                <w:szCs w:val="18"/>
              </w:rPr>
            </w:pPr>
            <w:r w:rsidRPr="003761A6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952" w:type="dxa"/>
          </w:tcPr>
          <w:p w:rsidR="009725D8" w:rsidRPr="003761A6" w:rsidRDefault="009725D8" w:rsidP="00B66490">
            <w:pPr>
              <w:rPr>
                <w:rFonts w:eastAsia="Times New Roman" w:cstheme="minorHAnsi"/>
                <w:lang w:val="en-US"/>
              </w:rPr>
            </w:pPr>
            <w:r w:rsidRPr="003761A6">
              <w:rPr>
                <w:rFonts w:eastAsia="Times New Roman" w:cstheme="minorHAnsi"/>
              </w:rPr>
              <w:t>Arkadaşlarımla vakit geçirmek istediğimde bunu eşime söylerim.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0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8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62" w:type="dxa"/>
            <w:vAlign w:val="center"/>
          </w:tcPr>
          <w:p w:rsidR="009725D8" w:rsidRPr="003761A6" w:rsidRDefault="009725D8" w:rsidP="00B66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61A6">
              <w:rPr>
                <w:rFonts w:cstheme="minorHAnsi"/>
                <w:sz w:val="16"/>
                <w:szCs w:val="16"/>
              </w:rPr>
              <w:t>5</w:t>
            </w:r>
          </w:p>
        </w:tc>
      </w:tr>
      <w:bookmarkEnd w:id="0"/>
    </w:tbl>
    <w:p w:rsidR="009725D8" w:rsidRPr="003761A6" w:rsidRDefault="009725D8" w:rsidP="009725D8">
      <w:pPr>
        <w:spacing w:line="360" w:lineRule="auto"/>
        <w:jc w:val="both"/>
        <w:rPr>
          <w:rFonts w:ascii="Cambria" w:hAnsi="Cambria" w:cs="Times New Roman"/>
          <w:lang w:val="en-US"/>
        </w:rPr>
      </w:pPr>
    </w:p>
    <w:p w:rsidR="009725D8" w:rsidRPr="003761A6" w:rsidRDefault="009725D8" w:rsidP="009725D8">
      <w:pPr>
        <w:spacing w:line="360" w:lineRule="auto"/>
        <w:jc w:val="both"/>
        <w:rPr>
          <w:rFonts w:ascii="Cambria" w:hAnsi="Cambria" w:cs="Times New Roman"/>
          <w:lang w:val="en-US"/>
        </w:rPr>
      </w:pPr>
    </w:p>
    <w:p w:rsidR="004B2878" w:rsidRDefault="004B2878" w:rsidP="004B2878">
      <w:pPr>
        <w:autoSpaceDE w:val="0"/>
        <w:autoSpaceDN w:val="0"/>
        <w:adjustRightInd w:val="0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="Times New Roman"/>
          <w:lang w:val="en-US"/>
        </w:rPr>
        <w:lastRenderedPageBreak/>
        <w:t xml:space="preserve">1-9 </w:t>
      </w:r>
      <w:proofErr w:type="spellStart"/>
      <w:r>
        <w:rPr>
          <w:rFonts w:ascii="Cambria" w:hAnsi="Cambria" w:cs="Times New Roman"/>
          <w:lang w:val="en-US"/>
        </w:rPr>
        <w:t>maddeler</w:t>
      </w:r>
      <w:proofErr w:type="spellEnd"/>
      <w:r>
        <w:rPr>
          <w:rFonts w:ascii="Cambria" w:hAnsi="Cambria" w:cs="Times New Roman"/>
          <w:lang w:val="en-US"/>
        </w:rPr>
        <w:t xml:space="preserve"> “</w:t>
      </w:r>
      <w:proofErr w:type="spellStart"/>
      <w:r w:rsidRPr="003761A6">
        <w:rPr>
          <w:rFonts w:ascii="Cambria" w:hAnsi="Cambria" w:cstheme="minorHAnsi"/>
          <w:iCs/>
        </w:rPr>
        <w:t>Karşılıklık</w:t>
      </w:r>
      <w:proofErr w:type="spellEnd"/>
      <w:r>
        <w:rPr>
          <w:rFonts w:ascii="Cambria" w:hAnsi="Cambria" w:cstheme="minorHAnsi"/>
          <w:iCs/>
        </w:rPr>
        <w:t>” alt boyutu</w:t>
      </w:r>
    </w:p>
    <w:p w:rsidR="004B2878" w:rsidRDefault="004B2878" w:rsidP="004B2878">
      <w:pPr>
        <w:autoSpaceDE w:val="0"/>
        <w:autoSpaceDN w:val="0"/>
        <w:adjustRightInd w:val="0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10-13 arası maddeler “</w:t>
      </w:r>
      <w:r w:rsidRPr="003761A6">
        <w:rPr>
          <w:rFonts w:ascii="Cambria" w:hAnsi="Cambria" w:cstheme="minorHAnsi"/>
          <w:iCs/>
        </w:rPr>
        <w:t>Duygusal Kontrol</w:t>
      </w:r>
      <w:r>
        <w:rPr>
          <w:rFonts w:ascii="Cambria" w:hAnsi="Cambria" w:cstheme="minorHAnsi"/>
          <w:iCs/>
        </w:rPr>
        <w:t>” alt boyutu</w:t>
      </w:r>
    </w:p>
    <w:p w:rsidR="004B2878" w:rsidRPr="003761A6" w:rsidRDefault="004B2878" w:rsidP="004B2878">
      <w:pPr>
        <w:autoSpaceDE w:val="0"/>
        <w:autoSpaceDN w:val="0"/>
        <w:adjustRightInd w:val="0"/>
        <w:contextualSpacing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iCs/>
        </w:rPr>
        <w:t xml:space="preserve">14-16 arası maddeler </w:t>
      </w:r>
      <w:r>
        <w:rPr>
          <w:rFonts w:ascii="Cambria" w:hAnsi="Cambria" w:cstheme="minorHAnsi"/>
          <w:iCs/>
        </w:rPr>
        <w:tab/>
        <w:t>“</w:t>
      </w:r>
      <w:r w:rsidRPr="003761A6">
        <w:rPr>
          <w:rFonts w:ascii="Cambria" w:hAnsi="Cambria" w:cstheme="minorHAnsi"/>
          <w:iCs/>
        </w:rPr>
        <w:t>Farklılaşma</w:t>
      </w:r>
      <w:r>
        <w:rPr>
          <w:rFonts w:ascii="Cambria" w:hAnsi="Cambria" w:cstheme="minorHAnsi"/>
          <w:iCs/>
        </w:rPr>
        <w:t>” alt boyutu</w:t>
      </w:r>
      <w:bookmarkStart w:id="1" w:name="_GoBack"/>
      <w:bookmarkEnd w:id="1"/>
    </w:p>
    <w:p w:rsidR="004B2878" w:rsidRPr="003761A6" w:rsidRDefault="004B2878" w:rsidP="004B2878">
      <w:pPr>
        <w:autoSpaceDE w:val="0"/>
        <w:autoSpaceDN w:val="0"/>
        <w:adjustRightInd w:val="0"/>
        <w:contextualSpacing/>
        <w:jc w:val="both"/>
        <w:rPr>
          <w:rFonts w:ascii="Cambria" w:hAnsi="Cambria" w:cstheme="minorHAnsi"/>
        </w:rPr>
      </w:pPr>
    </w:p>
    <w:p w:rsidR="004B2878" w:rsidRPr="003761A6" w:rsidRDefault="004B2878" w:rsidP="004B2878">
      <w:pPr>
        <w:autoSpaceDE w:val="0"/>
        <w:autoSpaceDN w:val="0"/>
        <w:adjustRightInd w:val="0"/>
        <w:contextualSpacing/>
        <w:jc w:val="both"/>
        <w:rPr>
          <w:rFonts w:ascii="Cambria" w:hAnsi="Cambria" w:cstheme="minorHAnsi"/>
        </w:rPr>
      </w:pPr>
    </w:p>
    <w:p w:rsidR="009725D8" w:rsidRPr="003761A6" w:rsidRDefault="009725D8" w:rsidP="009725D8">
      <w:pPr>
        <w:spacing w:line="360" w:lineRule="auto"/>
        <w:jc w:val="both"/>
        <w:rPr>
          <w:rFonts w:ascii="Cambria" w:hAnsi="Cambria" w:cs="Times New Roman"/>
          <w:lang w:val="en-US"/>
        </w:rPr>
      </w:pPr>
    </w:p>
    <w:p w:rsidR="009725D8" w:rsidRDefault="009725D8" w:rsidP="009725D8">
      <w:pPr>
        <w:spacing w:line="360" w:lineRule="auto"/>
        <w:jc w:val="both"/>
        <w:rPr>
          <w:rFonts w:ascii="Cambria" w:hAnsi="Cambria" w:cs="Times New Roman"/>
          <w:lang w:val="en-US"/>
        </w:rPr>
      </w:pPr>
    </w:p>
    <w:p w:rsidR="00F44580" w:rsidRDefault="00F44580"/>
    <w:sectPr w:rsidR="00F4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07"/>
    <w:rsid w:val="004B2878"/>
    <w:rsid w:val="009725D8"/>
    <w:rsid w:val="00F22507"/>
    <w:rsid w:val="00F4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EEEB"/>
  <w15:chartTrackingRefBased/>
  <w15:docId w15:val="{E5BC42FD-14D3-4457-98B6-F1AF217D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D8"/>
    <w:pPr>
      <w:spacing w:after="12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25D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2018-11-02T17:58:00Z</dcterms:created>
  <dcterms:modified xsi:type="dcterms:W3CDTF">2018-11-02T18:02:00Z</dcterms:modified>
</cp:coreProperties>
</file>